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F7D70C" w14:textId="77777777" w:rsidR="00D6014A" w:rsidRPr="00FF02C0" w:rsidRDefault="00D6014A" w:rsidP="00A46126">
      <w:pPr>
        <w:pStyle w:val="TOCHeading"/>
        <w:jc w:val="both"/>
        <w:rPr>
          <w:rFonts w:ascii="Times New Roman" w:hAnsi="Times New Roman"/>
        </w:rPr>
      </w:pPr>
      <w:r w:rsidRPr="00FF02C0">
        <w:rPr>
          <w:rFonts w:ascii="Times New Roman" w:hAnsi="Times New Roman"/>
        </w:rPr>
        <w:t>Table of Contents</w:t>
      </w:r>
    </w:p>
    <w:p w14:paraId="4101E95C" w14:textId="77777777" w:rsidR="00D6014A" w:rsidRPr="00FF02C0" w:rsidRDefault="00D6014A" w:rsidP="00A46126">
      <w:pPr>
        <w:jc w:val="both"/>
        <w:rPr>
          <w:lang w:eastAsia="ja-JP"/>
        </w:rPr>
      </w:pPr>
    </w:p>
    <w:p w14:paraId="45B046E7" w14:textId="77777777" w:rsidR="00FF02C0" w:rsidRDefault="00D6014A">
      <w:pPr>
        <w:pStyle w:val="TOC1"/>
        <w:tabs>
          <w:tab w:val="right" w:leader="dot" w:pos="9350"/>
        </w:tabs>
        <w:rPr>
          <w:rFonts w:asciiTheme="minorHAnsi" w:eastAsiaTheme="minorEastAsia" w:hAnsiTheme="minorHAnsi" w:cstheme="minorBidi"/>
          <w:noProof/>
          <w:sz w:val="22"/>
          <w:szCs w:val="22"/>
          <w:lang w:eastAsia="en-US"/>
        </w:rPr>
      </w:pPr>
      <w:r w:rsidRPr="00FF02C0">
        <w:fldChar w:fldCharType="begin"/>
      </w:r>
      <w:r w:rsidRPr="00FF02C0">
        <w:instrText xml:space="preserve"> TOC \o "1-3" \h \z \u </w:instrText>
      </w:r>
      <w:r w:rsidRPr="00FF02C0">
        <w:fldChar w:fldCharType="separate"/>
      </w:r>
      <w:hyperlink w:anchor="_Toc328253968" w:history="1">
        <w:r w:rsidR="00FF02C0" w:rsidRPr="00E8124A">
          <w:rPr>
            <w:rStyle w:val="Hyperlink"/>
            <w:noProof/>
          </w:rPr>
          <w:t>2. Sample Derivatization and Basics of Mass Spectra Interpretation</w:t>
        </w:r>
        <w:r w:rsidR="00FF02C0">
          <w:rPr>
            <w:noProof/>
            <w:webHidden/>
          </w:rPr>
          <w:tab/>
        </w:r>
        <w:r w:rsidR="00FF02C0">
          <w:rPr>
            <w:noProof/>
            <w:webHidden/>
          </w:rPr>
          <w:fldChar w:fldCharType="begin"/>
        </w:r>
        <w:r w:rsidR="00FF02C0">
          <w:rPr>
            <w:noProof/>
            <w:webHidden/>
          </w:rPr>
          <w:instrText xml:space="preserve"> PAGEREF _Toc328253968 \h </w:instrText>
        </w:r>
        <w:r w:rsidR="00FF02C0">
          <w:rPr>
            <w:noProof/>
            <w:webHidden/>
          </w:rPr>
        </w:r>
        <w:r w:rsidR="00FF02C0">
          <w:rPr>
            <w:noProof/>
            <w:webHidden/>
          </w:rPr>
          <w:fldChar w:fldCharType="separate"/>
        </w:r>
        <w:r w:rsidR="00E253FD">
          <w:rPr>
            <w:noProof/>
            <w:webHidden/>
          </w:rPr>
          <w:t>3</w:t>
        </w:r>
        <w:r w:rsidR="00FF02C0">
          <w:rPr>
            <w:noProof/>
            <w:webHidden/>
          </w:rPr>
          <w:fldChar w:fldCharType="end"/>
        </w:r>
      </w:hyperlink>
    </w:p>
    <w:p w14:paraId="169CF26C"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69" w:history="1">
        <w:r w:rsidR="00FF02C0" w:rsidRPr="00E8124A">
          <w:rPr>
            <w:rStyle w:val="Hyperlink"/>
            <w:noProof/>
          </w:rPr>
          <w:t>Purpose of Derivatization</w:t>
        </w:r>
        <w:r w:rsidR="00FF02C0">
          <w:rPr>
            <w:noProof/>
            <w:webHidden/>
          </w:rPr>
          <w:tab/>
        </w:r>
        <w:r w:rsidR="00FF02C0">
          <w:rPr>
            <w:noProof/>
            <w:webHidden/>
          </w:rPr>
          <w:fldChar w:fldCharType="begin"/>
        </w:r>
        <w:r w:rsidR="00FF02C0">
          <w:rPr>
            <w:noProof/>
            <w:webHidden/>
          </w:rPr>
          <w:instrText xml:space="preserve"> PAGEREF _Toc328253969 \h </w:instrText>
        </w:r>
        <w:r w:rsidR="00FF02C0">
          <w:rPr>
            <w:noProof/>
            <w:webHidden/>
          </w:rPr>
        </w:r>
        <w:r w:rsidR="00FF02C0">
          <w:rPr>
            <w:noProof/>
            <w:webHidden/>
          </w:rPr>
          <w:fldChar w:fldCharType="separate"/>
        </w:r>
        <w:r w:rsidR="00E253FD">
          <w:rPr>
            <w:noProof/>
            <w:webHidden/>
          </w:rPr>
          <w:t>3</w:t>
        </w:r>
        <w:r w:rsidR="00FF02C0">
          <w:rPr>
            <w:noProof/>
            <w:webHidden/>
          </w:rPr>
          <w:fldChar w:fldCharType="end"/>
        </w:r>
      </w:hyperlink>
    </w:p>
    <w:p w14:paraId="1E0CDF4B"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0" w:history="1">
        <w:r w:rsidR="00FF02C0" w:rsidRPr="00E8124A">
          <w:rPr>
            <w:rStyle w:val="Hyperlink"/>
            <w:noProof/>
          </w:rPr>
          <w:t>Methoximation</w:t>
        </w:r>
        <w:r w:rsidR="00FF02C0">
          <w:rPr>
            <w:noProof/>
            <w:webHidden/>
          </w:rPr>
          <w:tab/>
        </w:r>
        <w:r w:rsidR="00FF02C0">
          <w:rPr>
            <w:noProof/>
            <w:webHidden/>
          </w:rPr>
          <w:fldChar w:fldCharType="begin"/>
        </w:r>
        <w:r w:rsidR="00FF02C0">
          <w:rPr>
            <w:noProof/>
            <w:webHidden/>
          </w:rPr>
          <w:instrText xml:space="preserve"> PAGEREF _Toc328253970 \h </w:instrText>
        </w:r>
        <w:r w:rsidR="00FF02C0">
          <w:rPr>
            <w:noProof/>
            <w:webHidden/>
          </w:rPr>
        </w:r>
        <w:r w:rsidR="00FF02C0">
          <w:rPr>
            <w:noProof/>
            <w:webHidden/>
          </w:rPr>
          <w:fldChar w:fldCharType="separate"/>
        </w:r>
        <w:r w:rsidR="00E253FD">
          <w:rPr>
            <w:noProof/>
            <w:webHidden/>
          </w:rPr>
          <w:t>3</w:t>
        </w:r>
        <w:r w:rsidR="00FF02C0">
          <w:rPr>
            <w:noProof/>
            <w:webHidden/>
          </w:rPr>
          <w:fldChar w:fldCharType="end"/>
        </w:r>
      </w:hyperlink>
    </w:p>
    <w:p w14:paraId="6EDF13B7"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1" w:history="1">
        <w:r w:rsidR="00FF02C0" w:rsidRPr="00E8124A">
          <w:rPr>
            <w:rStyle w:val="Hyperlink"/>
            <w:noProof/>
          </w:rPr>
          <w:t>Silylation</w:t>
        </w:r>
        <w:r w:rsidR="00FF02C0">
          <w:rPr>
            <w:noProof/>
            <w:webHidden/>
          </w:rPr>
          <w:tab/>
        </w:r>
        <w:r w:rsidR="00FF02C0">
          <w:rPr>
            <w:noProof/>
            <w:webHidden/>
          </w:rPr>
          <w:fldChar w:fldCharType="begin"/>
        </w:r>
        <w:r w:rsidR="00FF02C0">
          <w:rPr>
            <w:noProof/>
            <w:webHidden/>
          </w:rPr>
          <w:instrText xml:space="preserve"> PAGEREF _Toc328253971 \h </w:instrText>
        </w:r>
        <w:r w:rsidR="00FF02C0">
          <w:rPr>
            <w:noProof/>
            <w:webHidden/>
          </w:rPr>
        </w:r>
        <w:r w:rsidR="00FF02C0">
          <w:rPr>
            <w:noProof/>
            <w:webHidden/>
          </w:rPr>
          <w:fldChar w:fldCharType="separate"/>
        </w:r>
        <w:r w:rsidR="00E253FD">
          <w:rPr>
            <w:noProof/>
            <w:webHidden/>
          </w:rPr>
          <w:t>4</w:t>
        </w:r>
        <w:r w:rsidR="00FF02C0">
          <w:rPr>
            <w:noProof/>
            <w:webHidden/>
          </w:rPr>
          <w:fldChar w:fldCharType="end"/>
        </w:r>
      </w:hyperlink>
    </w:p>
    <w:p w14:paraId="7F043AA7"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2" w:history="1">
        <w:r w:rsidR="00FF02C0" w:rsidRPr="00E8124A">
          <w:rPr>
            <w:rStyle w:val="Hyperlink"/>
            <w:noProof/>
          </w:rPr>
          <w:t>Interpreting GC-MS Chromatograms – The Basics</w:t>
        </w:r>
        <w:r w:rsidR="00FF02C0">
          <w:rPr>
            <w:noProof/>
            <w:webHidden/>
          </w:rPr>
          <w:tab/>
        </w:r>
        <w:r w:rsidR="00FF02C0">
          <w:rPr>
            <w:noProof/>
            <w:webHidden/>
          </w:rPr>
          <w:fldChar w:fldCharType="begin"/>
        </w:r>
        <w:r w:rsidR="00FF02C0">
          <w:rPr>
            <w:noProof/>
            <w:webHidden/>
          </w:rPr>
          <w:instrText xml:space="preserve"> PAGEREF _Toc328253972 \h </w:instrText>
        </w:r>
        <w:r w:rsidR="00FF02C0">
          <w:rPr>
            <w:noProof/>
            <w:webHidden/>
          </w:rPr>
        </w:r>
        <w:r w:rsidR="00FF02C0">
          <w:rPr>
            <w:noProof/>
            <w:webHidden/>
          </w:rPr>
          <w:fldChar w:fldCharType="separate"/>
        </w:r>
        <w:r w:rsidR="00E253FD">
          <w:rPr>
            <w:noProof/>
            <w:webHidden/>
          </w:rPr>
          <w:t>4</w:t>
        </w:r>
        <w:r w:rsidR="00FF02C0">
          <w:rPr>
            <w:noProof/>
            <w:webHidden/>
          </w:rPr>
          <w:fldChar w:fldCharType="end"/>
        </w:r>
      </w:hyperlink>
    </w:p>
    <w:p w14:paraId="604B1D84"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3" w:history="1">
        <w:r w:rsidR="00FF02C0" w:rsidRPr="00E8124A">
          <w:rPr>
            <w:rStyle w:val="Hyperlink"/>
            <w:noProof/>
          </w:rPr>
          <w:t>Interpreting Mass Spectra – Fragmentation Patterns</w:t>
        </w:r>
        <w:r w:rsidR="00FF02C0">
          <w:rPr>
            <w:noProof/>
            <w:webHidden/>
          </w:rPr>
          <w:tab/>
        </w:r>
        <w:r w:rsidR="00FF02C0">
          <w:rPr>
            <w:noProof/>
            <w:webHidden/>
          </w:rPr>
          <w:fldChar w:fldCharType="begin"/>
        </w:r>
        <w:r w:rsidR="00FF02C0">
          <w:rPr>
            <w:noProof/>
            <w:webHidden/>
          </w:rPr>
          <w:instrText xml:space="preserve"> PAGEREF _Toc328253973 \h </w:instrText>
        </w:r>
        <w:r w:rsidR="00FF02C0">
          <w:rPr>
            <w:noProof/>
            <w:webHidden/>
          </w:rPr>
        </w:r>
        <w:r w:rsidR="00FF02C0">
          <w:rPr>
            <w:noProof/>
            <w:webHidden/>
          </w:rPr>
          <w:fldChar w:fldCharType="separate"/>
        </w:r>
        <w:r w:rsidR="00E253FD">
          <w:rPr>
            <w:noProof/>
            <w:webHidden/>
          </w:rPr>
          <w:t>5</w:t>
        </w:r>
        <w:r w:rsidR="00FF02C0">
          <w:rPr>
            <w:noProof/>
            <w:webHidden/>
          </w:rPr>
          <w:fldChar w:fldCharType="end"/>
        </w:r>
      </w:hyperlink>
    </w:p>
    <w:p w14:paraId="3CB82CBE"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4" w:history="1">
        <w:r w:rsidR="00FF02C0" w:rsidRPr="00E8124A">
          <w:rPr>
            <w:rStyle w:val="Hyperlink"/>
            <w:noProof/>
          </w:rPr>
          <w:t>Example 1: Interpreting the Mass Spectrum of Pyruvate</w:t>
        </w:r>
        <w:r w:rsidR="00FF02C0">
          <w:rPr>
            <w:noProof/>
            <w:webHidden/>
          </w:rPr>
          <w:tab/>
        </w:r>
        <w:r w:rsidR="00FF02C0">
          <w:rPr>
            <w:noProof/>
            <w:webHidden/>
          </w:rPr>
          <w:fldChar w:fldCharType="begin"/>
        </w:r>
        <w:r w:rsidR="00FF02C0">
          <w:rPr>
            <w:noProof/>
            <w:webHidden/>
          </w:rPr>
          <w:instrText xml:space="preserve"> PAGEREF _Toc328253974 \h </w:instrText>
        </w:r>
        <w:r w:rsidR="00FF02C0">
          <w:rPr>
            <w:noProof/>
            <w:webHidden/>
          </w:rPr>
        </w:r>
        <w:r w:rsidR="00FF02C0">
          <w:rPr>
            <w:noProof/>
            <w:webHidden/>
          </w:rPr>
          <w:fldChar w:fldCharType="separate"/>
        </w:r>
        <w:r w:rsidR="00E253FD">
          <w:rPr>
            <w:noProof/>
            <w:webHidden/>
          </w:rPr>
          <w:t>6</w:t>
        </w:r>
        <w:r w:rsidR="00FF02C0">
          <w:rPr>
            <w:noProof/>
            <w:webHidden/>
          </w:rPr>
          <w:fldChar w:fldCharType="end"/>
        </w:r>
      </w:hyperlink>
    </w:p>
    <w:p w14:paraId="00993C0F"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5" w:history="1">
        <w:r w:rsidR="00FF02C0" w:rsidRPr="00E8124A">
          <w:rPr>
            <w:rStyle w:val="Hyperlink"/>
            <w:noProof/>
          </w:rPr>
          <w:t>Example 2:  Interpreting the Mass Spectrum of Alanine</w:t>
        </w:r>
        <w:r w:rsidR="00FF02C0">
          <w:rPr>
            <w:noProof/>
            <w:webHidden/>
          </w:rPr>
          <w:tab/>
        </w:r>
        <w:r w:rsidR="00FF02C0">
          <w:rPr>
            <w:noProof/>
            <w:webHidden/>
          </w:rPr>
          <w:fldChar w:fldCharType="begin"/>
        </w:r>
        <w:r w:rsidR="00FF02C0">
          <w:rPr>
            <w:noProof/>
            <w:webHidden/>
          </w:rPr>
          <w:instrText xml:space="preserve"> PAGEREF _Toc328253975 \h </w:instrText>
        </w:r>
        <w:r w:rsidR="00FF02C0">
          <w:rPr>
            <w:noProof/>
            <w:webHidden/>
          </w:rPr>
        </w:r>
        <w:r w:rsidR="00FF02C0">
          <w:rPr>
            <w:noProof/>
            <w:webHidden/>
          </w:rPr>
          <w:fldChar w:fldCharType="separate"/>
        </w:r>
        <w:r w:rsidR="00E253FD">
          <w:rPr>
            <w:noProof/>
            <w:webHidden/>
          </w:rPr>
          <w:t>7</w:t>
        </w:r>
        <w:r w:rsidR="00FF02C0">
          <w:rPr>
            <w:noProof/>
            <w:webHidden/>
          </w:rPr>
          <w:fldChar w:fldCharType="end"/>
        </w:r>
      </w:hyperlink>
    </w:p>
    <w:p w14:paraId="11A1C66C"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6" w:history="1">
        <w:r w:rsidR="00FF02C0" w:rsidRPr="00E8124A">
          <w:rPr>
            <w:rStyle w:val="Hyperlink"/>
            <w:noProof/>
          </w:rPr>
          <w:t>Example 3: Interpreting the Mass Spectrum of 2-Hydoxybutyrate</w:t>
        </w:r>
        <w:r w:rsidR="00FF02C0">
          <w:rPr>
            <w:noProof/>
            <w:webHidden/>
          </w:rPr>
          <w:tab/>
        </w:r>
        <w:r w:rsidR="00FF02C0">
          <w:rPr>
            <w:noProof/>
            <w:webHidden/>
          </w:rPr>
          <w:fldChar w:fldCharType="begin"/>
        </w:r>
        <w:r w:rsidR="00FF02C0">
          <w:rPr>
            <w:noProof/>
            <w:webHidden/>
          </w:rPr>
          <w:instrText xml:space="preserve"> PAGEREF _Toc328253976 \h </w:instrText>
        </w:r>
        <w:r w:rsidR="00FF02C0">
          <w:rPr>
            <w:noProof/>
            <w:webHidden/>
          </w:rPr>
        </w:r>
        <w:r w:rsidR="00FF02C0">
          <w:rPr>
            <w:noProof/>
            <w:webHidden/>
          </w:rPr>
          <w:fldChar w:fldCharType="separate"/>
        </w:r>
        <w:r w:rsidR="00E253FD">
          <w:rPr>
            <w:noProof/>
            <w:webHidden/>
          </w:rPr>
          <w:t>8</w:t>
        </w:r>
        <w:r w:rsidR="00FF02C0">
          <w:rPr>
            <w:noProof/>
            <w:webHidden/>
          </w:rPr>
          <w:fldChar w:fldCharType="end"/>
        </w:r>
      </w:hyperlink>
    </w:p>
    <w:p w14:paraId="0645CED8"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3977" w:history="1">
        <w:r w:rsidR="00FF02C0" w:rsidRPr="00E8124A">
          <w:rPr>
            <w:rStyle w:val="Hyperlink"/>
            <w:noProof/>
          </w:rPr>
          <w:t>3. Software Installation</w:t>
        </w:r>
        <w:r w:rsidR="00FF02C0">
          <w:rPr>
            <w:noProof/>
            <w:webHidden/>
          </w:rPr>
          <w:tab/>
        </w:r>
        <w:r w:rsidR="00FF02C0">
          <w:rPr>
            <w:noProof/>
            <w:webHidden/>
          </w:rPr>
          <w:fldChar w:fldCharType="begin"/>
        </w:r>
        <w:r w:rsidR="00FF02C0">
          <w:rPr>
            <w:noProof/>
            <w:webHidden/>
          </w:rPr>
          <w:instrText xml:space="preserve"> PAGEREF _Toc328253977 \h </w:instrText>
        </w:r>
        <w:r w:rsidR="00FF02C0">
          <w:rPr>
            <w:noProof/>
            <w:webHidden/>
          </w:rPr>
        </w:r>
        <w:r w:rsidR="00FF02C0">
          <w:rPr>
            <w:noProof/>
            <w:webHidden/>
          </w:rPr>
          <w:fldChar w:fldCharType="separate"/>
        </w:r>
        <w:r w:rsidR="00E253FD">
          <w:rPr>
            <w:noProof/>
            <w:webHidden/>
          </w:rPr>
          <w:t>9</w:t>
        </w:r>
        <w:r w:rsidR="00FF02C0">
          <w:rPr>
            <w:noProof/>
            <w:webHidden/>
          </w:rPr>
          <w:fldChar w:fldCharType="end"/>
        </w:r>
      </w:hyperlink>
    </w:p>
    <w:p w14:paraId="3F1CD686"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8" w:history="1">
        <w:r w:rsidR="00FF02C0" w:rsidRPr="00E8124A">
          <w:rPr>
            <w:rStyle w:val="Hyperlink"/>
            <w:i/>
            <w:noProof/>
          </w:rPr>
          <w:t>Xcalibur</w:t>
        </w:r>
        <w:r w:rsidR="00FF02C0">
          <w:rPr>
            <w:noProof/>
            <w:webHidden/>
          </w:rPr>
          <w:tab/>
        </w:r>
        <w:r w:rsidR="00FF02C0">
          <w:rPr>
            <w:noProof/>
            <w:webHidden/>
          </w:rPr>
          <w:fldChar w:fldCharType="begin"/>
        </w:r>
        <w:r w:rsidR="00FF02C0">
          <w:rPr>
            <w:noProof/>
            <w:webHidden/>
          </w:rPr>
          <w:instrText xml:space="preserve"> PAGEREF _Toc328253978 \h </w:instrText>
        </w:r>
        <w:r w:rsidR="00FF02C0">
          <w:rPr>
            <w:noProof/>
            <w:webHidden/>
          </w:rPr>
        </w:r>
        <w:r w:rsidR="00FF02C0">
          <w:rPr>
            <w:noProof/>
            <w:webHidden/>
          </w:rPr>
          <w:fldChar w:fldCharType="separate"/>
        </w:r>
        <w:r w:rsidR="00E253FD">
          <w:rPr>
            <w:noProof/>
            <w:webHidden/>
          </w:rPr>
          <w:t>9</w:t>
        </w:r>
        <w:r w:rsidR="00FF02C0">
          <w:rPr>
            <w:noProof/>
            <w:webHidden/>
          </w:rPr>
          <w:fldChar w:fldCharType="end"/>
        </w:r>
      </w:hyperlink>
    </w:p>
    <w:p w14:paraId="505EAEA7"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79" w:history="1">
        <w:r w:rsidR="00FF02C0" w:rsidRPr="00E8124A">
          <w:rPr>
            <w:rStyle w:val="Hyperlink"/>
            <w:i/>
            <w:noProof/>
          </w:rPr>
          <w:t>Automated Mass Spectral Deconvolution and Identification</w:t>
        </w:r>
        <w:r w:rsidR="00FF02C0" w:rsidRPr="00E8124A">
          <w:rPr>
            <w:rStyle w:val="Hyperlink"/>
            <w:noProof/>
          </w:rPr>
          <w:t xml:space="preserve"> </w:t>
        </w:r>
        <w:r w:rsidR="00FF02C0" w:rsidRPr="00E8124A">
          <w:rPr>
            <w:rStyle w:val="Hyperlink"/>
            <w:i/>
            <w:noProof/>
          </w:rPr>
          <w:t xml:space="preserve">System </w:t>
        </w:r>
        <w:r w:rsidR="00FF02C0" w:rsidRPr="00E8124A">
          <w:rPr>
            <w:rStyle w:val="Hyperlink"/>
            <w:noProof/>
          </w:rPr>
          <w:t>(</w:t>
        </w:r>
        <w:r w:rsidR="00FF02C0" w:rsidRPr="00E8124A">
          <w:rPr>
            <w:rStyle w:val="Hyperlink"/>
            <w:i/>
            <w:noProof/>
          </w:rPr>
          <w:t>AMDIS</w:t>
        </w:r>
        <w:r w:rsidR="00FF02C0" w:rsidRPr="00E8124A">
          <w:rPr>
            <w:rStyle w:val="Hyperlink"/>
            <w:noProof/>
          </w:rPr>
          <w:t>)</w:t>
        </w:r>
        <w:r w:rsidR="00FF02C0">
          <w:rPr>
            <w:noProof/>
            <w:webHidden/>
          </w:rPr>
          <w:tab/>
        </w:r>
        <w:r w:rsidR="00FF02C0">
          <w:rPr>
            <w:noProof/>
            <w:webHidden/>
          </w:rPr>
          <w:fldChar w:fldCharType="begin"/>
        </w:r>
        <w:r w:rsidR="00FF02C0">
          <w:rPr>
            <w:noProof/>
            <w:webHidden/>
          </w:rPr>
          <w:instrText xml:space="preserve"> PAGEREF _Toc328253979 \h </w:instrText>
        </w:r>
        <w:r w:rsidR="00FF02C0">
          <w:rPr>
            <w:noProof/>
            <w:webHidden/>
          </w:rPr>
        </w:r>
        <w:r w:rsidR="00FF02C0">
          <w:rPr>
            <w:noProof/>
            <w:webHidden/>
          </w:rPr>
          <w:fldChar w:fldCharType="separate"/>
        </w:r>
        <w:r w:rsidR="00E253FD">
          <w:rPr>
            <w:noProof/>
            <w:webHidden/>
          </w:rPr>
          <w:t>9</w:t>
        </w:r>
        <w:r w:rsidR="00FF02C0">
          <w:rPr>
            <w:noProof/>
            <w:webHidden/>
          </w:rPr>
          <w:fldChar w:fldCharType="end"/>
        </w:r>
      </w:hyperlink>
    </w:p>
    <w:p w14:paraId="5B5F2857"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0" w:history="1">
        <w:r w:rsidR="00FF02C0" w:rsidRPr="00E8124A">
          <w:rPr>
            <w:rStyle w:val="Hyperlink"/>
            <w:i/>
            <w:noProof/>
          </w:rPr>
          <w:t>MSSearch 2.0</w:t>
        </w:r>
        <w:r w:rsidR="00FF02C0">
          <w:rPr>
            <w:noProof/>
            <w:webHidden/>
          </w:rPr>
          <w:tab/>
        </w:r>
        <w:r w:rsidR="00FF02C0">
          <w:rPr>
            <w:noProof/>
            <w:webHidden/>
          </w:rPr>
          <w:fldChar w:fldCharType="begin"/>
        </w:r>
        <w:r w:rsidR="00FF02C0">
          <w:rPr>
            <w:noProof/>
            <w:webHidden/>
          </w:rPr>
          <w:instrText xml:space="preserve"> PAGEREF _Toc328253980 \h </w:instrText>
        </w:r>
        <w:r w:rsidR="00FF02C0">
          <w:rPr>
            <w:noProof/>
            <w:webHidden/>
          </w:rPr>
        </w:r>
        <w:r w:rsidR="00FF02C0">
          <w:rPr>
            <w:noProof/>
            <w:webHidden/>
          </w:rPr>
          <w:fldChar w:fldCharType="separate"/>
        </w:r>
        <w:r w:rsidR="00E253FD">
          <w:rPr>
            <w:noProof/>
            <w:webHidden/>
          </w:rPr>
          <w:t>10</w:t>
        </w:r>
        <w:r w:rsidR="00FF02C0">
          <w:rPr>
            <w:noProof/>
            <w:webHidden/>
          </w:rPr>
          <w:fldChar w:fldCharType="end"/>
        </w:r>
      </w:hyperlink>
    </w:p>
    <w:p w14:paraId="6C9B6C1E"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1" w:history="1">
        <w:r w:rsidR="00FF02C0" w:rsidRPr="00E8124A">
          <w:rPr>
            <w:rStyle w:val="Hyperlink"/>
            <w:i/>
            <w:noProof/>
          </w:rPr>
          <w:t>MET-IDEA</w:t>
        </w:r>
        <w:r w:rsidR="00FF02C0">
          <w:rPr>
            <w:noProof/>
            <w:webHidden/>
          </w:rPr>
          <w:tab/>
        </w:r>
        <w:r w:rsidR="00FF02C0">
          <w:rPr>
            <w:noProof/>
            <w:webHidden/>
          </w:rPr>
          <w:fldChar w:fldCharType="begin"/>
        </w:r>
        <w:r w:rsidR="00FF02C0">
          <w:rPr>
            <w:noProof/>
            <w:webHidden/>
          </w:rPr>
          <w:instrText xml:space="preserve"> PAGEREF _Toc328253981 \h </w:instrText>
        </w:r>
        <w:r w:rsidR="00FF02C0">
          <w:rPr>
            <w:noProof/>
            <w:webHidden/>
          </w:rPr>
        </w:r>
        <w:r w:rsidR="00FF02C0">
          <w:rPr>
            <w:noProof/>
            <w:webHidden/>
          </w:rPr>
          <w:fldChar w:fldCharType="separate"/>
        </w:r>
        <w:r w:rsidR="00E253FD">
          <w:rPr>
            <w:noProof/>
            <w:webHidden/>
          </w:rPr>
          <w:t>10</w:t>
        </w:r>
        <w:r w:rsidR="00FF02C0">
          <w:rPr>
            <w:noProof/>
            <w:webHidden/>
          </w:rPr>
          <w:fldChar w:fldCharType="end"/>
        </w:r>
      </w:hyperlink>
    </w:p>
    <w:p w14:paraId="218FA4ED"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2" w:history="1">
        <w:r w:rsidR="00FF02C0" w:rsidRPr="00E8124A">
          <w:rPr>
            <w:rStyle w:val="Hyperlink"/>
            <w:i/>
            <w:noProof/>
          </w:rPr>
          <w:t>LIB2NIST</w:t>
        </w:r>
        <w:r w:rsidR="00FF02C0">
          <w:rPr>
            <w:noProof/>
            <w:webHidden/>
          </w:rPr>
          <w:tab/>
        </w:r>
        <w:r w:rsidR="00FF02C0">
          <w:rPr>
            <w:noProof/>
            <w:webHidden/>
          </w:rPr>
          <w:fldChar w:fldCharType="begin"/>
        </w:r>
        <w:r w:rsidR="00FF02C0">
          <w:rPr>
            <w:noProof/>
            <w:webHidden/>
          </w:rPr>
          <w:instrText xml:space="preserve"> PAGEREF _Toc328253982 \h </w:instrText>
        </w:r>
        <w:r w:rsidR="00FF02C0">
          <w:rPr>
            <w:noProof/>
            <w:webHidden/>
          </w:rPr>
        </w:r>
        <w:r w:rsidR="00FF02C0">
          <w:rPr>
            <w:noProof/>
            <w:webHidden/>
          </w:rPr>
          <w:fldChar w:fldCharType="separate"/>
        </w:r>
        <w:r w:rsidR="00E253FD">
          <w:rPr>
            <w:noProof/>
            <w:webHidden/>
          </w:rPr>
          <w:t>10</w:t>
        </w:r>
        <w:r w:rsidR="00FF02C0">
          <w:rPr>
            <w:noProof/>
            <w:webHidden/>
          </w:rPr>
          <w:fldChar w:fldCharType="end"/>
        </w:r>
      </w:hyperlink>
    </w:p>
    <w:p w14:paraId="1EB6CC7A"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3" w:history="1">
        <w:r w:rsidR="00FF02C0" w:rsidRPr="00E8124A">
          <w:rPr>
            <w:rStyle w:val="Hyperlink"/>
            <w:i/>
            <w:noProof/>
          </w:rPr>
          <w:t>Python</w:t>
        </w:r>
        <w:r w:rsidR="00FF02C0">
          <w:rPr>
            <w:noProof/>
            <w:webHidden/>
          </w:rPr>
          <w:tab/>
        </w:r>
        <w:r w:rsidR="00FF02C0">
          <w:rPr>
            <w:noProof/>
            <w:webHidden/>
          </w:rPr>
          <w:fldChar w:fldCharType="begin"/>
        </w:r>
        <w:r w:rsidR="00FF02C0">
          <w:rPr>
            <w:noProof/>
            <w:webHidden/>
          </w:rPr>
          <w:instrText xml:space="preserve"> PAGEREF _Toc328253983 \h </w:instrText>
        </w:r>
        <w:r w:rsidR="00FF02C0">
          <w:rPr>
            <w:noProof/>
            <w:webHidden/>
          </w:rPr>
        </w:r>
        <w:r w:rsidR="00FF02C0">
          <w:rPr>
            <w:noProof/>
            <w:webHidden/>
          </w:rPr>
          <w:fldChar w:fldCharType="separate"/>
        </w:r>
        <w:r w:rsidR="00E253FD">
          <w:rPr>
            <w:noProof/>
            <w:webHidden/>
          </w:rPr>
          <w:t>10</w:t>
        </w:r>
        <w:r w:rsidR="00FF02C0">
          <w:rPr>
            <w:noProof/>
            <w:webHidden/>
          </w:rPr>
          <w:fldChar w:fldCharType="end"/>
        </w:r>
      </w:hyperlink>
    </w:p>
    <w:p w14:paraId="65CF1685" w14:textId="77777777" w:rsidR="00FF02C0" w:rsidRDefault="00672243">
      <w:pPr>
        <w:pStyle w:val="TOC3"/>
        <w:rPr>
          <w:rFonts w:asciiTheme="minorHAnsi" w:eastAsiaTheme="minorEastAsia" w:hAnsiTheme="minorHAnsi" w:cstheme="minorBidi"/>
          <w:sz w:val="22"/>
          <w:szCs w:val="22"/>
          <w:lang w:eastAsia="en-US"/>
        </w:rPr>
      </w:pPr>
      <w:hyperlink w:anchor="_Toc328253984" w:history="1">
        <w:r w:rsidR="00FF02C0" w:rsidRPr="00E8124A">
          <w:rPr>
            <w:rStyle w:val="Hyperlink"/>
            <w:rFonts w:ascii="Times New Roman" w:hAnsi="Times New Roman"/>
          </w:rPr>
          <w:t xml:space="preserve">Adding </w:t>
        </w:r>
        <w:r w:rsidR="00FF02C0" w:rsidRPr="00E8124A">
          <w:rPr>
            <w:rStyle w:val="Hyperlink"/>
            <w:rFonts w:ascii="Times New Roman" w:hAnsi="Times New Roman"/>
            <w:i/>
          </w:rPr>
          <w:t>Python</w:t>
        </w:r>
        <w:r w:rsidR="00FF02C0" w:rsidRPr="00E8124A">
          <w:rPr>
            <w:rStyle w:val="Hyperlink"/>
            <w:rFonts w:ascii="Times New Roman" w:hAnsi="Times New Roman"/>
          </w:rPr>
          <w:t xml:space="preserve"> to the </w:t>
        </w:r>
        <w:r w:rsidR="00FF02C0" w:rsidRPr="00E8124A">
          <w:rPr>
            <w:rStyle w:val="Hyperlink"/>
            <w:rFonts w:ascii="Times New Roman" w:hAnsi="Times New Roman"/>
            <w:i/>
          </w:rPr>
          <w:t>Windows</w:t>
        </w:r>
        <w:r w:rsidR="00FF02C0" w:rsidRPr="00E8124A">
          <w:rPr>
            <w:rStyle w:val="Hyperlink"/>
            <w:rFonts w:ascii="Times New Roman" w:hAnsi="Times New Roman"/>
          </w:rPr>
          <w:t xml:space="preserve"> Path</w:t>
        </w:r>
        <w:r w:rsidR="00FF02C0">
          <w:rPr>
            <w:webHidden/>
          </w:rPr>
          <w:tab/>
        </w:r>
        <w:r w:rsidR="00FF02C0">
          <w:rPr>
            <w:webHidden/>
          </w:rPr>
          <w:fldChar w:fldCharType="begin"/>
        </w:r>
        <w:r w:rsidR="00FF02C0">
          <w:rPr>
            <w:webHidden/>
          </w:rPr>
          <w:instrText xml:space="preserve"> PAGEREF _Toc328253984 \h </w:instrText>
        </w:r>
        <w:r w:rsidR="00FF02C0">
          <w:rPr>
            <w:webHidden/>
          </w:rPr>
        </w:r>
        <w:r w:rsidR="00FF02C0">
          <w:rPr>
            <w:webHidden/>
          </w:rPr>
          <w:fldChar w:fldCharType="separate"/>
        </w:r>
        <w:r w:rsidR="00E253FD">
          <w:rPr>
            <w:webHidden/>
          </w:rPr>
          <w:t>11</w:t>
        </w:r>
        <w:r w:rsidR="00FF02C0">
          <w:rPr>
            <w:webHidden/>
          </w:rPr>
          <w:fldChar w:fldCharType="end"/>
        </w:r>
      </w:hyperlink>
    </w:p>
    <w:p w14:paraId="549FE0FB"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3985" w:history="1">
        <w:r w:rsidR="00FF02C0" w:rsidRPr="00E8124A">
          <w:rPr>
            <w:rStyle w:val="Hyperlink"/>
            <w:noProof/>
          </w:rPr>
          <w:t>4. Importing Mass Spectral Libraries</w:t>
        </w:r>
        <w:r w:rsidR="00FF02C0">
          <w:rPr>
            <w:noProof/>
            <w:webHidden/>
          </w:rPr>
          <w:tab/>
        </w:r>
        <w:r w:rsidR="00FF02C0">
          <w:rPr>
            <w:noProof/>
            <w:webHidden/>
          </w:rPr>
          <w:fldChar w:fldCharType="begin"/>
        </w:r>
        <w:r w:rsidR="00FF02C0">
          <w:rPr>
            <w:noProof/>
            <w:webHidden/>
          </w:rPr>
          <w:instrText xml:space="preserve"> PAGEREF _Toc328253985 \h </w:instrText>
        </w:r>
        <w:r w:rsidR="00FF02C0">
          <w:rPr>
            <w:noProof/>
            <w:webHidden/>
          </w:rPr>
        </w:r>
        <w:r w:rsidR="00FF02C0">
          <w:rPr>
            <w:noProof/>
            <w:webHidden/>
          </w:rPr>
          <w:fldChar w:fldCharType="separate"/>
        </w:r>
        <w:r w:rsidR="00E253FD">
          <w:rPr>
            <w:noProof/>
            <w:webHidden/>
          </w:rPr>
          <w:t>11</w:t>
        </w:r>
        <w:r w:rsidR="00FF02C0">
          <w:rPr>
            <w:noProof/>
            <w:webHidden/>
          </w:rPr>
          <w:fldChar w:fldCharType="end"/>
        </w:r>
      </w:hyperlink>
    </w:p>
    <w:p w14:paraId="1486CFE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6" w:history="1">
        <w:r w:rsidR="00FF02C0" w:rsidRPr="00E8124A">
          <w:rPr>
            <w:rStyle w:val="Hyperlink"/>
            <w:noProof/>
          </w:rPr>
          <w:t>Library Procurement</w:t>
        </w:r>
        <w:r w:rsidR="00FF02C0">
          <w:rPr>
            <w:noProof/>
            <w:webHidden/>
          </w:rPr>
          <w:tab/>
        </w:r>
        <w:r w:rsidR="00FF02C0">
          <w:rPr>
            <w:noProof/>
            <w:webHidden/>
          </w:rPr>
          <w:fldChar w:fldCharType="begin"/>
        </w:r>
        <w:r w:rsidR="00FF02C0">
          <w:rPr>
            <w:noProof/>
            <w:webHidden/>
          </w:rPr>
          <w:instrText xml:space="preserve"> PAGEREF _Toc328253986 \h </w:instrText>
        </w:r>
        <w:r w:rsidR="00FF02C0">
          <w:rPr>
            <w:noProof/>
            <w:webHidden/>
          </w:rPr>
        </w:r>
        <w:r w:rsidR="00FF02C0">
          <w:rPr>
            <w:noProof/>
            <w:webHidden/>
          </w:rPr>
          <w:fldChar w:fldCharType="separate"/>
        </w:r>
        <w:r w:rsidR="00E253FD">
          <w:rPr>
            <w:noProof/>
            <w:webHidden/>
          </w:rPr>
          <w:t>12</w:t>
        </w:r>
        <w:r w:rsidR="00FF02C0">
          <w:rPr>
            <w:noProof/>
            <w:webHidden/>
          </w:rPr>
          <w:fldChar w:fldCharType="end"/>
        </w:r>
      </w:hyperlink>
    </w:p>
    <w:p w14:paraId="12E2BF24"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87" w:history="1">
        <w:r w:rsidR="00FF02C0" w:rsidRPr="00E8124A">
          <w:rPr>
            <w:rStyle w:val="Hyperlink"/>
            <w:noProof/>
          </w:rPr>
          <w:t>Accessing and Manipulating Libraries</w:t>
        </w:r>
        <w:r w:rsidR="00FF02C0">
          <w:rPr>
            <w:noProof/>
            <w:webHidden/>
          </w:rPr>
          <w:tab/>
        </w:r>
        <w:r w:rsidR="00FF02C0">
          <w:rPr>
            <w:noProof/>
            <w:webHidden/>
          </w:rPr>
          <w:fldChar w:fldCharType="begin"/>
        </w:r>
        <w:r w:rsidR="00FF02C0">
          <w:rPr>
            <w:noProof/>
            <w:webHidden/>
          </w:rPr>
          <w:instrText xml:space="preserve"> PAGEREF _Toc328253987 \h </w:instrText>
        </w:r>
        <w:r w:rsidR="00FF02C0">
          <w:rPr>
            <w:noProof/>
            <w:webHidden/>
          </w:rPr>
        </w:r>
        <w:r w:rsidR="00FF02C0">
          <w:rPr>
            <w:noProof/>
            <w:webHidden/>
          </w:rPr>
          <w:fldChar w:fldCharType="separate"/>
        </w:r>
        <w:r w:rsidR="00E253FD">
          <w:rPr>
            <w:noProof/>
            <w:webHidden/>
          </w:rPr>
          <w:t>12</w:t>
        </w:r>
        <w:r w:rsidR="00FF02C0">
          <w:rPr>
            <w:noProof/>
            <w:webHidden/>
          </w:rPr>
          <w:fldChar w:fldCharType="end"/>
        </w:r>
      </w:hyperlink>
    </w:p>
    <w:p w14:paraId="1FCB82F9" w14:textId="77777777" w:rsidR="00FF02C0" w:rsidRDefault="00672243">
      <w:pPr>
        <w:pStyle w:val="TOC3"/>
        <w:rPr>
          <w:rFonts w:asciiTheme="minorHAnsi" w:eastAsiaTheme="minorEastAsia" w:hAnsiTheme="minorHAnsi" w:cstheme="minorBidi"/>
          <w:sz w:val="22"/>
          <w:szCs w:val="22"/>
          <w:lang w:eastAsia="en-US"/>
        </w:rPr>
      </w:pPr>
      <w:hyperlink w:anchor="_Toc328253988" w:history="1">
        <w:r w:rsidR="00FF02C0" w:rsidRPr="00E8124A">
          <w:rPr>
            <w:rStyle w:val="Hyperlink"/>
            <w:rFonts w:ascii="Times New Roman" w:hAnsi="Times New Roman"/>
          </w:rPr>
          <w:t>Converting a .MSP Library to NIST Format</w:t>
        </w:r>
        <w:r w:rsidR="00FF02C0">
          <w:rPr>
            <w:webHidden/>
          </w:rPr>
          <w:tab/>
        </w:r>
        <w:r w:rsidR="00FF02C0">
          <w:rPr>
            <w:webHidden/>
          </w:rPr>
          <w:fldChar w:fldCharType="begin"/>
        </w:r>
        <w:r w:rsidR="00FF02C0">
          <w:rPr>
            <w:webHidden/>
          </w:rPr>
          <w:instrText xml:space="preserve"> PAGEREF _Toc328253988 \h </w:instrText>
        </w:r>
        <w:r w:rsidR="00FF02C0">
          <w:rPr>
            <w:webHidden/>
          </w:rPr>
        </w:r>
        <w:r w:rsidR="00FF02C0">
          <w:rPr>
            <w:webHidden/>
          </w:rPr>
          <w:fldChar w:fldCharType="separate"/>
        </w:r>
        <w:r w:rsidR="00E253FD">
          <w:rPr>
            <w:webHidden/>
          </w:rPr>
          <w:t>12</w:t>
        </w:r>
        <w:r w:rsidR="00FF02C0">
          <w:rPr>
            <w:webHidden/>
          </w:rPr>
          <w:fldChar w:fldCharType="end"/>
        </w:r>
      </w:hyperlink>
    </w:p>
    <w:p w14:paraId="5D6C5B74" w14:textId="77777777" w:rsidR="00FF02C0" w:rsidRDefault="00672243">
      <w:pPr>
        <w:pStyle w:val="TOC3"/>
        <w:rPr>
          <w:rFonts w:asciiTheme="minorHAnsi" w:eastAsiaTheme="minorEastAsia" w:hAnsiTheme="minorHAnsi" w:cstheme="minorBidi"/>
          <w:sz w:val="22"/>
          <w:szCs w:val="22"/>
          <w:lang w:eastAsia="en-US"/>
        </w:rPr>
      </w:pPr>
      <w:hyperlink w:anchor="_Toc328253989" w:history="1">
        <w:r w:rsidR="00FF02C0" w:rsidRPr="00E8124A">
          <w:rPr>
            <w:rStyle w:val="Hyperlink"/>
            <w:rFonts w:ascii="Times New Roman" w:hAnsi="Times New Roman"/>
          </w:rPr>
          <w:t xml:space="preserve">Loading NIST Libraries into </w:t>
        </w:r>
        <w:r w:rsidR="00FF02C0" w:rsidRPr="00E8124A">
          <w:rPr>
            <w:rStyle w:val="Hyperlink"/>
            <w:rFonts w:ascii="Times New Roman" w:hAnsi="Times New Roman"/>
            <w:i/>
          </w:rPr>
          <w:t>Xcalibur</w:t>
        </w:r>
        <w:r w:rsidR="00FF02C0" w:rsidRPr="00E8124A">
          <w:rPr>
            <w:rStyle w:val="Hyperlink"/>
            <w:rFonts w:ascii="Times New Roman" w:hAnsi="Times New Roman"/>
          </w:rPr>
          <w:t xml:space="preserve"> and </w:t>
        </w:r>
        <w:r w:rsidR="00FF02C0" w:rsidRPr="00E8124A">
          <w:rPr>
            <w:rStyle w:val="Hyperlink"/>
            <w:rFonts w:ascii="Times New Roman" w:hAnsi="Times New Roman"/>
            <w:i/>
          </w:rPr>
          <w:t>MSSearch 2.0</w:t>
        </w:r>
        <w:r w:rsidR="00FF02C0">
          <w:rPr>
            <w:webHidden/>
          </w:rPr>
          <w:tab/>
        </w:r>
        <w:r w:rsidR="00FF02C0">
          <w:rPr>
            <w:webHidden/>
          </w:rPr>
          <w:fldChar w:fldCharType="begin"/>
        </w:r>
        <w:r w:rsidR="00FF02C0">
          <w:rPr>
            <w:webHidden/>
          </w:rPr>
          <w:instrText xml:space="preserve"> PAGEREF _Toc328253989 \h </w:instrText>
        </w:r>
        <w:r w:rsidR="00FF02C0">
          <w:rPr>
            <w:webHidden/>
          </w:rPr>
        </w:r>
        <w:r w:rsidR="00FF02C0">
          <w:rPr>
            <w:webHidden/>
          </w:rPr>
          <w:fldChar w:fldCharType="separate"/>
        </w:r>
        <w:r w:rsidR="00E253FD">
          <w:rPr>
            <w:webHidden/>
          </w:rPr>
          <w:t>13</w:t>
        </w:r>
        <w:r w:rsidR="00FF02C0">
          <w:rPr>
            <w:webHidden/>
          </w:rPr>
          <w:fldChar w:fldCharType="end"/>
        </w:r>
      </w:hyperlink>
    </w:p>
    <w:p w14:paraId="20FD588B" w14:textId="77777777" w:rsidR="00FF02C0" w:rsidRDefault="00672243">
      <w:pPr>
        <w:pStyle w:val="TOC3"/>
        <w:rPr>
          <w:rFonts w:asciiTheme="minorHAnsi" w:eastAsiaTheme="minorEastAsia" w:hAnsiTheme="minorHAnsi" w:cstheme="minorBidi"/>
          <w:sz w:val="22"/>
          <w:szCs w:val="22"/>
          <w:lang w:eastAsia="en-US"/>
        </w:rPr>
      </w:pPr>
      <w:hyperlink w:anchor="_Toc328253990" w:history="1">
        <w:r w:rsidR="00FF02C0" w:rsidRPr="00E8124A">
          <w:rPr>
            <w:rStyle w:val="Hyperlink"/>
            <w:rFonts w:ascii="Times New Roman" w:hAnsi="Times New Roman"/>
          </w:rPr>
          <w:t xml:space="preserve">Importing a .MSP Library Directly into </w:t>
        </w:r>
        <w:r w:rsidR="00FF02C0" w:rsidRPr="00E8124A">
          <w:rPr>
            <w:rStyle w:val="Hyperlink"/>
            <w:rFonts w:ascii="Times New Roman" w:hAnsi="Times New Roman"/>
            <w:i/>
          </w:rPr>
          <w:t>MSSearch 2.0</w:t>
        </w:r>
        <w:r w:rsidR="00FF02C0">
          <w:rPr>
            <w:webHidden/>
          </w:rPr>
          <w:tab/>
        </w:r>
        <w:r w:rsidR="00FF02C0">
          <w:rPr>
            <w:webHidden/>
          </w:rPr>
          <w:fldChar w:fldCharType="begin"/>
        </w:r>
        <w:r w:rsidR="00FF02C0">
          <w:rPr>
            <w:webHidden/>
          </w:rPr>
          <w:instrText xml:space="preserve"> PAGEREF _Toc328253990 \h </w:instrText>
        </w:r>
        <w:r w:rsidR="00FF02C0">
          <w:rPr>
            <w:webHidden/>
          </w:rPr>
        </w:r>
        <w:r w:rsidR="00FF02C0">
          <w:rPr>
            <w:webHidden/>
          </w:rPr>
          <w:fldChar w:fldCharType="separate"/>
        </w:r>
        <w:r w:rsidR="00E253FD">
          <w:rPr>
            <w:webHidden/>
          </w:rPr>
          <w:t>13</w:t>
        </w:r>
        <w:r w:rsidR="00FF02C0">
          <w:rPr>
            <w:webHidden/>
          </w:rPr>
          <w:fldChar w:fldCharType="end"/>
        </w:r>
      </w:hyperlink>
    </w:p>
    <w:p w14:paraId="323A9973" w14:textId="77777777" w:rsidR="00FF02C0" w:rsidRDefault="00672243">
      <w:pPr>
        <w:pStyle w:val="TOC3"/>
        <w:rPr>
          <w:rFonts w:asciiTheme="minorHAnsi" w:eastAsiaTheme="minorEastAsia" w:hAnsiTheme="minorHAnsi" w:cstheme="minorBidi"/>
          <w:sz w:val="22"/>
          <w:szCs w:val="22"/>
          <w:lang w:eastAsia="en-US"/>
        </w:rPr>
      </w:pPr>
      <w:hyperlink w:anchor="_Toc328253991" w:history="1">
        <w:r w:rsidR="00FF02C0" w:rsidRPr="00E8124A">
          <w:rPr>
            <w:rStyle w:val="Hyperlink"/>
            <w:rFonts w:ascii="Times New Roman" w:hAnsi="Times New Roman"/>
          </w:rPr>
          <w:t xml:space="preserve">Creating a .MSP Library using </w:t>
        </w:r>
        <w:r w:rsidR="00FF02C0" w:rsidRPr="00E8124A">
          <w:rPr>
            <w:rStyle w:val="Hyperlink"/>
            <w:rFonts w:ascii="Times New Roman" w:hAnsi="Times New Roman"/>
            <w:i/>
          </w:rPr>
          <w:t>MSSearch 2.0 Librarian</w:t>
        </w:r>
        <w:r w:rsidR="00FF02C0">
          <w:rPr>
            <w:webHidden/>
          </w:rPr>
          <w:tab/>
        </w:r>
        <w:r w:rsidR="00FF02C0">
          <w:rPr>
            <w:webHidden/>
          </w:rPr>
          <w:fldChar w:fldCharType="begin"/>
        </w:r>
        <w:r w:rsidR="00FF02C0">
          <w:rPr>
            <w:webHidden/>
          </w:rPr>
          <w:instrText xml:space="preserve"> PAGEREF _Toc328253991 \h </w:instrText>
        </w:r>
        <w:r w:rsidR="00FF02C0">
          <w:rPr>
            <w:webHidden/>
          </w:rPr>
        </w:r>
        <w:r w:rsidR="00FF02C0">
          <w:rPr>
            <w:webHidden/>
          </w:rPr>
          <w:fldChar w:fldCharType="separate"/>
        </w:r>
        <w:r w:rsidR="00E253FD">
          <w:rPr>
            <w:webHidden/>
          </w:rPr>
          <w:t>14</w:t>
        </w:r>
        <w:r w:rsidR="00FF02C0">
          <w:rPr>
            <w:webHidden/>
          </w:rPr>
          <w:fldChar w:fldCharType="end"/>
        </w:r>
      </w:hyperlink>
    </w:p>
    <w:p w14:paraId="0D1D9929" w14:textId="77777777" w:rsidR="00FF02C0" w:rsidRDefault="00672243">
      <w:pPr>
        <w:pStyle w:val="TOC3"/>
        <w:rPr>
          <w:rFonts w:asciiTheme="minorHAnsi" w:eastAsiaTheme="minorEastAsia" w:hAnsiTheme="minorHAnsi" w:cstheme="minorBidi"/>
          <w:sz w:val="22"/>
          <w:szCs w:val="22"/>
          <w:lang w:eastAsia="en-US"/>
        </w:rPr>
      </w:pPr>
      <w:hyperlink w:anchor="_Toc328253992" w:history="1">
        <w:r w:rsidR="00FF02C0" w:rsidRPr="00E8124A">
          <w:rPr>
            <w:rStyle w:val="Hyperlink"/>
            <w:rFonts w:ascii="Times New Roman" w:hAnsi="Times New Roman"/>
          </w:rPr>
          <w:t xml:space="preserve">Converting </w:t>
        </w:r>
        <w:r w:rsidR="00FF02C0" w:rsidRPr="00E8124A">
          <w:rPr>
            <w:rStyle w:val="Hyperlink"/>
            <w:rFonts w:ascii="Times New Roman" w:hAnsi="Times New Roman"/>
            <w:i/>
          </w:rPr>
          <w:t>MassLab</w:t>
        </w:r>
        <w:r w:rsidR="00FF02C0" w:rsidRPr="00E8124A">
          <w:rPr>
            <w:rStyle w:val="Hyperlink"/>
            <w:rFonts w:ascii="Times New Roman" w:hAnsi="Times New Roman"/>
          </w:rPr>
          <w:t>-formatted Libraries (*.IDB) to NIST and .MSP Formats</w:t>
        </w:r>
        <w:r w:rsidR="00FF02C0">
          <w:rPr>
            <w:webHidden/>
          </w:rPr>
          <w:tab/>
        </w:r>
        <w:r w:rsidR="00FF02C0">
          <w:rPr>
            <w:webHidden/>
          </w:rPr>
          <w:fldChar w:fldCharType="begin"/>
        </w:r>
        <w:r w:rsidR="00FF02C0">
          <w:rPr>
            <w:webHidden/>
          </w:rPr>
          <w:instrText xml:space="preserve"> PAGEREF _Toc328253992 \h </w:instrText>
        </w:r>
        <w:r w:rsidR="00FF02C0">
          <w:rPr>
            <w:webHidden/>
          </w:rPr>
        </w:r>
        <w:r w:rsidR="00FF02C0">
          <w:rPr>
            <w:webHidden/>
          </w:rPr>
          <w:fldChar w:fldCharType="separate"/>
        </w:r>
        <w:r w:rsidR="00E253FD">
          <w:rPr>
            <w:webHidden/>
          </w:rPr>
          <w:t>15</w:t>
        </w:r>
        <w:r w:rsidR="00FF02C0">
          <w:rPr>
            <w:webHidden/>
          </w:rPr>
          <w:fldChar w:fldCharType="end"/>
        </w:r>
      </w:hyperlink>
    </w:p>
    <w:p w14:paraId="43897F34"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3993" w:history="1">
        <w:r w:rsidR="00FF02C0" w:rsidRPr="00E8124A">
          <w:rPr>
            <w:rStyle w:val="Hyperlink"/>
            <w:noProof/>
          </w:rPr>
          <w:t xml:space="preserve">5. Browsing Chromatograms in </w:t>
        </w:r>
        <w:r w:rsidR="00FF02C0" w:rsidRPr="00E8124A">
          <w:rPr>
            <w:rStyle w:val="Hyperlink"/>
            <w:i/>
            <w:noProof/>
          </w:rPr>
          <w:t>Xcalibur</w:t>
        </w:r>
        <w:r w:rsidR="00FF02C0">
          <w:rPr>
            <w:noProof/>
            <w:webHidden/>
          </w:rPr>
          <w:tab/>
        </w:r>
        <w:r w:rsidR="00FF02C0">
          <w:rPr>
            <w:noProof/>
            <w:webHidden/>
          </w:rPr>
          <w:fldChar w:fldCharType="begin"/>
        </w:r>
        <w:r w:rsidR="00FF02C0">
          <w:rPr>
            <w:noProof/>
            <w:webHidden/>
          </w:rPr>
          <w:instrText xml:space="preserve"> PAGEREF _Toc328253993 \h </w:instrText>
        </w:r>
        <w:r w:rsidR="00FF02C0">
          <w:rPr>
            <w:noProof/>
            <w:webHidden/>
          </w:rPr>
        </w:r>
        <w:r w:rsidR="00FF02C0">
          <w:rPr>
            <w:noProof/>
            <w:webHidden/>
          </w:rPr>
          <w:fldChar w:fldCharType="separate"/>
        </w:r>
        <w:r w:rsidR="00E253FD">
          <w:rPr>
            <w:noProof/>
            <w:webHidden/>
          </w:rPr>
          <w:t>16</w:t>
        </w:r>
        <w:r w:rsidR="00FF02C0">
          <w:rPr>
            <w:noProof/>
            <w:webHidden/>
          </w:rPr>
          <w:fldChar w:fldCharType="end"/>
        </w:r>
      </w:hyperlink>
    </w:p>
    <w:p w14:paraId="0CE1C86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4" w:history="1">
        <w:r w:rsidR="00FF02C0" w:rsidRPr="00E8124A">
          <w:rPr>
            <w:rStyle w:val="Hyperlink"/>
            <w:noProof/>
          </w:rPr>
          <w:t>File Conversion</w:t>
        </w:r>
        <w:r w:rsidR="00FF02C0">
          <w:rPr>
            <w:noProof/>
            <w:webHidden/>
          </w:rPr>
          <w:tab/>
        </w:r>
        <w:r w:rsidR="00FF02C0">
          <w:rPr>
            <w:noProof/>
            <w:webHidden/>
          </w:rPr>
          <w:fldChar w:fldCharType="begin"/>
        </w:r>
        <w:r w:rsidR="00FF02C0">
          <w:rPr>
            <w:noProof/>
            <w:webHidden/>
          </w:rPr>
          <w:instrText xml:space="preserve"> PAGEREF _Toc328253994 \h </w:instrText>
        </w:r>
        <w:r w:rsidR="00FF02C0">
          <w:rPr>
            <w:noProof/>
            <w:webHidden/>
          </w:rPr>
        </w:r>
        <w:r w:rsidR="00FF02C0">
          <w:rPr>
            <w:noProof/>
            <w:webHidden/>
          </w:rPr>
          <w:fldChar w:fldCharType="separate"/>
        </w:r>
        <w:r w:rsidR="00E253FD">
          <w:rPr>
            <w:noProof/>
            <w:webHidden/>
          </w:rPr>
          <w:t>16</w:t>
        </w:r>
        <w:r w:rsidR="00FF02C0">
          <w:rPr>
            <w:noProof/>
            <w:webHidden/>
          </w:rPr>
          <w:fldChar w:fldCharType="end"/>
        </w:r>
      </w:hyperlink>
    </w:p>
    <w:p w14:paraId="4CD20171"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5" w:history="1">
        <w:r w:rsidR="00FF02C0" w:rsidRPr="00E8124A">
          <w:rPr>
            <w:rStyle w:val="Hyperlink"/>
            <w:noProof/>
          </w:rPr>
          <w:t>Basic Viewing</w:t>
        </w:r>
        <w:r w:rsidR="00FF02C0">
          <w:rPr>
            <w:noProof/>
            <w:webHidden/>
          </w:rPr>
          <w:tab/>
        </w:r>
        <w:r w:rsidR="00FF02C0">
          <w:rPr>
            <w:noProof/>
            <w:webHidden/>
          </w:rPr>
          <w:fldChar w:fldCharType="begin"/>
        </w:r>
        <w:r w:rsidR="00FF02C0">
          <w:rPr>
            <w:noProof/>
            <w:webHidden/>
          </w:rPr>
          <w:instrText xml:space="preserve"> PAGEREF _Toc328253995 \h </w:instrText>
        </w:r>
        <w:r w:rsidR="00FF02C0">
          <w:rPr>
            <w:noProof/>
            <w:webHidden/>
          </w:rPr>
        </w:r>
        <w:r w:rsidR="00FF02C0">
          <w:rPr>
            <w:noProof/>
            <w:webHidden/>
          </w:rPr>
          <w:fldChar w:fldCharType="separate"/>
        </w:r>
        <w:r w:rsidR="00E253FD">
          <w:rPr>
            <w:noProof/>
            <w:webHidden/>
          </w:rPr>
          <w:t>17</w:t>
        </w:r>
        <w:r w:rsidR="00FF02C0">
          <w:rPr>
            <w:noProof/>
            <w:webHidden/>
          </w:rPr>
          <w:fldChar w:fldCharType="end"/>
        </w:r>
      </w:hyperlink>
    </w:p>
    <w:p w14:paraId="2F8E26B7"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6" w:history="1">
        <w:r w:rsidR="00FF02C0" w:rsidRPr="00E8124A">
          <w:rPr>
            <w:rStyle w:val="Hyperlink"/>
            <w:noProof/>
          </w:rPr>
          <w:t>Searching the Library</w:t>
        </w:r>
        <w:r w:rsidR="00FF02C0">
          <w:rPr>
            <w:noProof/>
            <w:webHidden/>
          </w:rPr>
          <w:tab/>
        </w:r>
        <w:r w:rsidR="00FF02C0">
          <w:rPr>
            <w:noProof/>
            <w:webHidden/>
          </w:rPr>
          <w:fldChar w:fldCharType="begin"/>
        </w:r>
        <w:r w:rsidR="00FF02C0">
          <w:rPr>
            <w:noProof/>
            <w:webHidden/>
          </w:rPr>
          <w:instrText xml:space="preserve"> PAGEREF _Toc328253996 \h </w:instrText>
        </w:r>
        <w:r w:rsidR="00FF02C0">
          <w:rPr>
            <w:noProof/>
            <w:webHidden/>
          </w:rPr>
        </w:r>
        <w:r w:rsidR="00FF02C0">
          <w:rPr>
            <w:noProof/>
            <w:webHidden/>
          </w:rPr>
          <w:fldChar w:fldCharType="separate"/>
        </w:r>
        <w:r w:rsidR="00E253FD">
          <w:rPr>
            <w:noProof/>
            <w:webHidden/>
          </w:rPr>
          <w:t>18</w:t>
        </w:r>
        <w:r w:rsidR="00FF02C0">
          <w:rPr>
            <w:noProof/>
            <w:webHidden/>
          </w:rPr>
          <w:fldChar w:fldCharType="end"/>
        </w:r>
      </w:hyperlink>
    </w:p>
    <w:p w14:paraId="7B700C13"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7" w:history="1">
        <w:r w:rsidR="00FF02C0" w:rsidRPr="00E8124A">
          <w:rPr>
            <w:rStyle w:val="Hyperlink"/>
            <w:noProof/>
          </w:rPr>
          <w:t>Background Subtraction</w:t>
        </w:r>
        <w:r w:rsidR="00FF02C0">
          <w:rPr>
            <w:noProof/>
            <w:webHidden/>
          </w:rPr>
          <w:tab/>
        </w:r>
        <w:r w:rsidR="00FF02C0">
          <w:rPr>
            <w:noProof/>
            <w:webHidden/>
          </w:rPr>
          <w:fldChar w:fldCharType="begin"/>
        </w:r>
        <w:r w:rsidR="00FF02C0">
          <w:rPr>
            <w:noProof/>
            <w:webHidden/>
          </w:rPr>
          <w:instrText xml:space="preserve"> PAGEREF _Toc328253997 \h </w:instrText>
        </w:r>
        <w:r w:rsidR="00FF02C0">
          <w:rPr>
            <w:noProof/>
            <w:webHidden/>
          </w:rPr>
        </w:r>
        <w:r w:rsidR="00FF02C0">
          <w:rPr>
            <w:noProof/>
            <w:webHidden/>
          </w:rPr>
          <w:fldChar w:fldCharType="separate"/>
        </w:r>
        <w:r w:rsidR="00E253FD">
          <w:rPr>
            <w:noProof/>
            <w:webHidden/>
          </w:rPr>
          <w:t>19</w:t>
        </w:r>
        <w:r w:rsidR="00FF02C0">
          <w:rPr>
            <w:noProof/>
            <w:webHidden/>
          </w:rPr>
          <w:fldChar w:fldCharType="end"/>
        </w:r>
      </w:hyperlink>
    </w:p>
    <w:p w14:paraId="148C2DB1"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8" w:history="1">
        <w:r w:rsidR="00FF02C0" w:rsidRPr="00E8124A">
          <w:rPr>
            <w:rStyle w:val="Hyperlink"/>
            <w:noProof/>
          </w:rPr>
          <w:t>Examining a Chromatogram Scan by Scan</w:t>
        </w:r>
        <w:r w:rsidR="00FF02C0">
          <w:rPr>
            <w:noProof/>
            <w:webHidden/>
          </w:rPr>
          <w:tab/>
        </w:r>
        <w:r w:rsidR="00FF02C0">
          <w:rPr>
            <w:noProof/>
            <w:webHidden/>
          </w:rPr>
          <w:fldChar w:fldCharType="begin"/>
        </w:r>
        <w:r w:rsidR="00FF02C0">
          <w:rPr>
            <w:noProof/>
            <w:webHidden/>
          </w:rPr>
          <w:instrText xml:space="preserve"> PAGEREF _Toc328253998 \h </w:instrText>
        </w:r>
        <w:r w:rsidR="00FF02C0">
          <w:rPr>
            <w:noProof/>
            <w:webHidden/>
          </w:rPr>
        </w:r>
        <w:r w:rsidR="00FF02C0">
          <w:rPr>
            <w:noProof/>
            <w:webHidden/>
          </w:rPr>
          <w:fldChar w:fldCharType="separate"/>
        </w:r>
        <w:r w:rsidR="00E253FD">
          <w:rPr>
            <w:noProof/>
            <w:webHidden/>
          </w:rPr>
          <w:t>21</w:t>
        </w:r>
        <w:r w:rsidR="00FF02C0">
          <w:rPr>
            <w:noProof/>
            <w:webHidden/>
          </w:rPr>
          <w:fldChar w:fldCharType="end"/>
        </w:r>
      </w:hyperlink>
    </w:p>
    <w:p w14:paraId="60C18B4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3999" w:history="1">
        <w:r w:rsidR="00FF02C0" w:rsidRPr="00E8124A">
          <w:rPr>
            <w:rStyle w:val="Hyperlink"/>
            <w:noProof/>
          </w:rPr>
          <w:t>Extracted Ion Chromatograms</w:t>
        </w:r>
        <w:r w:rsidR="00FF02C0">
          <w:rPr>
            <w:noProof/>
            <w:webHidden/>
          </w:rPr>
          <w:tab/>
        </w:r>
        <w:r w:rsidR="00FF02C0">
          <w:rPr>
            <w:noProof/>
            <w:webHidden/>
          </w:rPr>
          <w:fldChar w:fldCharType="begin"/>
        </w:r>
        <w:r w:rsidR="00FF02C0">
          <w:rPr>
            <w:noProof/>
            <w:webHidden/>
          </w:rPr>
          <w:instrText xml:space="preserve"> PAGEREF _Toc328253999 \h </w:instrText>
        </w:r>
        <w:r w:rsidR="00FF02C0">
          <w:rPr>
            <w:noProof/>
            <w:webHidden/>
          </w:rPr>
        </w:r>
        <w:r w:rsidR="00FF02C0">
          <w:rPr>
            <w:noProof/>
            <w:webHidden/>
          </w:rPr>
          <w:fldChar w:fldCharType="separate"/>
        </w:r>
        <w:r w:rsidR="00E253FD">
          <w:rPr>
            <w:noProof/>
            <w:webHidden/>
          </w:rPr>
          <w:t>21</w:t>
        </w:r>
        <w:r w:rsidR="00FF02C0">
          <w:rPr>
            <w:noProof/>
            <w:webHidden/>
          </w:rPr>
          <w:fldChar w:fldCharType="end"/>
        </w:r>
      </w:hyperlink>
    </w:p>
    <w:p w14:paraId="7C093AE5"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00" w:history="1">
        <w:r w:rsidR="00FF02C0" w:rsidRPr="00E8124A">
          <w:rPr>
            <w:rStyle w:val="Hyperlink"/>
            <w:noProof/>
          </w:rPr>
          <w:t>Plotting Multiple Chromatograms</w:t>
        </w:r>
        <w:r w:rsidR="00FF02C0">
          <w:rPr>
            <w:noProof/>
            <w:webHidden/>
          </w:rPr>
          <w:tab/>
        </w:r>
        <w:r w:rsidR="00FF02C0">
          <w:rPr>
            <w:noProof/>
            <w:webHidden/>
          </w:rPr>
          <w:fldChar w:fldCharType="begin"/>
        </w:r>
        <w:r w:rsidR="00FF02C0">
          <w:rPr>
            <w:noProof/>
            <w:webHidden/>
          </w:rPr>
          <w:instrText xml:space="preserve"> PAGEREF _Toc328254000 \h </w:instrText>
        </w:r>
        <w:r w:rsidR="00FF02C0">
          <w:rPr>
            <w:noProof/>
            <w:webHidden/>
          </w:rPr>
        </w:r>
        <w:r w:rsidR="00FF02C0">
          <w:rPr>
            <w:noProof/>
            <w:webHidden/>
          </w:rPr>
          <w:fldChar w:fldCharType="separate"/>
        </w:r>
        <w:r w:rsidR="00E253FD">
          <w:rPr>
            <w:noProof/>
            <w:webHidden/>
          </w:rPr>
          <w:t>22</w:t>
        </w:r>
        <w:r w:rsidR="00FF02C0">
          <w:rPr>
            <w:noProof/>
            <w:webHidden/>
          </w:rPr>
          <w:fldChar w:fldCharType="end"/>
        </w:r>
      </w:hyperlink>
    </w:p>
    <w:p w14:paraId="0925590F"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01" w:history="1">
        <w:r w:rsidR="00FF02C0" w:rsidRPr="00E8124A">
          <w:rPr>
            <w:rStyle w:val="Hyperlink"/>
            <w:noProof/>
          </w:rPr>
          <w:t>Panning</w:t>
        </w:r>
        <w:r w:rsidR="00FF02C0">
          <w:rPr>
            <w:noProof/>
            <w:webHidden/>
          </w:rPr>
          <w:tab/>
        </w:r>
        <w:r w:rsidR="00FF02C0">
          <w:rPr>
            <w:noProof/>
            <w:webHidden/>
          </w:rPr>
          <w:fldChar w:fldCharType="begin"/>
        </w:r>
        <w:r w:rsidR="00FF02C0">
          <w:rPr>
            <w:noProof/>
            <w:webHidden/>
          </w:rPr>
          <w:instrText xml:space="preserve"> PAGEREF _Toc328254001 \h </w:instrText>
        </w:r>
        <w:r w:rsidR="00FF02C0">
          <w:rPr>
            <w:noProof/>
            <w:webHidden/>
          </w:rPr>
        </w:r>
        <w:r w:rsidR="00FF02C0">
          <w:rPr>
            <w:noProof/>
            <w:webHidden/>
          </w:rPr>
          <w:fldChar w:fldCharType="separate"/>
        </w:r>
        <w:r w:rsidR="00E253FD">
          <w:rPr>
            <w:noProof/>
            <w:webHidden/>
          </w:rPr>
          <w:t>23</w:t>
        </w:r>
        <w:r w:rsidR="00FF02C0">
          <w:rPr>
            <w:noProof/>
            <w:webHidden/>
          </w:rPr>
          <w:fldChar w:fldCharType="end"/>
        </w:r>
      </w:hyperlink>
    </w:p>
    <w:p w14:paraId="78D63D4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02" w:history="1">
        <w:r w:rsidR="00FF02C0" w:rsidRPr="00E8124A">
          <w:rPr>
            <w:rStyle w:val="Hyperlink"/>
            <w:noProof/>
          </w:rPr>
          <w:t>Amplification</w:t>
        </w:r>
        <w:r w:rsidR="00FF02C0">
          <w:rPr>
            <w:noProof/>
            <w:webHidden/>
          </w:rPr>
          <w:tab/>
        </w:r>
        <w:r w:rsidR="00FF02C0">
          <w:rPr>
            <w:noProof/>
            <w:webHidden/>
          </w:rPr>
          <w:fldChar w:fldCharType="begin"/>
        </w:r>
        <w:r w:rsidR="00FF02C0">
          <w:rPr>
            <w:noProof/>
            <w:webHidden/>
          </w:rPr>
          <w:instrText xml:space="preserve"> PAGEREF _Toc328254002 \h </w:instrText>
        </w:r>
        <w:r w:rsidR="00FF02C0">
          <w:rPr>
            <w:noProof/>
            <w:webHidden/>
          </w:rPr>
        </w:r>
        <w:r w:rsidR="00FF02C0">
          <w:rPr>
            <w:noProof/>
            <w:webHidden/>
          </w:rPr>
          <w:fldChar w:fldCharType="separate"/>
        </w:r>
        <w:r w:rsidR="00E253FD">
          <w:rPr>
            <w:noProof/>
            <w:webHidden/>
          </w:rPr>
          <w:t>23</w:t>
        </w:r>
        <w:r w:rsidR="00FF02C0">
          <w:rPr>
            <w:noProof/>
            <w:webHidden/>
          </w:rPr>
          <w:fldChar w:fldCharType="end"/>
        </w:r>
      </w:hyperlink>
    </w:p>
    <w:p w14:paraId="4DF9F322"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03" w:history="1">
        <w:r w:rsidR="00FF02C0" w:rsidRPr="00E8124A">
          <w:rPr>
            <w:rStyle w:val="Hyperlink"/>
            <w:noProof/>
          </w:rPr>
          <w:t>6. Chromatogram Deconvolution in AMDIS</w:t>
        </w:r>
        <w:r w:rsidR="00FF02C0">
          <w:rPr>
            <w:noProof/>
            <w:webHidden/>
          </w:rPr>
          <w:tab/>
        </w:r>
        <w:r w:rsidR="00FF02C0">
          <w:rPr>
            <w:noProof/>
            <w:webHidden/>
          </w:rPr>
          <w:fldChar w:fldCharType="begin"/>
        </w:r>
        <w:r w:rsidR="00FF02C0">
          <w:rPr>
            <w:noProof/>
            <w:webHidden/>
          </w:rPr>
          <w:instrText xml:space="preserve"> PAGEREF _Toc328254003 \h </w:instrText>
        </w:r>
        <w:r w:rsidR="00FF02C0">
          <w:rPr>
            <w:noProof/>
            <w:webHidden/>
          </w:rPr>
        </w:r>
        <w:r w:rsidR="00FF02C0">
          <w:rPr>
            <w:noProof/>
            <w:webHidden/>
          </w:rPr>
          <w:fldChar w:fldCharType="separate"/>
        </w:r>
        <w:r w:rsidR="00E253FD">
          <w:rPr>
            <w:noProof/>
            <w:webHidden/>
          </w:rPr>
          <w:t>24</w:t>
        </w:r>
        <w:r w:rsidR="00FF02C0">
          <w:rPr>
            <w:noProof/>
            <w:webHidden/>
          </w:rPr>
          <w:fldChar w:fldCharType="end"/>
        </w:r>
      </w:hyperlink>
    </w:p>
    <w:p w14:paraId="08F1427C"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04" w:history="1">
        <w:r w:rsidR="00FF02C0" w:rsidRPr="00E8124A">
          <w:rPr>
            <w:rStyle w:val="Hyperlink"/>
            <w:noProof/>
          </w:rPr>
          <w:t xml:space="preserve">Optimizing </w:t>
        </w:r>
        <w:r w:rsidR="00FF02C0" w:rsidRPr="00E8124A">
          <w:rPr>
            <w:rStyle w:val="Hyperlink"/>
            <w:i/>
            <w:noProof/>
          </w:rPr>
          <w:t>AMDIS</w:t>
        </w:r>
        <w:r w:rsidR="00FF02C0" w:rsidRPr="00E8124A">
          <w:rPr>
            <w:rStyle w:val="Hyperlink"/>
            <w:noProof/>
          </w:rPr>
          <w:t xml:space="preserve"> Settings</w:t>
        </w:r>
        <w:r w:rsidR="00FF02C0">
          <w:rPr>
            <w:noProof/>
            <w:webHidden/>
          </w:rPr>
          <w:tab/>
        </w:r>
        <w:r w:rsidR="00FF02C0">
          <w:rPr>
            <w:noProof/>
            <w:webHidden/>
          </w:rPr>
          <w:fldChar w:fldCharType="begin"/>
        </w:r>
        <w:r w:rsidR="00FF02C0">
          <w:rPr>
            <w:noProof/>
            <w:webHidden/>
          </w:rPr>
          <w:instrText xml:space="preserve"> PAGEREF _Toc328254004 \h </w:instrText>
        </w:r>
        <w:r w:rsidR="00FF02C0">
          <w:rPr>
            <w:noProof/>
            <w:webHidden/>
          </w:rPr>
        </w:r>
        <w:r w:rsidR="00FF02C0">
          <w:rPr>
            <w:noProof/>
            <w:webHidden/>
          </w:rPr>
          <w:fldChar w:fldCharType="separate"/>
        </w:r>
        <w:r w:rsidR="00E253FD">
          <w:rPr>
            <w:noProof/>
            <w:webHidden/>
          </w:rPr>
          <w:t>24</w:t>
        </w:r>
        <w:r w:rsidR="00FF02C0">
          <w:rPr>
            <w:noProof/>
            <w:webHidden/>
          </w:rPr>
          <w:fldChar w:fldCharType="end"/>
        </w:r>
      </w:hyperlink>
    </w:p>
    <w:p w14:paraId="2A904E70" w14:textId="77777777" w:rsidR="00FF02C0" w:rsidRDefault="00672243">
      <w:pPr>
        <w:pStyle w:val="TOC3"/>
        <w:rPr>
          <w:rFonts w:asciiTheme="minorHAnsi" w:eastAsiaTheme="minorEastAsia" w:hAnsiTheme="minorHAnsi" w:cstheme="minorBidi"/>
          <w:sz w:val="22"/>
          <w:szCs w:val="22"/>
          <w:lang w:eastAsia="en-US"/>
        </w:rPr>
      </w:pPr>
      <w:hyperlink w:anchor="_Toc328254005" w:history="1">
        <w:r w:rsidR="00FF02C0" w:rsidRPr="00E8124A">
          <w:rPr>
            <w:rStyle w:val="Hyperlink"/>
            <w:rFonts w:ascii="Times New Roman" w:hAnsi="Times New Roman"/>
            <w:i/>
          </w:rPr>
          <w:t>Identification Parameters</w:t>
        </w:r>
        <w:r w:rsidR="00FF02C0">
          <w:rPr>
            <w:webHidden/>
          </w:rPr>
          <w:tab/>
        </w:r>
        <w:r w:rsidR="00FF02C0">
          <w:rPr>
            <w:webHidden/>
          </w:rPr>
          <w:fldChar w:fldCharType="begin"/>
        </w:r>
        <w:r w:rsidR="00FF02C0">
          <w:rPr>
            <w:webHidden/>
          </w:rPr>
          <w:instrText xml:space="preserve"> PAGEREF _Toc328254005 \h </w:instrText>
        </w:r>
        <w:r w:rsidR="00FF02C0">
          <w:rPr>
            <w:webHidden/>
          </w:rPr>
        </w:r>
        <w:r w:rsidR="00FF02C0">
          <w:rPr>
            <w:webHidden/>
          </w:rPr>
          <w:fldChar w:fldCharType="separate"/>
        </w:r>
        <w:r w:rsidR="00E253FD">
          <w:rPr>
            <w:webHidden/>
          </w:rPr>
          <w:t>26</w:t>
        </w:r>
        <w:r w:rsidR="00FF02C0">
          <w:rPr>
            <w:webHidden/>
          </w:rPr>
          <w:fldChar w:fldCharType="end"/>
        </w:r>
      </w:hyperlink>
    </w:p>
    <w:p w14:paraId="7D1DEBC9" w14:textId="77777777" w:rsidR="00FF02C0" w:rsidRDefault="00672243">
      <w:pPr>
        <w:pStyle w:val="TOC3"/>
        <w:rPr>
          <w:rFonts w:asciiTheme="minorHAnsi" w:eastAsiaTheme="minorEastAsia" w:hAnsiTheme="minorHAnsi" w:cstheme="minorBidi"/>
          <w:sz w:val="22"/>
          <w:szCs w:val="22"/>
          <w:lang w:eastAsia="en-US"/>
        </w:rPr>
      </w:pPr>
      <w:hyperlink w:anchor="_Toc328254006" w:history="1">
        <w:r w:rsidR="00FF02C0" w:rsidRPr="00E8124A">
          <w:rPr>
            <w:rStyle w:val="Hyperlink"/>
            <w:rFonts w:ascii="Times New Roman" w:hAnsi="Times New Roman"/>
            <w:i/>
          </w:rPr>
          <w:t>Instrument Parameters</w:t>
        </w:r>
        <w:r w:rsidR="00FF02C0">
          <w:rPr>
            <w:webHidden/>
          </w:rPr>
          <w:tab/>
        </w:r>
        <w:r w:rsidR="00FF02C0">
          <w:rPr>
            <w:webHidden/>
          </w:rPr>
          <w:fldChar w:fldCharType="begin"/>
        </w:r>
        <w:r w:rsidR="00FF02C0">
          <w:rPr>
            <w:webHidden/>
          </w:rPr>
          <w:instrText xml:space="preserve"> PAGEREF _Toc328254006 \h </w:instrText>
        </w:r>
        <w:r w:rsidR="00FF02C0">
          <w:rPr>
            <w:webHidden/>
          </w:rPr>
        </w:r>
        <w:r w:rsidR="00FF02C0">
          <w:rPr>
            <w:webHidden/>
          </w:rPr>
          <w:fldChar w:fldCharType="separate"/>
        </w:r>
        <w:r w:rsidR="00E253FD">
          <w:rPr>
            <w:webHidden/>
          </w:rPr>
          <w:t>26</w:t>
        </w:r>
        <w:r w:rsidR="00FF02C0">
          <w:rPr>
            <w:webHidden/>
          </w:rPr>
          <w:fldChar w:fldCharType="end"/>
        </w:r>
      </w:hyperlink>
    </w:p>
    <w:p w14:paraId="7FEB7AB2" w14:textId="77777777" w:rsidR="00FF02C0" w:rsidRDefault="00672243">
      <w:pPr>
        <w:pStyle w:val="TOC3"/>
        <w:rPr>
          <w:rFonts w:asciiTheme="minorHAnsi" w:eastAsiaTheme="minorEastAsia" w:hAnsiTheme="minorHAnsi" w:cstheme="minorBidi"/>
          <w:sz w:val="22"/>
          <w:szCs w:val="22"/>
          <w:lang w:eastAsia="en-US"/>
        </w:rPr>
      </w:pPr>
      <w:hyperlink w:anchor="_Toc328254007" w:history="1">
        <w:r w:rsidR="00FF02C0" w:rsidRPr="00E8124A">
          <w:rPr>
            <w:rStyle w:val="Hyperlink"/>
            <w:rFonts w:ascii="Times New Roman" w:hAnsi="Times New Roman"/>
            <w:i/>
          </w:rPr>
          <w:t>Deconvolution Parameters</w:t>
        </w:r>
        <w:r w:rsidR="00FF02C0">
          <w:rPr>
            <w:webHidden/>
          </w:rPr>
          <w:tab/>
        </w:r>
        <w:r w:rsidR="00FF02C0">
          <w:rPr>
            <w:webHidden/>
          </w:rPr>
          <w:fldChar w:fldCharType="begin"/>
        </w:r>
        <w:r w:rsidR="00FF02C0">
          <w:rPr>
            <w:webHidden/>
          </w:rPr>
          <w:instrText xml:space="preserve"> PAGEREF _Toc328254007 \h </w:instrText>
        </w:r>
        <w:r w:rsidR="00FF02C0">
          <w:rPr>
            <w:webHidden/>
          </w:rPr>
        </w:r>
        <w:r w:rsidR="00FF02C0">
          <w:rPr>
            <w:webHidden/>
          </w:rPr>
          <w:fldChar w:fldCharType="separate"/>
        </w:r>
        <w:r w:rsidR="00E253FD">
          <w:rPr>
            <w:webHidden/>
          </w:rPr>
          <w:t>27</w:t>
        </w:r>
        <w:r w:rsidR="00FF02C0">
          <w:rPr>
            <w:webHidden/>
          </w:rPr>
          <w:fldChar w:fldCharType="end"/>
        </w:r>
      </w:hyperlink>
    </w:p>
    <w:p w14:paraId="07CF0876" w14:textId="77777777" w:rsidR="00FF02C0" w:rsidRDefault="00672243">
      <w:pPr>
        <w:pStyle w:val="TOC3"/>
        <w:rPr>
          <w:rFonts w:asciiTheme="minorHAnsi" w:eastAsiaTheme="minorEastAsia" w:hAnsiTheme="minorHAnsi" w:cstheme="minorBidi"/>
          <w:sz w:val="22"/>
          <w:szCs w:val="22"/>
          <w:lang w:eastAsia="en-US"/>
        </w:rPr>
      </w:pPr>
      <w:hyperlink w:anchor="_Toc328254008" w:history="1">
        <w:r w:rsidR="00FF02C0" w:rsidRPr="00E8124A">
          <w:rPr>
            <w:rStyle w:val="Hyperlink"/>
            <w:rFonts w:ascii="Times New Roman" w:hAnsi="Times New Roman"/>
            <w:i/>
          </w:rPr>
          <w:t>Library Parameters</w:t>
        </w:r>
        <w:r w:rsidR="00FF02C0">
          <w:rPr>
            <w:webHidden/>
          </w:rPr>
          <w:tab/>
        </w:r>
        <w:r w:rsidR="00FF02C0">
          <w:rPr>
            <w:webHidden/>
          </w:rPr>
          <w:fldChar w:fldCharType="begin"/>
        </w:r>
        <w:r w:rsidR="00FF02C0">
          <w:rPr>
            <w:webHidden/>
          </w:rPr>
          <w:instrText xml:space="preserve"> PAGEREF _Toc328254008 \h </w:instrText>
        </w:r>
        <w:r w:rsidR="00FF02C0">
          <w:rPr>
            <w:webHidden/>
          </w:rPr>
        </w:r>
        <w:r w:rsidR="00FF02C0">
          <w:rPr>
            <w:webHidden/>
          </w:rPr>
          <w:fldChar w:fldCharType="separate"/>
        </w:r>
        <w:r w:rsidR="00E253FD">
          <w:rPr>
            <w:webHidden/>
          </w:rPr>
          <w:t>27</w:t>
        </w:r>
        <w:r w:rsidR="00FF02C0">
          <w:rPr>
            <w:webHidden/>
          </w:rPr>
          <w:fldChar w:fldCharType="end"/>
        </w:r>
      </w:hyperlink>
    </w:p>
    <w:p w14:paraId="2C844BD8" w14:textId="77777777" w:rsidR="00FF02C0" w:rsidRDefault="00672243">
      <w:pPr>
        <w:pStyle w:val="TOC3"/>
        <w:rPr>
          <w:rFonts w:asciiTheme="minorHAnsi" w:eastAsiaTheme="minorEastAsia" w:hAnsiTheme="minorHAnsi" w:cstheme="minorBidi"/>
          <w:sz w:val="22"/>
          <w:szCs w:val="22"/>
          <w:lang w:eastAsia="en-US"/>
        </w:rPr>
      </w:pPr>
      <w:hyperlink w:anchor="_Toc328254009" w:history="1">
        <w:r w:rsidR="00FF02C0" w:rsidRPr="00E8124A">
          <w:rPr>
            <w:rStyle w:val="Hyperlink"/>
            <w:rFonts w:ascii="Times New Roman" w:hAnsi="Times New Roman"/>
            <w:i/>
          </w:rPr>
          <w:t>Scan Sets</w:t>
        </w:r>
        <w:r w:rsidR="00FF02C0">
          <w:rPr>
            <w:webHidden/>
          </w:rPr>
          <w:tab/>
        </w:r>
        <w:r w:rsidR="00FF02C0">
          <w:rPr>
            <w:webHidden/>
          </w:rPr>
          <w:fldChar w:fldCharType="begin"/>
        </w:r>
        <w:r w:rsidR="00FF02C0">
          <w:rPr>
            <w:webHidden/>
          </w:rPr>
          <w:instrText xml:space="preserve"> PAGEREF _Toc328254009 \h </w:instrText>
        </w:r>
        <w:r w:rsidR="00FF02C0">
          <w:rPr>
            <w:webHidden/>
          </w:rPr>
        </w:r>
        <w:r w:rsidR="00FF02C0">
          <w:rPr>
            <w:webHidden/>
          </w:rPr>
          <w:fldChar w:fldCharType="separate"/>
        </w:r>
        <w:r w:rsidR="00E253FD">
          <w:rPr>
            <w:webHidden/>
          </w:rPr>
          <w:t>28</w:t>
        </w:r>
        <w:r w:rsidR="00FF02C0">
          <w:rPr>
            <w:webHidden/>
          </w:rPr>
          <w:fldChar w:fldCharType="end"/>
        </w:r>
      </w:hyperlink>
    </w:p>
    <w:p w14:paraId="6A5E610D"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10" w:history="1">
        <w:r w:rsidR="00FF02C0" w:rsidRPr="00E8124A">
          <w:rPr>
            <w:rStyle w:val="Hyperlink"/>
            <w:noProof/>
          </w:rPr>
          <w:t>Peak Deconvolution</w:t>
        </w:r>
        <w:r w:rsidR="00FF02C0">
          <w:rPr>
            <w:noProof/>
            <w:webHidden/>
          </w:rPr>
          <w:tab/>
        </w:r>
        <w:r w:rsidR="00FF02C0">
          <w:rPr>
            <w:noProof/>
            <w:webHidden/>
          </w:rPr>
          <w:fldChar w:fldCharType="begin"/>
        </w:r>
        <w:r w:rsidR="00FF02C0">
          <w:rPr>
            <w:noProof/>
            <w:webHidden/>
          </w:rPr>
          <w:instrText xml:space="preserve"> PAGEREF _Toc328254010 \h </w:instrText>
        </w:r>
        <w:r w:rsidR="00FF02C0">
          <w:rPr>
            <w:noProof/>
            <w:webHidden/>
          </w:rPr>
        </w:r>
        <w:r w:rsidR="00FF02C0">
          <w:rPr>
            <w:noProof/>
            <w:webHidden/>
          </w:rPr>
          <w:fldChar w:fldCharType="separate"/>
        </w:r>
        <w:r w:rsidR="00E253FD">
          <w:rPr>
            <w:noProof/>
            <w:webHidden/>
          </w:rPr>
          <w:t>28</w:t>
        </w:r>
        <w:r w:rsidR="00FF02C0">
          <w:rPr>
            <w:noProof/>
            <w:webHidden/>
          </w:rPr>
          <w:fldChar w:fldCharType="end"/>
        </w:r>
      </w:hyperlink>
    </w:p>
    <w:p w14:paraId="41BE29C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11" w:history="1">
        <w:r w:rsidR="00FF02C0" w:rsidRPr="00E8124A">
          <w:rPr>
            <w:rStyle w:val="Hyperlink"/>
            <w:noProof/>
          </w:rPr>
          <w:t>Updating Your MS Library with Components Identified by AMDIS</w:t>
        </w:r>
        <w:r w:rsidR="00FF02C0">
          <w:rPr>
            <w:noProof/>
            <w:webHidden/>
          </w:rPr>
          <w:tab/>
        </w:r>
        <w:r w:rsidR="00FF02C0">
          <w:rPr>
            <w:noProof/>
            <w:webHidden/>
          </w:rPr>
          <w:fldChar w:fldCharType="begin"/>
        </w:r>
        <w:r w:rsidR="00FF02C0">
          <w:rPr>
            <w:noProof/>
            <w:webHidden/>
          </w:rPr>
          <w:instrText xml:space="preserve"> PAGEREF _Toc328254011 \h </w:instrText>
        </w:r>
        <w:r w:rsidR="00FF02C0">
          <w:rPr>
            <w:noProof/>
            <w:webHidden/>
          </w:rPr>
        </w:r>
        <w:r w:rsidR="00FF02C0">
          <w:rPr>
            <w:noProof/>
            <w:webHidden/>
          </w:rPr>
          <w:fldChar w:fldCharType="separate"/>
        </w:r>
        <w:r w:rsidR="00E253FD">
          <w:rPr>
            <w:noProof/>
            <w:webHidden/>
          </w:rPr>
          <w:t>32</w:t>
        </w:r>
        <w:r w:rsidR="00FF02C0">
          <w:rPr>
            <w:noProof/>
            <w:webHidden/>
          </w:rPr>
          <w:fldChar w:fldCharType="end"/>
        </w:r>
      </w:hyperlink>
    </w:p>
    <w:p w14:paraId="3755B360"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12" w:history="1">
        <w:r w:rsidR="00FF02C0" w:rsidRPr="00E8124A">
          <w:rPr>
            <w:rStyle w:val="Hyperlink"/>
            <w:noProof/>
          </w:rPr>
          <w:t xml:space="preserve">7. Using </w:t>
        </w:r>
        <w:r w:rsidR="00FF02C0" w:rsidRPr="00E8124A">
          <w:rPr>
            <w:rStyle w:val="Hyperlink"/>
            <w:i/>
            <w:noProof/>
          </w:rPr>
          <w:t>MET-IDEA 2.0</w:t>
        </w:r>
        <w:r w:rsidR="00FF02C0" w:rsidRPr="00E8124A">
          <w:rPr>
            <w:rStyle w:val="Hyperlink"/>
            <w:noProof/>
          </w:rPr>
          <w:t xml:space="preserve"> for Integration of GC-MS Peaks</w:t>
        </w:r>
        <w:r w:rsidR="00FF02C0">
          <w:rPr>
            <w:noProof/>
            <w:webHidden/>
          </w:rPr>
          <w:tab/>
        </w:r>
        <w:r w:rsidR="00FF02C0">
          <w:rPr>
            <w:noProof/>
            <w:webHidden/>
          </w:rPr>
          <w:fldChar w:fldCharType="begin"/>
        </w:r>
        <w:r w:rsidR="00FF02C0">
          <w:rPr>
            <w:noProof/>
            <w:webHidden/>
          </w:rPr>
          <w:instrText xml:space="preserve"> PAGEREF _Toc328254012 \h </w:instrText>
        </w:r>
        <w:r w:rsidR="00FF02C0">
          <w:rPr>
            <w:noProof/>
            <w:webHidden/>
          </w:rPr>
        </w:r>
        <w:r w:rsidR="00FF02C0">
          <w:rPr>
            <w:noProof/>
            <w:webHidden/>
          </w:rPr>
          <w:fldChar w:fldCharType="separate"/>
        </w:r>
        <w:r w:rsidR="00E253FD">
          <w:rPr>
            <w:noProof/>
            <w:webHidden/>
          </w:rPr>
          <w:t>32</w:t>
        </w:r>
        <w:r w:rsidR="00FF02C0">
          <w:rPr>
            <w:noProof/>
            <w:webHidden/>
          </w:rPr>
          <w:fldChar w:fldCharType="end"/>
        </w:r>
      </w:hyperlink>
    </w:p>
    <w:p w14:paraId="6DCF3BEB"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13" w:history="1">
        <w:r w:rsidR="00FF02C0" w:rsidRPr="00E8124A">
          <w:rPr>
            <w:rStyle w:val="Hyperlink"/>
            <w:noProof/>
          </w:rPr>
          <w:t>Generating an Ion-Retention Time (IRT) List</w:t>
        </w:r>
        <w:r w:rsidR="00FF02C0">
          <w:rPr>
            <w:noProof/>
            <w:webHidden/>
          </w:rPr>
          <w:tab/>
        </w:r>
        <w:r w:rsidR="00FF02C0">
          <w:rPr>
            <w:noProof/>
            <w:webHidden/>
          </w:rPr>
          <w:fldChar w:fldCharType="begin"/>
        </w:r>
        <w:r w:rsidR="00FF02C0">
          <w:rPr>
            <w:noProof/>
            <w:webHidden/>
          </w:rPr>
          <w:instrText xml:space="preserve"> PAGEREF _Toc328254013 \h </w:instrText>
        </w:r>
        <w:r w:rsidR="00FF02C0">
          <w:rPr>
            <w:noProof/>
            <w:webHidden/>
          </w:rPr>
        </w:r>
        <w:r w:rsidR="00FF02C0">
          <w:rPr>
            <w:noProof/>
            <w:webHidden/>
          </w:rPr>
          <w:fldChar w:fldCharType="separate"/>
        </w:r>
        <w:r w:rsidR="00E253FD">
          <w:rPr>
            <w:noProof/>
            <w:webHidden/>
          </w:rPr>
          <w:t>33</w:t>
        </w:r>
        <w:r w:rsidR="00FF02C0">
          <w:rPr>
            <w:noProof/>
            <w:webHidden/>
          </w:rPr>
          <w:fldChar w:fldCharType="end"/>
        </w:r>
      </w:hyperlink>
    </w:p>
    <w:p w14:paraId="423AA29A"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14" w:history="1">
        <w:r w:rsidR="00FF02C0" w:rsidRPr="00E8124A">
          <w:rPr>
            <w:rStyle w:val="Hyperlink"/>
            <w:noProof/>
          </w:rPr>
          <w:t>Parameter Setup</w:t>
        </w:r>
        <w:r w:rsidR="00FF02C0">
          <w:rPr>
            <w:noProof/>
            <w:webHidden/>
          </w:rPr>
          <w:tab/>
        </w:r>
        <w:r w:rsidR="00FF02C0">
          <w:rPr>
            <w:noProof/>
            <w:webHidden/>
          </w:rPr>
          <w:fldChar w:fldCharType="begin"/>
        </w:r>
        <w:r w:rsidR="00FF02C0">
          <w:rPr>
            <w:noProof/>
            <w:webHidden/>
          </w:rPr>
          <w:instrText xml:space="preserve"> PAGEREF _Toc328254014 \h </w:instrText>
        </w:r>
        <w:r w:rsidR="00FF02C0">
          <w:rPr>
            <w:noProof/>
            <w:webHidden/>
          </w:rPr>
        </w:r>
        <w:r w:rsidR="00FF02C0">
          <w:rPr>
            <w:noProof/>
            <w:webHidden/>
          </w:rPr>
          <w:fldChar w:fldCharType="separate"/>
        </w:r>
        <w:r w:rsidR="00E253FD">
          <w:rPr>
            <w:noProof/>
            <w:webHidden/>
          </w:rPr>
          <w:t>34</w:t>
        </w:r>
        <w:r w:rsidR="00FF02C0">
          <w:rPr>
            <w:noProof/>
            <w:webHidden/>
          </w:rPr>
          <w:fldChar w:fldCharType="end"/>
        </w:r>
      </w:hyperlink>
    </w:p>
    <w:p w14:paraId="5E7CCDED"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15" w:history="1">
        <w:r w:rsidR="00FF02C0" w:rsidRPr="00E8124A">
          <w:rPr>
            <w:rStyle w:val="Hyperlink"/>
            <w:noProof/>
          </w:rPr>
          <w:t>Refinement</w:t>
        </w:r>
        <w:r w:rsidR="00FF02C0">
          <w:rPr>
            <w:noProof/>
            <w:webHidden/>
          </w:rPr>
          <w:tab/>
        </w:r>
        <w:r w:rsidR="00FF02C0">
          <w:rPr>
            <w:noProof/>
            <w:webHidden/>
          </w:rPr>
          <w:fldChar w:fldCharType="begin"/>
        </w:r>
        <w:r w:rsidR="00FF02C0">
          <w:rPr>
            <w:noProof/>
            <w:webHidden/>
          </w:rPr>
          <w:instrText xml:space="preserve"> PAGEREF _Toc328254015 \h </w:instrText>
        </w:r>
        <w:r w:rsidR="00FF02C0">
          <w:rPr>
            <w:noProof/>
            <w:webHidden/>
          </w:rPr>
        </w:r>
        <w:r w:rsidR="00FF02C0">
          <w:rPr>
            <w:noProof/>
            <w:webHidden/>
          </w:rPr>
          <w:fldChar w:fldCharType="separate"/>
        </w:r>
        <w:r w:rsidR="00E253FD">
          <w:rPr>
            <w:noProof/>
            <w:webHidden/>
          </w:rPr>
          <w:t>37</w:t>
        </w:r>
        <w:r w:rsidR="00FF02C0">
          <w:rPr>
            <w:noProof/>
            <w:webHidden/>
          </w:rPr>
          <w:fldChar w:fldCharType="end"/>
        </w:r>
      </w:hyperlink>
    </w:p>
    <w:p w14:paraId="74F4F115" w14:textId="77777777" w:rsidR="00FF02C0" w:rsidRDefault="00672243">
      <w:pPr>
        <w:pStyle w:val="TOC3"/>
        <w:rPr>
          <w:rFonts w:asciiTheme="minorHAnsi" w:eastAsiaTheme="minorEastAsia" w:hAnsiTheme="minorHAnsi" w:cstheme="minorBidi"/>
          <w:sz w:val="22"/>
          <w:szCs w:val="22"/>
          <w:lang w:eastAsia="en-US"/>
        </w:rPr>
      </w:pPr>
      <w:hyperlink w:anchor="_Toc328254016" w:history="1">
        <w:r w:rsidR="00FF02C0" w:rsidRPr="00E8124A">
          <w:rPr>
            <w:rStyle w:val="Hyperlink"/>
            <w:rFonts w:ascii="Times New Roman" w:hAnsi="Times New Roman"/>
          </w:rPr>
          <w:t>IRT List Refinement</w:t>
        </w:r>
        <w:r w:rsidR="00FF02C0">
          <w:rPr>
            <w:webHidden/>
          </w:rPr>
          <w:tab/>
        </w:r>
        <w:r w:rsidR="00FF02C0">
          <w:rPr>
            <w:webHidden/>
          </w:rPr>
          <w:fldChar w:fldCharType="begin"/>
        </w:r>
        <w:r w:rsidR="00FF02C0">
          <w:rPr>
            <w:webHidden/>
          </w:rPr>
          <w:instrText xml:space="preserve"> PAGEREF _Toc328254016 \h </w:instrText>
        </w:r>
        <w:r w:rsidR="00FF02C0">
          <w:rPr>
            <w:webHidden/>
          </w:rPr>
        </w:r>
        <w:r w:rsidR="00FF02C0">
          <w:rPr>
            <w:webHidden/>
          </w:rPr>
          <w:fldChar w:fldCharType="separate"/>
        </w:r>
        <w:r w:rsidR="00E253FD">
          <w:rPr>
            <w:webHidden/>
          </w:rPr>
          <w:t>37</w:t>
        </w:r>
        <w:r w:rsidR="00FF02C0">
          <w:rPr>
            <w:webHidden/>
          </w:rPr>
          <w:fldChar w:fldCharType="end"/>
        </w:r>
      </w:hyperlink>
    </w:p>
    <w:p w14:paraId="73D1B9B9" w14:textId="77777777" w:rsidR="00FF02C0" w:rsidRDefault="00672243">
      <w:pPr>
        <w:pStyle w:val="TOC3"/>
        <w:rPr>
          <w:rFonts w:asciiTheme="minorHAnsi" w:eastAsiaTheme="minorEastAsia" w:hAnsiTheme="minorHAnsi" w:cstheme="minorBidi"/>
          <w:sz w:val="22"/>
          <w:szCs w:val="22"/>
          <w:lang w:eastAsia="en-US"/>
        </w:rPr>
      </w:pPr>
      <w:hyperlink w:anchor="_Toc328254017" w:history="1">
        <w:r w:rsidR="00FF02C0" w:rsidRPr="00E8124A">
          <w:rPr>
            <w:rStyle w:val="Hyperlink"/>
            <w:rFonts w:ascii="Times New Roman" w:hAnsi="Times New Roman"/>
          </w:rPr>
          <w:t>Peak Integration</w:t>
        </w:r>
        <w:r w:rsidR="00FF02C0">
          <w:rPr>
            <w:webHidden/>
          </w:rPr>
          <w:tab/>
        </w:r>
        <w:r w:rsidR="00FF02C0">
          <w:rPr>
            <w:webHidden/>
          </w:rPr>
          <w:fldChar w:fldCharType="begin"/>
        </w:r>
        <w:r w:rsidR="00FF02C0">
          <w:rPr>
            <w:webHidden/>
          </w:rPr>
          <w:instrText xml:space="preserve"> PAGEREF _Toc328254017 \h </w:instrText>
        </w:r>
        <w:r w:rsidR="00FF02C0">
          <w:rPr>
            <w:webHidden/>
          </w:rPr>
        </w:r>
        <w:r w:rsidR="00FF02C0">
          <w:rPr>
            <w:webHidden/>
          </w:rPr>
          <w:fldChar w:fldCharType="separate"/>
        </w:r>
        <w:r w:rsidR="00E253FD">
          <w:rPr>
            <w:webHidden/>
          </w:rPr>
          <w:t>37</w:t>
        </w:r>
        <w:r w:rsidR="00FF02C0">
          <w:rPr>
            <w:webHidden/>
          </w:rPr>
          <w:fldChar w:fldCharType="end"/>
        </w:r>
      </w:hyperlink>
    </w:p>
    <w:p w14:paraId="4FCEDB3A" w14:textId="77777777" w:rsidR="00FF02C0" w:rsidRDefault="00672243">
      <w:pPr>
        <w:pStyle w:val="TOC3"/>
        <w:rPr>
          <w:rFonts w:asciiTheme="minorHAnsi" w:eastAsiaTheme="minorEastAsia" w:hAnsiTheme="minorHAnsi" w:cstheme="minorBidi"/>
          <w:sz w:val="22"/>
          <w:szCs w:val="22"/>
          <w:lang w:eastAsia="en-US"/>
        </w:rPr>
      </w:pPr>
      <w:hyperlink w:anchor="_Toc328254018" w:history="1">
        <w:r w:rsidR="00FF02C0" w:rsidRPr="00E8124A">
          <w:rPr>
            <w:rStyle w:val="Hyperlink"/>
            <w:rFonts w:ascii="Times New Roman" w:hAnsi="Times New Roman"/>
          </w:rPr>
          <w:t>Common Integration Problems</w:t>
        </w:r>
        <w:r w:rsidR="00FF02C0">
          <w:rPr>
            <w:webHidden/>
          </w:rPr>
          <w:tab/>
        </w:r>
        <w:r w:rsidR="00FF02C0">
          <w:rPr>
            <w:webHidden/>
          </w:rPr>
          <w:fldChar w:fldCharType="begin"/>
        </w:r>
        <w:r w:rsidR="00FF02C0">
          <w:rPr>
            <w:webHidden/>
          </w:rPr>
          <w:instrText xml:space="preserve"> PAGEREF _Toc328254018 \h </w:instrText>
        </w:r>
        <w:r w:rsidR="00FF02C0">
          <w:rPr>
            <w:webHidden/>
          </w:rPr>
        </w:r>
        <w:r w:rsidR="00FF02C0">
          <w:rPr>
            <w:webHidden/>
          </w:rPr>
          <w:fldChar w:fldCharType="separate"/>
        </w:r>
        <w:r w:rsidR="00E253FD">
          <w:rPr>
            <w:webHidden/>
          </w:rPr>
          <w:t>38</w:t>
        </w:r>
        <w:r w:rsidR="00FF02C0">
          <w:rPr>
            <w:webHidden/>
          </w:rPr>
          <w:fldChar w:fldCharType="end"/>
        </w:r>
      </w:hyperlink>
    </w:p>
    <w:p w14:paraId="4DBD2500" w14:textId="77777777" w:rsidR="00FF02C0" w:rsidRDefault="00672243">
      <w:pPr>
        <w:pStyle w:val="TOC3"/>
        <w:rPr>
          <w:rFonts w:asciiTheme="minorHAnsi" w:eastAsiaTheme="minorEastAsia" w:hAnsiTheme="minorHAnsi" w:cstheme="minorBidi"/>
          <w:sz w:val="22"/>
          <w:szCs w:val="22"/>
          <w:lang w:eastAsia="en-US"/>
        </w:rPr>
      </w:pPr>
      <w:hyperlink w:anchor="_Toc328254019" w:history="1">
        <w:r w:rsidR="00FF02C0" w:rsidRPr="00E8124A">
          <w:rPr>
            <w:rStyle w:val="Hyperlink"/>
            <w:rFonts w:ascii="Times New Roman" w:hAnsi="Times New Roman"/>
          </w:rPr>
          <w:t xml:space="preserve">Adjusting the IRT List and Optimizing </w:t>
        </w:r>
        <w:r w:rsidR="00FF02C0" w:rsidRPr="00E8124A">
          <w:rPr>
            <w:rStyle w:val="Hyperlink"/>
            <w:rFonts w:ascii="Times New Roman" w:hAnsi="Times New Roman"/>
            <w:i/>
          </w:rPr>
          <w:t>MET-IDEA</w:t>
        </w:r>
        <w:r w:rsidR="00FF02C0" w:rsidRPr="00E8124A">
          <w:rPr>
            <w:rStyle w:val="Hyperlink"/>
            <w:rFonts w:ascii="Times New Roman" w:hAnsi="Times New Roman"/>
          </w:rPr>
          <w:t xml:space="preserve"> Parameters to Correct for Integration Problems</w:t>
        </w:r>
        <w:r w:rsidR="00FF02C0">
          <w:rPr>
            <w:webHidden/>
          </w:rPr>
          <w:tab/>
        </w:r>
        <w:r w:rsidR="00FF02C0">
          <w:rPr>
            <w:webHidden/>
          </w:rPr>
          <w:fldChar w:fldCharType="begin"/>
        </w:r>
        <w:r w:rsidR="00FF02C0">
          <w:rPr>
            <w:webHidden/>
          </w:rPr>
          <w:instrText xml:space="preserve"> PAGEREF _Toc328254019 \h </w:instrText>
        </w:r>
        <w:r w:rsidR="00FF02C0">
          <w:rPr>
            <w:webHidden/>
          </w:rPr>
        </w:r>
        <w:r w:rsidR="00FF02C0">
          <w:rPr>
            <w:webHidden/>
          </w:rPr>
          <w:fldChar w:fldCharType="separate"/>
        </w:r>
        <w:r w:rsidR="00E253FD">
          <w:rPr>
            <w:webHidden/>
          </w:rPr>
          <w:t>39</w:t>
        </w:r>
        <w:r w:rsidR="00FF02C0">
          <w:rPr>
            <w:webHidden/>
          </w:rPr>
          <w:fldChar w:fldCharType="end"/>
        </w:r>
      </w:hyperlink>
    </w:p>
    <w:p w14:paraId="6C413E2C"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20" w:history="1">
        <w:r w:rsidR="00FF02C0" w:rsidRPr="00E8124A">
          <w:rPr>
            <w:rStyle w:val="Hyperlink"/>
            <w:noProof/>
          </w:rPr>
          <w:t>8. Running Python Scripts</w:t>
        </w:r>
        <w:r w:rsidR="00FF02C0">
          <w:rPr>
            <w:noProof/>
            <w:webHidden/>
          </w:rPr>
          <w:tab/>
        </w:r>
        <w:r w:rsidR="00FF02C0">
          <w:rPr>
            <w:noProof/>
            <w:webHidden/>
          </w:rPr>
          <w:fldChar w:fldCharType="begin"/>
        </w:r>
        <w:r w:rsidR="00FF02C0">
          <w:rPr>
            <w:noProof/>
            <w:webHidden/>
          </w:rPr>
          <w:instrText xml:space="preserve"> PAGEREF _Toc328254020 \h </w:instrText>
        </w:r>
        <w:r w:rsidR="00FF02C0">
          <w:rPr>
            <w:noProof/>
            <w:webHidden/>
          </w:rPr>
        </w:r>
        <w:r w:rsidR="00FF02C0">
          <w:rPr>
            <w:noProof/>
            <w:webHidden/>
          </w:rPr>
          <w:fldChar w:fldCharType="separate"/>
        </w:r>
        <w:r w:rsidR="00E253FD">
          <w:rPr>
            <w:noProof/>
            <w:webHidden/>
          </w:rPr>
          <w:t>41</w:t>
        </w:r>
        <w:r w:rsidR="00FF02C0">
          <w:rPr>
            <w:noProof/>
            <w:webHidden/>
          </w:rPr>
          <w:fldChar w:fldCharType="end"/>
        </w:r>
      </w:hyperlink>
    </w:p>
    <w:p w14:paraId="1DFB21A3"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21" w:history="1">
        <w:r w:rsidR="00FF02C0" w:rsidRPr="00E8124A">
          <w:rPr>
            <w:rStyle w:val="Hyperlink"/>
            <w:noProof/>
          </w:rPr>
          <w:t>Basics of Running a Script</w:t>
        </w:r>
        <w:r w:rsidR="00FF02C0">
          <w:rPr>
            <w:noProof/>
            <w:webHidden/>
          </w:rPr>
          <w:tab/>
        </w:r>
        <w:r w:rsidR="00FF02C0">
          <w:rPr>
            <w:noProof/>
            <w:webHidden/>
          </w:rPr>
          <w:fldChar w:fldCharType="begin"/>
        </w:r>
        <w:r w:rsidR="00FF02C0">
          <w:rPr>
            <w:noProof/>
            <w:webHidden/>
          </w:rPr>
          <w:instrText xml:space="preserve"> PAGEREF _Toc328254021 \h </w:instrText>
        </w:r>
        <w:r w:rsidR="00FF02C0">
          <w:rPr>
            <w:noProof/>
            <w:webHidden/>
          </w:rPr>
        </w:r>
        <w:r w:rsidR="00FF02C0">
          <w:rPr>
            <w:noProof/>
            <w:webHidden/>
          </w:rPr>
          <w:fldChar w:fldCharType="separate"/>
        </w:r>
        <w:r w:rsidR="00E253FD">
          <w:rPr>
            <w:noProof/>
            <w:webHidden/>
          </w:rPr>
          <w:t>41</w:t>
        </w:r>
        <w:r w:rsidR="00FF02C0">
          <w:rPr>
            <w:noProof/>
            <w:webHidden/>
          </w:rPr>
          <w:fldChar w:fldCharType="end"/>
        </w:r>
      </w:hyperlink>
    </w:p>
    <w:p w14:paraId="4646233C"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22" w:history="1">
        <w:r w:rsidR="00FF02C0" w:rsidRPr="00E8124A">
          <w:rPr>
            <w:rStyle w:val="Hyperlink"/>
            <w:noProof/>
          </w:rPr>
          <w:t>Useful DOS Commands</w:t>
        </w:r>
        <w:r w:rsidR="00FF02C0">
          <w:rPr>
            <w:noProof/>
            <w:webHidden/>
          </w:rPr>
          <w:tab/>
        </w:r>
        <w:r w:rsidR="00FF02C0">
          <w:rPr>
            <w:noProof/>
            <w:webHidden/>
          </w:rPr>
          <w:fldChar w:fldCharType="begin"/>
        </w:r>
        <w:r w:rsidR="00FF02C0">
          <w:rPr>
            <w:noProof/>
            <w:webHidden/>
          </w:rPr>
          <w:instrText xml:space="preserve"> PAGEREF _Toc328254022 \h </w:instrText>
        </w:r>
        <w:r w:rsidR="00FF02C0">
          <w:rPr>
            <w:noProof/>
            <w:webHidden/>
          </w:rPr>
        </w:r>
        <w:r w:rsidR="00FF02C0">
          <w:rPr>
            <w:noProof/>
            <w:webHidden/>
          </w:rPr>
          <w:fldChar w:fldCharType="separate"/>
        </w:r>
        <w:r w:rsidR="00E253FD">
          <w:rPr>
            <w:noProof/>
            <w:webHidden/>
          </w:rPr>
          <w:t>42</w:t>
        </w:r>
        <w:r w:rsidR="00FF02C0">
          <w:rPr>
            <w:noProof/>
            <w:webHidden/>
          </w:rPr>
          <w:fldChar w:fldCharType="end"/>
        </w:r>
      </w:hyperlink>
    </w:p>
    <w:p w14:paraId="0BC29768"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23" w:history="1">
        <w:r w:rsidR="00FF02C0" w:rsidRPr="00E8124A">
          <w:rPr>
            <w:rStyle w:val="Hyperlink"/>
            <w:noProof/>
          </w:rPr>
          <w:t>Altering Python's Path</w:t>
        </w:r>
        <w:r w:rsidR="00FF02C0">
          <w:rPr>
            <w:noProof/>
            <w:webHidden/>
          </w:rPr>
          <w:tab/>
        </w:r>
        <w:r w:rsidR="00FF02C0">
          <w:rPr>
            <w:noProof/>
            <w:webHidden/>
          </w:rPr>
          <w:fldChar w:fldCharType="begin"/>
        </w:r>
        <w:r w:rsidR="00FF02C0">
          <w:rPr>
            <w:noProof/>
            <w:webHidden/>
          </w:rPr>
          <w:instrText xml:space="preserve"> PAGEREF _Toc328254023 \h </w:instrText>
        </w:r>
        <w:r w:rsidR="00FF02C0">
          <w:rPr>
            <w:noProof/>
            <w:webHidden/>
          </w:rPr>
        </w:r>
        <w:r w:rsidR="00FF02C0">
          <w:rPr>
            <w:noProof/>
            <w:webHidden/>
          </w:rPr>
          <w:fldChar w:fldCharType="separate"/>
        </w:r>
        <w:r w:rsidR="00E253FD">
          <w:rPr>
            <w:noProof/>
            <w:webHidden/>
          </w:rPr>
          <w:t>42</w:t>
        </w:r>
        <w:r w:rsidR="00FF02C0">
          <w:rPr>
            <w:noProof/>
            <w:webHidden/>
          </w:rPr>
          <w:fldChar w:fldCharType="end"/>
        </w:r>
      </w:hyperlink>
    </w:p>
    <w:p w14:paraId="433725C1"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24" w:history="1">
        <w:r w:rsidR="00FF02C0" w:rsidRPr="00E8124A">
          <w:rPr>
            <w:rStyle w:val="Hyperlink"/>
            <w:noProof/>
          </w:rPr>
          <w:t>Other Resources</w:t>
        </w:r>
        <w:r w:rsidR="00FF02C0">
          <w:rPr>
            <w:noProof/>
            <w:webHidden/>
          </w:rPr>
          <w:tab/>
        </w:r>
        <w:r w:rsidR="00FF02C0">
          <w:rPr>
            <w:noProof/>
            <w:webHidden/>
          </w:rPr>
          <w:fldChar w:fldCharType="begin"/>
        </w:r>
        <w:r w:rsidR="00FF02C0">
          <w:rPr>
            <w:noProof/>
            <w:webHidden/>
          </w:rPr>
          <w:instrText xml:space="preserve"> PAGEREF _Toc328254024 \h </w:instrText>
        </w:r>
        <w:r w:rsidR="00FF02C0">
          <w:rPr>
            <w:noProof/>
            <w:webHidden/>
          </w:rPr>
        </w:r>
        <w:r w:rsidR="00FF02C0">
          <w:rPr>
            <w:noProof/>
            <w:webHidden/>
          </w:rPr>
          <w:fldChar w:fldCharType="separate"/>
        </w:r>
        <w:r w:rsidR="00E253FD">
          <w:rPr>
            <w:noProof/>
            <w:webHidden/>
          </w:rPr>
          <w:t>43</w:t>
        </w:r>
        <w:r w:rsidR="00FF02C0">
          <w:rPr>
            <w:noProof/>
            <w:webHidden/>
          </w:rPr>
          <w:fldChar w:fldCharType="end"/>
        </w:r>
      </w:hyperlink>
    </w:p>
    <w:p w14:paraId="35B04710"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25" w:history="1">
        <w:r w:rsidR="00FF02C0" w:rsidRPr="00E8124A">
          <w:rPr>
            <w:rStyle w:val="Hyperlink"/>
            <w:noProof/>
          </w:rPr>
          <w:t>9. Using Python Scripts to Process MET-IDEA Results</w:t>
        </w:r>
        <w:r w:rsidR="00FF02C0">
          <w:rPr>
            <w:noProof/>
            <w:webHidden/>
          </w:rPr>
          <w:tab/>
        </w:r>
        <w:r w:rsidR="00FF02C0">
          <w:rPr>
            <w:noProof/>
            <w:webHidden/>
          </w:rPr>
          <w:fldChar w:fldCharType="begin"/>
        </w:r>
        <w:r w:rsidR="00FF02C0">
          <w:rPr>
            <w:noProof/>
            <w:webHidden/>
          </w:rPr>
          <w:instrText xml:space="preserve"> PAGEREF _Toc328254025 \h </w:instrText>
        </w:r>
        <w:r w:rsidR="00FF02C0">
          <w:rPr>
            <w:noProof/>
            <w:webHidden/>
          </w:rPr>
        </w:r>
        <w:r w:rsidR="00FF02C0">
          <w:rPr>
            <w:noProof/>
            <w:webHidden/>
          </w:rPr>
          <w:fldChar w:fldCharType="separate"/>
        </w:r>
        <w:r w:rsidR="00E253FD">
          <w:rPr>
            <w:noProof/>
            <w:webHidden/>
          </w:rPr>
          <w:t>43</w:t>
        </w:r>
        <w:r w:rsidR="00FF02C0">
          <w:rPr>
            <w:noProof/>
            <w:webHidden/>
          </w:rPr>
          <w:fldChar w:fldCharType="end"/>
        </w:r>
      </w:hyperlink>
    </w:p>
    <w:p w14:paraId="46A30482" w14:textId="77777777" w:rsidR="00FF02C0" w:rsidRDefault="00672243">
      <w:pPr>
        <w:pStyle w:val="TOC2"/>
        <w:tabs>
          <w:tab w:val="right" w:leader="dot" w:pos="9350"/>
        </w:tabs>
        <w:rPr>
          <w:rFonts w:asciiTheme="minorHAnsi" w:eastAsiaTheme="minorEastAsia" w:hAnsiTheme="minorHAnsi" w:cstheme="minorBidi"/>
          <w:noProof/>
          <w:sz w:val="22"/>
          <w:szCs w:val="22"/>
          <w:lang w:eastAsia="en-US"/>
        </w:rPr>
      </w:pPr>
      <w:hyperlink w:anchor="_Toc328254026" w:history="1">
        <w:r w:rsidR="00FF02C0" w:rsidRPr="00E8124A">
          <w:rPr>
            <w:rStyle w:val="Hyperlink"/>
            <w:noProof/>
          </w:rPr>
          <w:t xml:space="preserve">Processing Data Using </w:t>
        </w:r>
        <w:r w:rsidR="00FF02C0" w:rsidRPr="00E8124A">
          <w:rPr>
            <w:rStyle w:val="Hyperlink"/>
            <w:i/>
            <w:noProof/>
          </w:rPr>
          <w:t>Python</w:t>
        </w:r>
        <w:r w:rsidR="00FF02C0">
          <w:rPr>
            <w:noProof/>
            <w:webHidden/>
          </w:rPr>
          <w:tab/>
        </w:r>
        <w:r w:rsidR="00FF02C0">
          <w:rPr>
            <w:noProof/>
            <w:webHidden/>
          </w:rPr>
          <w:fldChar w:fldCharType="begin"/>
        </w:r>
        <w:r w:rsidR="00FF02C0">
          <w:rPr>
            <w:noProof/>
            <w:webHidden/>
          </w:rPr>
          <w:instrText xml:space="preserve"> PAGEREF _Toc328254026 \h </w:instrText>
        </w:r>
        <w:r w:rsidR="00FF02C0">
          <w:rPr>
            <w:noProof/>
            <w:webHidden/>
          </w:rPr>
        </w:r>
        <w:r w:rsidR="00FF02C0">
          <w:rPr>
            <w:noProof/>
            <w:webHidden/>
          </w:rPr>
          <w:fldChar w:fldCharType="separate"/>
        </w:r>
        <w:r w:rsidR="00E253FD">
          <w:rPr>
            <w:noProof/>
            <w:webHidden/>
          </w:rPr>
          <w:t>43</w:t>
        </w:r>
        <w:r w:rsidR="00FF02C0">
          <w:rPr>
            <w:noProof/>
            <w:webHidden/>
          </w:rPr>
          <w:fldChar w:fldCharType="end"/>
        </w:r>
      </w:hyperlink>
    </w:p>
    <w:p w14:paraId="76F0C4F1"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27" w:history="1">
        <w:r w:rsidR="00FF02C0" w:rsidRPr="00E8124A">
          <w:rPr>
            <w:rStyle w:val="Hyperlink"/>
            <w:noProof/>
          </w:rPr>
          <w:t>10. Hierarchical Clustering of Data Using GenePattern</w:t>
        </w:r>
        <w:r w:rsidR="00FF02C0">
          <w:rPr>
            <w:noProof/>
            <w:webHidden/>
          </w:rPr>
          <w:tab/>
        </w:r>
        <w:r w:rsidR="00FF02C0">
          <w:rPr>
            <w:noProof/>
            <w:webHidden/>
          </w:rPr>
          <w:fldChar w:fldCharType="begin"/>
        </w:r>
        <w:r w:rsidR="00FF02C0">
          <w:rPr>
            <w:noProof/>
            <w:webHidden/>
          </w:rPr>
          <w:instrText xml:space="preserve"> PAGEREF _Toc328254027 \h </w:instrText>
        </w:r>
        <w:r w:rsidR="00FF02C0">
          <w:rPr>
            <w:noProof/>
            <w:webHidden/>
          </w:rPr>
        </w:r>
        <w:r w:rsidR="00FF02C0">
          <w:rPr>
            <w:noProof/>
            <w:webHidden/>
          </w:rPr>
          <w:fldChar w:fldCharType="separate"/>
        </w:r>
        <w:r w:rsidR="00E253FD">
          <w:rPr>
            <w:noProof/>
            <w:webHidden/>
          </w:rPr>
          <w:t>47</w:t>
        </w:r>
        <w:r w:rsidR="00FF02C0">
          <w:rPr>
            <w:noProof/>
            <w:webHidden/>
          </w:rPr>
          <w:fldChar w:fldCharType="end"/>
        </w:r>
      </w:hyperlink>
    </w:p>
    <w:p w14:paraId="0DC049F7" w14:textId="77777777" w:rsidR="00FF02C0" w:rsidRDefault="00672243">
      <w:pPr>
        <w:pStyle w:val="TOC1"/>
        <w:tabs>
          <w:tab w:val="right" w:leader="dot" w:pos="9350"/>
        </w:tabs>
        <w:rPr>
          <w:rFonts w:asciiTheme="minorHAnsi" w:eastAsiaTheme="minorEastAsia" w:hAnsiTheme="minorHAnsi" w:cstheme="minorBidi"/>
          <w:noProof/>
          <w:sz w:val="22"/>
          <w:szCs w:val="22"/>
          <w:lang w:eastAsia="en-US"/>
        </w:rPr>
      </w:pPr>
      <w:hyperlink w:anchor="_Toc328254028" w:history="1">
        <w:r w:rsidR="00FF02C0" w:rsidRPr="00E8124A">
          <w:rPr>
            <w:rStyle w:val="Hyperlink"/>
            <w:noProof/>
          </w:rPr>
          <w:t>11. Summary - Overall Flow for Processing Metabolomics Data</w:t>
        </w:r>
        <w:r w:rsidR="00FF02C0">
          <w:rPr>
            <w:noProof/>
            <w:webHidden/>
          </w:rPr>
          <w:tab/>
        </w:r>
        <w:r w:rsidR="00FF02C0">
          <w:rPr>
            <w:noProof/>
            <w:webHidden/>
          </w:rPr>
          <w:fldChar w:fldCharType="begin"/>
        </w:r>
        <w:r w:rsidR="00FF02C0">
          <w:rPr>
            <w:noProof/>
            <w:webHidden/>
          </w:rPr>
          <w:instrText xml:space="preserve"> PAGEREF _Toc328254028 \h </w:instrText>
        </w:r>
        <w:r w:rsidR="00FF02C0">
          <w:rPr>
            <w:noProof/>
            <w:webHidden/>
          </w:rPr>
        </w:r>
        <w:r w:rsidR="00FF02C0">
          <w:rPr>
            <w:noProof/>
            <w:webHidden/>
          </w:rPr>
          <w:fldChar w:fldCharType="separate"/>
        </w:r>
        <w:r w:rsidR="00E253FD">
          <w:rPr>
            <w:noProof/>
            <w:webHidden/>
          </w:rPr>
          <w:t>49</w:t>
        </w:r>
        <w:r w:rsidR="00FF02C0">
          <w:rPr>
            <w:noProof/>
            <w:webHidden/>
          </w:rPr>
          <w:fldChar w:fldCharType="end"/>
        </w:r>
      </w:hyperlink>
    </w:p>
    <w:p w14:paraId="1C73E1E0" w14:textId="343904F0" w:rsidR="00D6014A" w:rsidRPr="00FF02C0" w:rsidRDefault="00D6014A" w:rsidP="00FF02C0">
      <w:pPr>
        <w:pStyle w:val="Heading1"/>
        <w:rPr>
          <w:rFonts w:eastAsia="MS Mincho"/>
          <w:noProof/>
          <w:sz w:val="22"/>
          <w:szCs w:val="22"/>
          <w:lang w:eastAsia="en-US"/>
        </w:rPr>
      </w:pPr>
      <w:r w:rsidRPr="00FF02C0">
        <w:fldChar w:fldCharType="end"/>
      </w:r>
      <w:r w:rsidR="00E67D47" w:rsidRPr="00FF02C0">
        <w:br w:type="page"/>
      </w:r>
      <w:r w:rsidRPr="00FF02C0">
        <w:lastRenderedPageBreak/>
        <w:t>1. Introduction</w:t>
      </w:r>
    </w:p>
    <w:p w14:paraId="24AD0167" w14:textId="77777777" w:rsidR="00D6014A" w:rsidRPr="00FF02C0" w:rsidRDefault="00D6014A" w:rsidP="008B1AF5">
      <w:pPr>
        <w:jc w:val="both"/>
        <w:rPr>
          <w:b/>
        </w:rPr>
      </w:pPr>
    </w:p>
    <w:p w14:paraId="1C1B9AA5" w14:textId="4FD85A22" w:rsidR="00D6014A" w:rsidRPr="00FF02C0" w:rsidRDefault="00D6014A" w:rsidP="008B1AF5">
      <w:pPr>
        <w:jc w:val="both"/>
      </w:pPr>
      <w:r w:rsidRPr="00FF02C0">
        <w:t xml:space="preserve">In this tutorial we present a general workflow to guide researchers </w:t>
      </w:r>
      <w:r w:rsidR="006A1550" w:rsidRPr="00FF02C0">
        <w:t>with</w:t>
      </w:r>
      <w:r w:rsidR="00D3756D" w:rsidRPr="00FF02C0">
        <w:t xml:space="preserve"> no prior experience in metabolomics </w:t>
      </w:r>
      <w:r w:rsidRPr="00FF02C0">
        <w:t xml:space="preserve">through the </w:t>
      </w:r>
      <w:r w:rsidR="00D3756D" w:rsidRPr="00FF02C0">
        <w:t xml:space="preserve">supervised </w:t>
      </w:r>
      <w:r w:rsidRPr="00FF02C0">
        <w:t>analysis and visualization of GC</w:t>
      </w:r>
      <w:r w:rsidR="00550E03" w:rsidRPr="00FF02C0">
        <w:t>-</w:t>
      </w:r>
      <w:r w:rsidRPr="00FF02C0">
        <w:t xml:space="preserve">MS-based data. We begin with a brief description of sample </w:t>
      </w:r>
      <w:proofErr w:type="spellStart"/>
      <w:r w:rsidR="00967C5A" w:rsidRPr="00FF02C0">
        <w:t>derivatization</w:t>
      </w:r>
      <w:proofErr w:type="spellEnd"/>
      <w:r w:rsidR="00967C5A" w:rsidRPr="00FF02C0">
        <w:t xml:space="preserve"> and the types of fragmentation patterns </w:t>
      </w:r>
      <w:r w:rsidRPr="00FF02C0">
        <w:t xml:space="preserve">one expects to see in </w:t>
      </w:r>
      <w:r w:rsidR="00967C5A" w:rsidRPr="00FF02C0">
        <w:t xml:space="preserve">the </w:t>
      </w:r>
      <w:r w:rsidRPr="00FF02C0">
        <w:t xml:space="preserve">mass spectra of </w:t>
      </w:r>
      <w:proofErr w:type="spellStart"/>
      <w:r w:rsidR="00967C5A" w:rsidRPr="00FF02C0">
        <w:rPr>
          <w:i/>
        </w:rPr>
        <w:t>tert-</w:t>
      </w:r>
      <w:r w:rsidR="00967C5A" w:rsidRPr="00FF02C0">
        <w:t>butyldimethylsilyl</w:t>
      </w:r>
      <w:proofErr w:type="spellEnd"/>
      <w:r w:rsidR="00967C5A" w:rsidRPr="00FF02C0">
        <w:t xml:space="preserve"> (</w:t>
      </w:r>
      <w:r w:rsidR="00953E0E" w:rsidRPr="00FF02C0">
        <w:rPr>
          <w:i/>
        </w:rPr>
        <w:t>t-</w:t>
      </w:r>
      <w:r w:rsidR="00953E0E" w:rsidRPr="00FF02C0">
        <w:t>BDMS</w:t>
      </w:r>
      <w:r w:rsidR="00967C5A" w:rsidRPr="00FF02C0">
        <w:t xml:space="preserve">, sometimes abbreviated as TBS) </w:t>
      </w:r>
      <w:proofErr w:type="spellStart"/>
      <w:r w:rsidR="00967C5A" w:rsidRPr="00FF02C0">
        <w:t>derivatized</w:t>
      </w:r>
      <w:proofErr w:type="spellEnd"/>
      <w:r w:rsidR="00967C5A" w:rsidRPr="00FF02C0">
        <w:t xml:space="preserve"> compounds. </w:t>
      </w:r>
      <w:r w:rsidRPr="00FF02C0">
        <w:t xml:space="preserve">We then spend the bulk of the tutorial describing the specifics of extracting quantitative metabolite readings from raw trace data. Most of the programs used in this tutorial are freely-available and detailed instructions on their use can be retrieved from their respective websites. Where relevant, we highlight strengths and limitations of each program. It should be noted that several of these software programs are </w:t>
      </w:r>
      <w:r w:rsidR="004C3C1E" w:rsidRPr="00FF02C0">
        <w:t>limited to use in</w:t>
      </w:r>
      <w:r w:rsidR="001F3C28" w:rsidRPr="00FF02C0">
        <w:t xml:space="preserve"> the</w:t>
      </w:r>
      <w:r w:rsidR="004C3C1E" w:rsidRPr="00FF02C0">
        <w:t xml:space="preserve"> </w:t>
      </w:r>
      <w:r w:rsidR="004C3C1E" w:rsidRPr="00FF02C0">
        <w:rPr>
          <w:i/>
        </w:rPr>
        <w:t xml:space="preserve">Microsoft </w:t>
      </w:r>
      <w:r w:rsidRPr="00FF02C0">
        <w:rPr>
          <w:i/>
        </w:rPr>
        <w:t>Windows</w:t>
      </w:r>
      <w:r w:rsidR="001F3C28" w:rsidRPr="00FF02C0">
        <w:t xml:space="preserve"> </w:t>
      </w:r>
      <w:r w:rsidR="0055149A" w:rsidRPr="00FF02C0">
        <w:t>environment,</w:t>
      </w:r>
      <w:r w:rsidRPr="00FF02C0">
        <w:t xml:space="preserve"> </w:t>
      </w:r>
      <w:r w:rsidR="001F3C28" w:rsidRPr="00FF02C0">
        <w:t>so</w:t>
      </w:r>
      <w:r w:rsidRPr="00FF02C0">
        <w:t xml:space="preserve"> we </w:t>
      </w:r>
      <w:r w:rsidR="001F3C28" w:rsidRPr="00FF02C0">
        <w:t>have restricted our tutorial to this platform</w:t>
      </w:r>
      <w:r w:rsidRPr="00FF02C0">
        <w:t>.</w:t>
      </w:r>
    </w:p>
    <w:p w14:paraId="6A0877B1" w14:textId="77777777" w:rsidR="00D6014A" w:rsidRPr="00FF02C0" w:rsidRDefault="00D6014A" w:rsidP="008B1AF5">
      <w:pPr>
        <w:jc w:val="both"/>
      </w:pPr>
    </w:p>
    <w:p w14:paraId="61E4B3A4" w14:textId="7B8BFB37" w:rsidR="00DE1041" w:rsidRPr="00FF02C0" w:rsidRDefault="00D6014A" w:rsidP="008B1AF5">
      <w:pPr>
        <w:jc w:val="both"/>
      </w:pPr>
      <w:r w:rsidRPr="00FF02C0">
        <w:t>Researchers unacquainted with MS technology may wish to first familiarize themselves with current instrumentation in the field. This would be prudent because choice of instrument greatly affects the quality and reproducibility of metabolomics data. There are many useful tutorials on the internet which describe the basics of MS, including different ionization sources, mass analyzers, and mass detectors. One such tutorial can be found on the website for the American Society for Mass Spectrometry (ASMS) at</w:t>
      </w:r>
      <w:r w:rsidR="00DE1041" w:rsidRPr="00FF02C0">
        <w:t>:</w:t>
      </w:r>
    </w:p>
    <w:p w14:paraId="1DCC7B76" w14:textId="3A06ABC2" w:rsidR="00DE1041" w:rsidRPr="00FF02C0" w:rsidRDefault="00672243" w:rsidP="008B1AF5">
      <w:pPr>
        <w:jc w:val="both"/>
      </w:pPr>
      <w:hyperlink r:id="rId9" w:history="1">
        <w:r w:rsidR="00D6014A" w:rsidRPr="00FF02C0">
          <w:rPr>
            <w:rStyle w:val="Hyperlink"/>
          </w:rPr>
          <w:t>http://www.asms.org/whatisms/index.html</w:t>
        </w:r>
      </w:hyperlink>
    </w:p>
    <w:p w14:paraId="48A93263" w14:textId="77777777" w:rsidR="00DE1041" w:rsidRPr="00FF02C0" w:rsidRDefault="00DE1041" w:rsidP="008B1AF5">
      <w:pPr>
        <w:jc w:val="both"/>
      </w:pPr>
    </w:p>
    <w:p w14:paraId="1DFED59C" w14:textId="77777777" w:rsidR="00DE1041" w:rsidRPr="00FF02C0" w:rsidRDefault="00D6014A" w:rsidP="008B1AF5">
      <w:pPr>
        <w:jc w:val="both"/>
      </w:pPr>
      <w:r w:rsidRPr="00FF02C0">
        <w:t>Another useful tutorial can be found on the Shimadzu website at</w:t>
      </w:r>
      <w:r w:rsidR="00DE1041" w:rsidRPr="00FF02C0">
        <w:t>:</w:t>
      </w:r>
    </w:p>
    <w:p w14:paraId="54558CC0" w14:textId="515122E8" w:rsidR="00DE1041" w:rsidRPr="00FF02C0" w:rsidRDefault="00672243" w:rsidP="008B1AF5">
      <w:pPr>
        <w:jc w:val="both"/>
      </w:pPr>
      <w:hyperlink r:id="rId10" w:history="1">
        <w:r w:rsidR="00D6014A" w:rsidRPr="00FF02C0">
          <w:rPr>
            <w:rStyle w:val="Hyperlink"/>
          </w:rPr>
          <w:t>http://www.ssi.shimadzu.com/products/product.cfm?product=fundamentals_gcms1</w:t>
        </w:r>
      </w:hyperlink>
    </w:p>
    <w:p w14:paraId="71057BBC" w14:textId="77777777" w:rsidR="00DE1041" w:rsidRPr="00FF02C0" w:rsidRDefault="00DE1041" w:rsidP="008B1AF5">
      <w:pPr>
        <w:jc w:val="both"/>
      </w:pPr>
    </w:p>
    <w:p w14:paraId="7A68E144" w14:textId="44315FD8" w:rsidR="00D6014A" w:rsidRPr="00FF02C0" w:rsidRDefault="00D6014A" w:rsidP="008B1AF5">
      <w:pPr>
        <w:jc w:val="both"/>
      </w:pPr>
      <w:r w:rsidRPr="00FF02C0">
        <w:t xml:space="preserve">For more detailed information and additional references, we </w:t>
      </w:r>
      <w:r w:rsidR="006A1550" w:rsidRPr="00FF02C0">
        <w:t xml:space="preserve">also </w:t>
      </w:r>
      <w:r w:rsidRPr="00FF02C0">
        <w:t xml:space="preserve">direct the reader to our recent review on the use of mass spectrometry for metabolomics analyses: </w:t>
      </w:r>
      <w:proofErr w:type="spellStart"/>
      <w:r w:rsidRPr="00FF02C0">
        <w:t>Mishur</w:t>
      </w:r>
      <w:proofErr w:type="spellEnd"/>
      <w:r w:rsidRPr="00FF02C0">
        <w:t xml:space="preserve">, R.J. and Rea, S.L., </w:t>
      </w:r>
      <w:r w:rsidRPr="00FF02C0">
        <w:rPr>
          <w:rStyle w:val="jrnl"/>
        </w:rPr>
        <w:t>Mass Spec. Rev</w:t>
      </w:r>
      <w:r w:rsidRPr="00FF02C0">
        <w:t xml:space="preserve">. 2011 Apr 28. </w:t>
      </w:r>
      <w:proofErr w:type="spellStart"/>
      <w:proofErr w:type="gramStart"/>
      <w:r w:rsidRPr="00FF02C0">
        <w:t>doi</w:t>
      </w:r>
      <w:proofErr w:type="spellEnd"/>
      <w:proofErr w:type="gramEnd"/>
      <w:r w:rsidRPr="00FF02C0">
        <w:t>: 10.1002/mas.20338.</w:t>
      </w:r>
    </w:p>
    <w:p w14:paraId="2496E537" w14:textId="77777777" w:rsidR="00D6014A" w:rsidRPr="00FF02C0" w:rsidRDefault="00D6014A" w:rsidP="008B1AF5">
      <w:pPr>
        <w:pStyle w:val="Heading1"/>
        <w:jc w:val="both"/>
        <w:rPr>
          <w:rFonts w:ascii="Times New Roman" w:hAnsi="Times New Roman"/>
        </w:rPr>
      </w:pPr>
      <w:bookmarkStart w:id="0" w:name="_Toc328253968"/>
      <w:r w:rsidRPr="00FF02C0">
        <w:rPr>
          <w:rFonts w:ascii="Times New Roman" w:hAnsi="Times New Roman"/>
        </w:rPr>
        <w:t xml:space="preserve">2. Sample </w:t>
      </w:r>
      <w:proofErr w:type="spellStart"/>
      <w:r w:rsidRPr="00FF02C0">
        <w:rPr>
          <w:rFonts w:ascii="Times New Roman" w:hAnsi="Times New Roman"/>
        </w:rPr>
        <w:t>Derivatization</w:t>
      </w:r>
      <w:proofErr w:type="spellEnd"/>
      <w:r w:rsidRPr="00FF02C0">
        <w:rPr>
          <w:rFonts w:ascii="Times New Roman" w:hAnsi="Times New Roman"/>
        </w:rPr>
        <w:t xml:space="preserve"> and Basics of Mass Spectra Interpretation</w:t>
      </w:r>
      <w:bookmarkEnd w:id="0"/>
    </w:p>
    <w:p w14:paraId="4BE43E08" w14:textId="77777777" w:rsidR="00D6014A" w:rsidRPr="00FF02C0" w:rsidRDefault="00D6014A" w:rsidP="008B1AF5">
      <w:pPr>
        <w:pStyle w:val="Heading2"/>
        <w:jc w:val="both"/>
        <w:rPr>
          <w:rFonts w:ascii="Times New Roman" w:hAnsi="Times New Roman"/>
          <w:b w:val="0"/>
          <w:color w:val="auto"/>
        </w:rPr>
      </w:pPr>
      <w:bookmarkStart w:id="1" w:name="_Toc299468214"/>
      <w:bookmarkStart w:id="2" w:name="_Toc328253969"/>
      <w:r w:rsidRPr="00FF02C0">
        <w:rPr>
          <w:rFonts w:ascii="Times New Roman" w:hAnsi="Times New Roman"/>
          <w:color w:val="auto"/>
        </w:rPr>
        <w:t xml:space="preserve">Purpose of </w:t>
      </w:r>
      <w:proofErr w:type="spellStart"/>
      <w:r w:rsidRPr="00FF02C0">
        <w:rPr>
          <w:rFonts w:ascii="Times New Roman" w:hAnsi="Times New Roman"/>
          <w:color w:val="auto"/>
        </w:rPr>
        <w:t>Derivatization</w:t>
      </w:r>
      <w:bookmarkEnd w:id="1"/>
      <w:bookmarkEnd w:id="2"/>
      <w:proofErr w:type="spellEnd"/>
    </w:p>
    <w:p w14:paraId="0E2C8496" w14:textId="77777777" w:rsidR="00D6014A" w:rsidRPr="00FF02C0" w:rsidRDefault="00D6014A" w:rsidP="008B1AF5">
      <w:pPr>
        <w:jc w:val="both"/>
      </w:pPr>
    </w:p>
    <w:p w14:paraId="5CE73380" w14:textId="4409EB39" w:rsidR="00D6014A" w:rsidRPr="00FF02C0" w:rsidRDefault="00D6014A" w:rsidP="008B1AF5">
      <w:pPr>
        <w:jc w:val="both"/>
      </w:pPr>
      <w:r w:rsidRPr="00FF02C0">
        <w:t xml:space="preserve">Metabolites are chemically </w:t>
      </w:r>
      <w:proofErr w:type="spellStart"/>
      <w:r w:rsidRPr="00FF02C0">
        <w:t>derivatized</w:t>
      </w:r>
      <w:proofErr w:type="spellEnd"/>
      <w:r w:rsidRPr="00FF02C0">
        <w:t xml:space="preserve"> prior to GC-MS</w:t>
      </w:r>
      <w:r w:rsidR="005F0213" w:rsidRPr="00FF02C0">
        <w:t xml:space="preserve">. </w:t>
      </w:r>
      <w:proofErr w:type="spellStart"/>
      <w:r w:rsidR="005F0213" w:rsidRPr="00FF02C0">
        <w:t>Derivatization</w:t>
      </w:r>
      <w:proofErr w:type="spellEnd"/>
      <w:r w:rsidR="005F0213" w:rsidRPr="00FF02C0">
        <w:t xml:space="preserve"> </w:t>
      </w:r>
      <w:r w:rsidR="00D45AB1" w:rsidRPr="00FF02C0">
        <w:t>affords many benefits including</w:t>
      </w:r>
      <w:r w:rsidR="0018446B" w:rsidRPr="00FF02C0">
        <w:t xml:space="preserve"> </w:t>
      </w:r>
      <w:r w:rsidR="000F1D29" w:rsidRPr="00FF02C0">
        <w:t>enhancement of</w:t>
      </w:r>
      <w:r w:rsidR="005F0213" w:rsidRPr="00FF02C0">
        <w:t xml:space="preserve"> </w:t>
      </w:r>
      <w:r w:rsidR="0018446B" w:rsidRPr="00FF02C0">
        <w:t>volatility</w:t>
      </w:r>
      <w:r w:rsidR="005F0213" w:rsidRPr="00FF02C0">
        <w:t xml:space="preserve">, GC </w:t>
      </w:r>
      <w:r w:rsidR="0018446B" w:rsidRPr="00FF02C0">
        <w:t>resolvability</w:t>
      </w:r>
      <w:r w:rsidR="005F0213" w:rsidRPr="00FF02C0">
        <w:t xml:space="preserve">, </w:t>
      </w:r>
      <w:r w:rsidR="0018446B" w:rsidRPr="00FF02C0">
        <w:t xml:space="preserve">and MS ionization. Also, </w:t>
      </w:r>
      <w:r w:rsidR="000F1D29" w:rsidRPr="00FF02C0">
        <w:t xml:space="preserve">an appropriately chosen </w:t>
      </w:r>
      <w:r w:rsidR="0018446B" w:rsidRPr="00FF02C0">
        <w:t>derivative</w:t>
      </w:r>
      <w:r w:rsidR="005F0213" w:rsidRPr="00FF02C0">
        <w:t xml:space="preserve"> </w:t>
      </w:r>
      <w:r w:rsidR="0018446B" w:rsidRPr="00FF02C0">
        <w:t xml:space="preserve">can </w:t>
      </w:r>
      <w:r w:rsidR="005F0213" w:rsidRPr="00FF02C0">
        <w:t>facilitate</w:t>
      </w:r>
      <w:r w:rsidR="0018446B" w:rsidRPr="00FF02C0">
        <w:t xml:space="preserve"> </w:t>
      </w:r>
      <w:r w:rsidR="005F0213" w:rsidRPr="00FF02C0">
        <w:t>parent ion</w:t>
      </w:r>
      <w:r w:rsidR="0018446B" w:rsidRPr="00FF02C0">
        <w:t xml:space="preserve"> identification in MS </w:t>
      </w:r>
      <w:r w:rsidR="000F1D29" w:rsidRPr="00FF02C0">
        <w:t>spectra</w:t>
      </w:r>
      <w:r w:rsidR="00D45AB1" w:rsidRPr="00FF02C0">
        <w:t>.</w:t>
      </w:r>
      <w:r w:rsidRPr="00FF02C0">
        <w:t xml:space="preserve"> In our studies, we routinely employ two sequential </w:t>
      </w:r>
      <w:proofErr w:type="spellStart"/>
      <w:r w:rsidRPr="00FF02C0">
        <w:t>derivatization</w:t>
      </w:r>
      <w:proofErr w:type="spellEnd"/>
      <w:r w:rsidRPr="00FF02C0">
        <w:t xml:space="preserve"> steps – a substituent protection step using </w:t>
      </w:r>
      <w:proofErr w:type="spellStart"/>
      <w:r w:rsidRPr="00FF02C0">
        <w:t>methoxylamine</w:t>
      </w:r>
      <w:proofErr w:type="spellEnd"/>
      <w:r w:rsidRPr="00FF02C0">
        <w:t xml:space="preserve">, and a </w:t>
      </w:r>
      <w:r w:rsidR="00D45AB1" w:rsidRPr="00FF02C0">
        <w:t xml:space="preserve">subsequent </w:t>
      </w:r>
      <w:proofErr w:type="spellStart"/>
      <w:r w:rsidRPr="00FF02C0">
        <w:t>silylation</w:t>
      </w:r>
      <w:proofErr w:type="spellEnd"/>
      <w:r w:rsidRPr="00FF02C0">
        <w:t xml:space="preserve"> step</w:t>
      </w:r>
      <w:r w:rsidR="00D45AB1" w:rsidRPr="00FF02C0">
        <w:t>.</w:t>
      </w:r>
    </w:p>
    <w:p w14:paraId="2CAF9A81" w14:textId="77777777" w:rsidR="00D6014A" w:rsidRPr="00FF02C0" w:rsidRDefault="00D6014A" w:rsidP="008B1AF5">
      <w:pPr>
        <w:pStyle w:val="Heading2"/>
        <w:jc w:val="both"/>
        <w:rPr>
          <w:rFonts w:ascii="Times New Roman" w:hAnsi="Times New Roman"/>
        </w:rPr>
      </w:pPr>
      <w:bookmarkStart w:id="3" w:name="_Toc328253970"/>
      <w:proofErr w:type="spellStart"/>
      <w:r w:rsidRPr="00FF02C0">
        <w:rPr>
          <w:rFonts w:ascii="Times New Roman" w:hAnsi="Times New Roman"/>
          <w:color w:val="auto"/>
        </w:rPr>
        <w:t>Methoximation</w:t>
      </w:r>
      <w:bookmarkEnd w:id="3"/>
      <w:proofErr w:type="spellEnd"/>
    </w:p>
    <w:p w14:paraId="67C71B01" w14:textId="77777777" w:rsidR="00D6014A" w:rsidRPr="00FF02C0" w:rsidRDefault="00D6014A" w:rsidP="008B1AF5">
      <w:pPr>
        <w:jc w:val="both"/>
      </w:pPr>
    </w:p>
    <w:p w14:paraId="5C63F4E4" w14:textId="6D0434AB" w:rsidR="00D6014A" w:rsidRPr="00FF02C0" w:rsidRDefault="00D6014A" w:rsidP="008B1AF5">
      <w:pPr>
        <w:jc w:val="both"/>
      </w:pPr>
      <w:r w:rsidRPr="00FF02C0">
        <w:t xml:space="preserve">Reaction with </w:t>
      </w:r>
      <w:proofErr w:type="spellStart"/>
      <w:r w:rsidRPr="00FF02C0">
        <w:t>methoxylamine</w:t>
      </w:r>
      <w:proofErr w:type="spellEnd"/>
      <w:r w:rsidRPr="00FF02C0">
        <w:t xml:space="preserve"> </w:t>
      </w:r>
      <w:proofErr w:type="spellStart"/>
      <w:r w:rsidRPr="00FF02C0">
        <w:t>HCl</w:t>
      </w:r>
      <w:proofErr w:type="spellEnd"/>
      <w:r w:rsidRPr="00FF02C0">
        <w:t xml:space="preserve"> converts carbonyl groups to </w:t>
      </w:r>
      <w:proofErr w:type="spellStart"/>
      <w:r w:rsidRPr="00FF02C0">
        <w:t>methoximes</w:t>
      </w:r>
      <w:proofErr w:type="spellEnd"/>
      <w:r w:rsidRPr="00FF02C0">
        <w:t xml:space="preserve"> (R=N-O-CH</w:t>
      </w:r>
      <w:r w:rsidRPr="00FF02C0">
        <w:rPr>
          <w:vertAlign w:val="subscript"/>
        </w:rPr>
        <w:t>3</w:t>
      </w:r>
      <w:r w:rsidRPr="00FF02C0">
        <w:t xml:space="preserve">) (Scheme 1). </w:t>
      </w:r>
      <w:r w:rsidR="00644FD5" w:rsidRPr="00FF02C0">
        <w:t xml:space="preserve">Note that it </w:t>
      </w:r>
      <w:r w:rsidR="00644FD5" w:rsidRPr="00FF02C0">
        <w:rPr>
          <w:i/>
        </w:rPr>
        <w:t xml:space="preserve">does not </w:t>
      </w:r>
      <w:proofErr w:type="spellStart"/>
      <w:r w:rsidR="00644FD5" w:rsidRPr="00FF02C0">
        <w:t>derivatize</w:t>
      </w:r>
      <w:proofErr w:type="spellEnd"/>
      <w:r w:rsidR="00644FD5" w:rsidRPr="00FF02C0">
        <w:t xml:space="preserve"> carboxylic acid functional group</w:t>
      </w:r>
      <w:r w:rsidR="00D81120" w:rsidRPr="00FF02C0">
        <w:t>s</w:t>
      </w:r>
      <w:r w:rsidR="00644FD5" w:rsidRPr="00FF02C0">
        <w:t xml:space="preserve">. </w:t>
      </w:r>
      <w:proofErr w:type="spellStart"/>
      <w:r w:rsidRPr="00FF02C0">
        <w:t>Methoximation</w:t>
      </w:r>
      <w:proofErr w:type="spellEnd"/>
      <w:r w:rsidRPr="00FF02C0">
        <w:t xml:space="preserve"> prevents ketones from undergoing </w:t>
      </w:r>
      <w:proofErr w:type="spellStart"/>
      <w:r w:rsidRPr="00FF02C0">
        <w:t>enolization</w:t>
      </w:r>
      <w:proofErr w:type="spellEnd"/>
      <w:r w:rsidRPr="00FF02C0">
        <w:t xml:space="preserve"> and inhibits formation of multiple derivatives during the </w:t>
      </w:r>
      <w:proofErr w:type="spellStart"/>
      <w:r w:rsidRPr="00FF02C0">
        <w:t>silylation</w:t>
      </w:r>
      <w:proofErr w:type="spellEnd"/>
      <w:r w:rsidRPr="00FF02C0">
        <w:t xml:space="preserve"> step. Also, </w:t>
      </w:r>
      <w:r w:rsidR="00742B17" w:rsidRPr="00FF02C0">
        <w:t xml:space="preserve">following </w:t>
      </w:r>
      <w:proofErr w:type="spellStart"/>
      <w:r w:rsidR="00742B17" w:rsidRPr="00FF02C0">
        <w:t>methoximation</w:t>
      </w:r>
      <w:proofErr w:type="spellEnd"/>
      <w:proofErr w:type="gramStart"/>
      <w:r w:rsidR="00742B17" w:rsidRPr="00FF02C0">
        <w:t>,</w:t>
      </w:r>
      <w:r w:rsidR="00742B17" w:rsidRPr="00FF02C0">
        <w:t></w:t>
      </w:r>
      <w:proofErr w:type="gramEnd"/>
      <w:r w:rsidRPr="00FF02C0">
        <w:t>-</w:t>
      </w:r>
      <w:proofErr w:type="spellStart"/>
      <w:r w:rsidRPr="00FF02C0">
        <w:t>keto</w:t>
      </w:r>
      <w:proofErr w:type="spellEnd"/>
      <w:r w:rsidRPr="00FF02C0">
        <w:t xml:space="preserve"> acids are protected from decarboxylation and reducing sugars are prevented from cyclization. (Note: </w:t>
      </w:r>
      <w:proofErr w:type="spellStart"/>
      <w:r w:rsidRPr="00FF02C0">
        <w:rPr>
          <w:i/>
        </w:rPr>
        <w:t>syn</w:t>
      </w:r>
      <w:proofErr w:type="spellEnd"/>
      <w:r w:rsidRPr="00FF02C0">
        <w:t xml:space="preserve">- and </w:t>
      </w:r>
      <w:r w:rsidRPr="00FF02C0">
        <w:rPr>
          <w:i/>
        </w:rPr>
        <w:t>anti</w:t>
      </w:r>
      <w:r w:rsidRPr="00FF02C0">
        <w:t xml:space="preserve">- isomers of </w:t>
      </w:r>
      <w:proofErr w:type="spellStart"/>
      <w:r w:rsidRPr="00FF02C0">
        <w:t>methoximes</w:t>
      </w:r>
      <w:proofErr w:type="spellEnd"/>
      <w:r w:rsidRPr="00FF02C0">
        <w:t xml:space="preserve"> may be resolved by</w:t>
      </w:r>
      <w:r w:rsidR="0055149A" w:rsidRPr="00FF02C0">
        <w:t xml:space="preserve"> GC giving rise to two peaks</w:t>
      </w:r>
      <w:r w:rsidR="003719F0" w:rsidRPr="00FF02C0">
        <w:t>.</w:t>
      </w:r>
      <w:r w:rsidRPr="00FF02C0">
        <w:t>)</w:t>
      </w:r>
    </w:p>
    <w:p w14:paraId="01B6AE84" w14:textId="77777777" w:rsidR="00D6014A" w:rsidRPr="00FF02C0" w:rsidRDefault="00D6014A" w:rsidP="008B1AF5">
      <w:pPr>
        <w:jc w:val="both"/>
      </w:pPr>
    </w:p>
    <w:p w14:paraId="5851AFB4" w14:textId="77777777" w:rsidR="00D6014A" w:rsidRPr="00FF02C0" w:rsidRDefault="00812886" w:rsidP="00C809BB">
      <w:pPr>
        <w:ind w:right="-990"/>
        <w:jc w:val="both"/>
      </w:pPr>
      <w:r w:rsidRPr="00FF02C0">
        <w:rPr>
          <w:noProof/>
          <w:lang w:eastAsia="en-US"/>
        </w:rPr>
        <w:drawing>
          <wp:inline distT="0" distB="0" distL="0" distR="0" wp14:anchorId="46814B1E" wp14:editId="692BA692">
            <wp:extent cx="5918200" cy="3924300"/>
            <wp:effectExtent l="0" t="0" r="0" b="1270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8200" cy="3924300"/>
                    </a:xfrm>
                    <a:prstGeom prst="rect">
                      <a:avLst/>
                    </a:prstGeom>
                    <a:noFill/>
                    <a:ln>
                      <a:noFill/>
                    </a:ln>
                  </pic:spPr>
                </pic:pic>
              </a:graphicData>
            </a:graphic>
          </wp:inline>
        </w:drawing>
      </w:r>
    </w:p>
    <w:bookmarkStart w:id="4" w:name="_Toc328253971"/>
    <w:p w14:paraId="50CE7D9C" w14:textId="77777777" w:rsidR="00D6014A" w:rsidRPr="00FF02C0" w:rsidRDefault="00812886" w:rsidP="005B648D">
      <w:pPr>
        <w:pStyle w:val="Heading2"/>
        <w:jc w:val="both"/>
        <w:rPr>
          <w:rFonts w:ascii="Times New Roman" w:hAnsi="Times New Roman"/>
          <w:color w:val="auto"/>
        </w:rPr>
      </w:pPr>
      <w:r w:rsidRPr="00FF02C0">
        <w:rPr>
          <w:rFonts w:ascii="Times New Roman" w:hAnsi="Times New Roman"/>
          <w:noProof/>
          <w:lang w:eastAsia="en-US"/>
        </w:rPr>
        <mc:AlternateContent>
          <mc:Choice Requires="wps">
            <w:drawing>
              <wp:anchor distT="0" distB="0" distL="114300" distR="114300" simplePos="0" relativeHeight="251676672" behindDoc="0" locked="0" layoutInCell="1" allowOverlap="1" wp14:anchorId="4AA225BA" wp14:editId="498E1F9F">
                <wp:simplePos x="0" y="0"/>
                <wp:positionH relativeFrom="column">
                  <wp:posOffset>-114300</wp:posOffset>
                </wp:positionH>
                <wp:positionV relativeFrom="paragraph">
                  <wp:posOffset>191135</wp:posOffset>
                </wp:positionV>
                <wp:extent cx="2400300" cy="342900"/>
                <wp:effectExtent l="0" t="635" r="0" b="0"/>
                <wp:wrapSquare wrapText="bothSides"/>
                <wp:docPr id="10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1373A" w14:textId="77777777" w:rsidR="005D404D" w:rsidRPr="00E253FD" w:rsidRDefault="005D404D">
                            <w:pPr>
                              <w:rPr>
                                <w:b/>
                              </w:rPr>
                            </w:pPr>
                            <w:proofErr w:type="gramStart"/>
                            <w:r w:rsidRPr="00E253FD">
                              <w:rPr>
                                <w:bCs/>
                              </w:rPr>
                              <w:t>Scheme 1.</w:t>
                            </w:r>
                            <w:proofErr w:type="gramEnd"/>
                            <w:r w:rsidRPr="00E253FD">
                              <w:rPr>
                                <w:bCs/>
                              </w:rPr>
                              <w:t xml:space="preserve"> Ketone </w:t>
                            </w:r>
                            <w:proofErr w:type="spellStart"/>
                            <w:r w:rsidRPr="00E253FD">
                              <w:rPr>
                                <w:bCs/>
                              </w:rPr>
                              <w:t>Methoximation</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9pt;margin-top:15.05pt;width:189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Ep7FtAIAALs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" filled="f" stroked="f">
                <v:textbox>
                  <w:txbxContent>
                    <w:p w14:paraId="44F1373A" w14:textId="77777777" w:rsidR="005D404D" w:rsidRPr="00E253FD" w:rsidRDefault="005D404D">
                      <w:pPr>
                        <w:rPr>
                          <w:b/>
                        </w:rPr>
                      </w:pPr>
                      <w:proofErr w:type="gramStart"/>
                      <w:r w:rsidRPr="00E253FD">
                        <w:rPr>
                          <w:bCs/>
                        </w:rPr>
                        <w:t>Scheme 1.</w:t>
                      </w:r>
                      <w:proofErr w:type="gramEnd"/>
                      <w:r w:rsidRPr="00E253FD">
                        <w:rPr>
                          <w:bCs/>
                        </w:rPr>
                        <w:t xml:space="preserve"> Ketone </w:t>
                      </w:r>
                      <w:proofErr w:type="spellStart"/>
                      <w:r w:rsidRPr="00E253FD">
                        <w:rPr>
                          <w:bCs/>
                        </w:rPr>
                        <w:t>Methoximation</w:t>
                      </w:r>
                      <w:proofErr w:type="spellEnd"/>
                    </w:p>
                  </w:txbxContent>
                </v:textbox>
                <w10:wrap type="square"/>
              </v:shape>
            </w:pict>
          </mc:Fallback>
        </mc:AlternateContent>
      </w:r>
      <w:proofErr w:type="spellStart"/>
      <w:r w:rsidR="00D6014A" w:rsidRPr="00FF02C0">
        <w:rPr>
          <w:rFonts w:ascii="Times New Roman" w:hAnsi="Times New Roman"/>
          <w:color w:val="auto"/>
        </w:rPr>
        <w:t>Silylation</w:t>
      </w:r>
      <w:bookmarkEnd w:id="4"/>
      <w:proofErr w:type="spellEnd"/>
      <w:r w:rsidR="00D6014A" w:rsidRPr="00FF02C0">
        <w:rPr>
          <w:rFonts w:ascii="Times New Roman" w:hAnsi="Times New Roman"/>
          <w:color w:val="auto"/>
        </w:rPr>
        <w:t xml:space="preserve"> </w:t>
      </w:r>
    </w:p>
    <w:p w14:paraId="1CB5A5C3" w14:textId="77777777" w:rsidR="00D6014A" w:rsidRPr="00FF02C0" w:rsidRDefault="00D6014A" w:rsidP="00DE7943">
      <w:pPr>
        <w:jc w:val="both"/>
      </w:pPr>
    </w:p>
    <w:p w14:paraId="7FA4E661" w14:textId="3B2B9A4A" w:rsidR="00D6014A" w:rsidRPr="00FF02C0" w:rsidRDefault="00D6014A" w:rsidP="00DE7943">
      <w:pPr>
        <w:jc w:val="both"/>
      </w:pPr>
      <w:r w:rsidRPr="00FF02C0">
        <w:t xml:space="preserve">To increase the volatility of metabolites for gas chromatography, hydroxyls, </w:t>
      </w:r>
      <w:proofErr w:type="spellStart"/>
      <w:r w:rsidRPr="00FF02C0">
        <w:t>carboxyls</w:t>
      </w:r>
      <w:proofErr w:type="spellEnd"/>
      <w:r w:rsidRPr="00FF02C0">
        <w:t xml:space="preserve">, </w:t>
      </w:r>
      <w:proofErr w:type="spellStart"/>
      <w:r w:rsidRPr="00FF02C0">
        <w:t>thiols</w:t>
      </w:r>
      <w:proofErr w:type="spellEnd"/>
      <w:r w:rsidRPr="00FF02C0">
        <w:t xml:space="preserve">, and primary and secondary amines are converted to </w:t>
      </w:r>
      <w:r w:rsidR="00953E0E" w:rsidRPr="00FF02C0">
        <w:rPr>
          <w:i/>
        </w:rPr>
        <w:t>t-</w:t>
      </w:r>
      <w:r w:rsidR="00953E0E" w:rsidRPr="00FF02C0">
        <w:t>BDMS</w:t>
      </w:r>
      <w:r w:rsidRPr="00FF02C0">
        <w:t xml:space="preserve"> derivatives. We employ a mix</w:t>
      </w:r>
      <w:r w:rsidR="00D81120" w:rsidRPr="00FF02C0">
        <w:t>ture</w:t>
      </w:r>
      <w:r w:rsidRPr="00FF02C0">
        <w:t xml:space="preserve"> of </w:t>
      </w:r>
      <w:r w:rsidRPr="00FF02C0">
        <w:rPr>
          <w:i/>
        </w:rPr>
        <w:t>N</w:t>
      </w:r>
      <w:r w:rsidRPr="00FF02C0">
        <w:t>-methyl-</w:t>
      </w:r>
      <w:r w:rsidRPr="00FF02C0">
        <w:rPr>
          <w:i/>
        </w:rPr>
        <w:t>N</w:t>
      </w:r>
      <w:r w:rsidRPr="00FF02C0">
        <w:t>-(</w:t>
      </w:r>
      <w:proofErr w:type="spellStart"/>
      <w:r w:rsidRPr="00FF02C0">
        <w:rPr>
          <w:i/>
        </w:rPr>
        <w:t>tert</w:t>
      </w:r>
      <w:r w:rsidRPr="00FF02C0">
        <w:t>-butyldimethylsilyl</w:t>
      </w:r>
      <w:proofErr w:type="spellEnd"/>
      <w:r w:rsidRPr="00FF02C0">
        <w:t xml:space="preserve">) </w:t>
      </w:r>
      <w:proofErr w:type="spellStart"/>
      <w:r w:rsidRPr="00FF02C0">
        <w:t>trifluoroacetamide</w:t>
      </w:r>
      <w:proofErr w:type="spellEnd"/>
      <w:r w:rsidRPr="00FF02C0">
        <w:t xml:space="preserve"> (MTBSTFA)</w:t>
      </w:r>
      <w:r w:rsidR="00D81120" w:rsidRPr="00FF02C0">
        <w:t>/</w:t>
      </w:r>
      <w:r w:rsidRPr="00FF02C0">
        <w:t xml:space="preserve">1% </w:t>
      </w:r>
      <w:proofErr w:type="spellStart"/>
      <w:r w:rsidRPr="00FF02C0">
        <w:rPr>
          <w:i/>
        </w:rPr>
        <w:t>tert</w:t>
      </w:r>
      <w:r w:rsidRPr="00FF02C0">
        <w:t>-butyldimethylchlorosilane</w:t>
      </w:r>
      <w:proofErr w:type="spellEnd"/>
      <w:r w:rsidRPr="00FF02C0">
        <w:t xml:space="preserve"> (TBDMCS), both </w:t>
      </w:r>
      <w:r w:rsidR="00D81120" w:rsidRPr="00FF02C0">
        <w:t>compounds</w:t>
      </w:r>
      <w:r w:rsidRPr="00FF02C0">
        <w:t xml:space="preserve"> react with labile </w:t>
      </w:r>
      <w:proofErr w:type="spellStart"/>
      <w:r w:rsidRPr="00FF02C0">
        <w:t>hydrogens</w:t>
      </w:r>
      <w:proofErr w:type="spellEnd"/>
      <w:r w:rsidRPr="00FF02C0">
        <w:t xml:space="preserve"> to form bulky, hydrophobic </w:t>
      </w:r>
      <w:proofErr w:type="spellStart"/>
      <w:r w:rsidRPr="00FF02C0">
        <w:t>silyl</w:t>
      </w:r>
      <w:proofErr w:type="spellEnd"/>
      <w:r w:rsidRPr="00FF02C0">
        <w:t xml:space="preserve"> derivatives (R-O-</w:t>
      </w:r>
      <w:r w:rsidR="00953E0E" w:rsidRPr="00FF02C0">
        <w:rPr>
          <w:i/>
        </w:rPr>
        <w:t>t-</w:t>
      </w:r>
      <w:r w:rsidR="00953E0E" w:rsidRPr="00FF02C0">
        <w:t>BDMS</w:t>
      </w:r>
      <w:r w:rsidRPr="00FF02C0">
        <w:t>, R-CO-O-</w:t>
      </w:r>
      <w:r w:rsidR="00953E0E" w:rsidRPr="00FF02C0">
        <w:rPr>
          <w:i/>
        </w:rPr>
        <w:t>t-</w:t>
      </w:r>
      <w:r w:rsidR="00953E0E" w:rsidRPr="00FF02C0">
        <w:t>BDMS</w:t>
      </w:r>
      <w:r w:rsidRPr="00FF02C0">
        <w:t>, R-S-</w:t>
      </w:r>
      <w:r w:rsidR="00953E0E" w:rsidRPr="00FF02C0">
        <w:rPr>
          <w:i/>
        </w:rPr>
        <w:t>t-</w:t>
      </w:r>
      <w:r w:rsidR="00953E0E" w:rsidRPr="00FF02C0">
        <w:t>BDMS</w:t>
      </w:r>
      <w:r w:rsidRPr="00FF02C0">
        <w:t>, R-NH-</w:t>
      </w:r>
      <w:r w:rsidR="00953E0E" w:rsidRPr="00FF02C0">
        <w:rPr>
          <w:i/>
        </w:rPr>
        <w:t>t-</w:t>
      </w:r>
      <w:r w:rsidR="00953E0E" w:rsidRPr="00FF02C0">
        <w:t>BDMS</w:t>
      </w:r>
      <w:r w:rsidRPr="00FF02C0">
        <w:t>, R</w:t>
      </w:r>
      <w:r w:rsidR="0055149A" w:rsidRPr="00FF02C0">
        <w:rPr>
          <w:vertAlign w:val="subscript"/>
        </w:rPr>
        <w:t>2</w:t>
      </w:r>
      <w:r w:rsidRPr="00FF02C0">
        <w:t>-N-</w:t>
      </w:r>
      <w:r w:rsidR="00953E0E" w:rsidRPr="00FF02C0">
        <w:rPr>
          <w:i/>
        </w:rPr>
        <w:t>t-</w:t>
      </w:r>
      <w:r w:rsidR="00953E0E" w:rsidRPr="00FF02C0">
        <w:t>BDMS</w:t>
      </w:r>
      <w:r w:rsidRPr="00FF02C0">
        <w:t xml:space="preserve">). </w:t>
      </w:r>
      <w:proofErr w:type="spellStart"/>
      <w:r w:rsidRPr="00FF02C0">
        <w:t>Derivatization</w:t>
      </w:r>
      <w:proofErr w:type="spellEnd"/>
      <w:r w:rsidRPr="00FF02C0">
        <w:t xml:space="preserve"> usually proceeds to completion and </w:t>
      </w:r>
      <w:r w:rsidR="00953E0E" w:rsidRPr="00FF02C0">
        <w:rPr>
          <w:i/>
        </w:rPr>
        <w:t>t-</w:t>
      </w:r>
      <w:r w:rsidR="00953E0E" w:rsidRPr="00FF02C0">
        <w:t>BDMS</w:t>
      </w:r>
      <w:r w:rsidRPr="00FF02C0">
        <w:t xml:space="preserve"> derivatives are 2-4 orders more stable to hydrolysis than corresponding </w:t>
      </w:r>
      <w:proofErr w:type="spellStart"/>
      <w:r w:rsidRPr="00FF02C0">
        <w:t>trimethylsilyl</w:t>
      </w:r>
      <w:proofErr w:type="spellEnd"/>
      <w:r w:rsidRPr="00FF02C0">
        <w:t xml:space="preserve"> (TMS) derivatives.</w:t>
      </w:r>
    </w:p>
    <w:p w14:paraId="74270E72" w14:textId="77777777" w:rsidR="00D6014A" w:rsidRPr="00FF02C0" w:rsidRDefault="00D6014A" w:rsidP="00DE7943">
      <w:pPr>
        <w:jc w:val="both"/>
      </w:pPr>
    </w:p>
    <w:p w14:paraId="19622B52" w14:textId="53A93C7B" w:rsidR="00D6014A" w:rsidRPr="00FF02C0" w:rsidRDefault="00D6014A" w:rsidP="00976F11">
      <w:pPr>
        <w:pStyle w:val="Heading2"/>
        <w:jc w:val="both"/>
        <w:rPr>
          <w:rFonts w:ascii="Times New Roman" w:hAnsi="Times New Roman"/>
          <w:color w:val="auto"/>
        </w:rPr>
      </w:pPr>
      <w:bookmarkStart w:id="5" w:name="_Toc328253972"/>
      <w:r w:rsidRPr="00FF02C0">
        <w:rPr>
          <w:rFonts w:ascii="Times New Roman" w:hAnsi="Times New Roman"/>
          <w:color w:val="auto"/>
        </w:rPr>
        <w:t>Interpreting GC</w:t>
      </w:r>
      <w:r w:rsidR="00550E03" w:rsidRPr="00FF02C0">
        <w:rPr>
          <w:rFonts w:ascii="Times New Roman" w:hAnsi="Times New Roman"/>
          <w:color w:val="auto"/>
        </w:rPr>
        <w:t>-</w:t>
      </w:r>
      <w:r w:rsidRPr="00FF02C0">
        <w:rPr>
          <w:rFonts w:ascii="Times New Roman" w:hAnsi="Times New Roman"/>
          <w:color w:val="auto"/>
        </w:rPr>
        <w:t>MS Chromatograms – The Basics</w:t>
      </w:r>
      <w:bookmarkEnd w:id="5"/>
    </w:p>
    <w:p w14:paraId="66249EA9" w14:textId="77777777" w:rsidR="00D6014A" w:rsidRPr="00FF02C0" w:rsidRDefault="00D6014A" w:rsidP="00976F11">
      <w:pPr>
        <w:jc w:val="both"/>
      </w:pPr>
    </w:p>
    <w:p w14:paraId="25E7AA3D" w14:textId="01F7DBCE" w:rsidR="00D6014A" w:rsidRPr="00FF02C0" w:rsidRDefault="00D6014A" w:rsidP="00976F11">
      <w:pPr>
        <w:jc w:val="both"/>
      </w:pPr>
      <w:r w:rsidRPr="00FF02C0">
        <w:t xml:space="preserve">One advantage of </w:t>
      </w:r>
      <w:r w:rsidR="0064397E" w:rsidRPr="00FF02C0">
        <w:t>GC</w:t>
      </w:r>
      <w:r w:rsidR="00550E03" w:rsidRPr="00FF02C0">
        <w:t>-</w:t>
      </w:r>
      <w:r w:rsidRPr="00FF02C0">
        <w:t>MS over other techniques used for the collection of metabolomics data is that, as libraries of fragmentation patterns of compounds grow, less and less is one required to manually interpret spectral patterns of unknown compounds to decipher their structure. To provide the reader with a</w:t>
      </w:r>
      <w:r w:rsidR="008E17C4" w:rsidRPr="00FF02C0">
        <w:t xml:space="preserve"> basic</w:t>
      </w:r>
      <w:r w:rsidRPr="00FF02C0">
        <w:t xml:space="preserve"> understanding of </w:t>
      </w:r>
      <w:r w:rsidR="008E17C4" w:rsidRPr="00FF02C0">
        <w:t xml:space="preserve">MS-based </w:t>
      </w:r>
      <w:r w:rsidRPr="00FF02C0">
        <w:t>compound identification, we give a brie</w:t>
      </w:r>
      <w:r w:rsidR="0064397E" w:rsidRPr="00FF02C0">
        <w:t>f introduction to GC</w:t>
      </w:r>
      <w:r w:rsidR="00550E03" w:rsidRPr="00FF02C0">
        <w:t>-</w:t>
      </w:r>
      <w:r w:rsidR="0064397E" w:rsidRPr="00FF02C0">
        <w:t>MS spectra</w:t>
      </w:r>
      <w:r w:rsidRPr="00FF02C0">
        <w:t xml:space="preserve"> interpretation and some of the artifacts that can arise due to </w:t>
      </w:r>
      <w:r w:rsidRPr="00FF02C0">
        <w:lastRenderedPageBreak/>
        <w:t xml:space="preserve">sample </w:t>
      </w:r>
      <w:proofErr w:type="spellStart"/>
      <w:r w:rsidRPr="00FF02C0">
        <w:t>derivatization</w:t>
      </w:r>
      <w:proofErr w:type="spellEnd"/>
      <w:r w:rsidRPr="00FF02C0">
        <w:t xml:space="preserve"> with </w:t>
      </w:r>
      <w:r w:rsidR="00953E0E" w:rsidRPr="00FF02C0">
        <w:rPr>
          <w:i/>
        </w:rPr>
        <w:t>t-</w:t>
      </w:r>
      <w:r w:rsidR="00953E0E" w:rsidRPr="00FF02C0">
        <w:t>BDMS</w:t>
      </w:r>
      <w:r w:rsidRPr="00FF02C0">
        <w:t xml:space="preserve">. We also present three example </w:t>
      </w:r>
      <w:r w:rsidR="003719F0" w:rsidRPr="00FF02C0">
        <w:t xml:space="preserve">mass </w:t>
      </w:r>
      <w:r w:rsidRPr="00FF02C0">
        <w:t xml:space="preserve">spectra and explain how compound identity can be reconstructed from the fragmentation profiles. </w:t>
      </w:r>
    </w:p>
    <w:p w14:paraId="437AAEC4" w14:textId="77777777" w:rsidR="00D6014A" w:rsidRPr="00FF02C0" w:rsidRDefault="00D6014A" w:rsidP="00976F11">
      <w:pPr>
        <w:jc w:val="both"/>
      </w:pPr>
    </w:p>
    <w:p w14:paraId="1DB22A06" w14:textId="18163234" w:rsidR="00D6014A" w:rsidRPr="00FF02C0" w:rsidRDefault="00D6014A" w:rsidP="00237FA8">
      <w:pPr>
        <w:jc w:val="both"/>
      </w:pPr>
      <w:r w:rsidRPr="00FF02C0">
        <w:t xml:space="preserve">When using </w:t>
      </w:r>
      <w:r w:rsidR="00550E03" w:rsidRPr="00FF02C0">
        <w:t>GC-MS</w:t>
      </w:r>
      <w:r w:rsidRPr="00FF02C0">
        <w:t xml:space="preserve">, researchers will be confronted with two levels of data. </w:t>
      </w:r>
      <w:r w:rsidR="0064397E" w:rsidRPr="00FF02C0">
        <w:t xml:space="preserve">The </w:t>
      </w:r>
      <w:r w:rsidR="00550E03" w:rsidRPr="00FF02C0">
        <w:t xml:space="preserve">gas </w:t>
      </w:r>
      <w:r w:rsidRPr="00FF02C0">
        <w:t>chromatogram appears as a series of peaks separated over time</w:t>
      </w:r>
      <w:r w:rsidR="003719F0" w:rsidRPr="00FF02C0">
        <w:t>, with each peak corresponding to a specific</w:t>
      </w:r>
      <w:r w:rsidR="0064397E" w:rsidRPr="00FF02C0">
        <w:t xml:space="preserve"> column retention time </w:t>
      </w:r>
      <w:r w:rsidR="003719F0" w:rsidRPr="00FF02C0">
        <w:t>(</w:t>
      </w:r>
      <w:r w:rsidR="0064397E" w:rsidRPr="00FF02C0">
        <w:t>R</w:t>
      </w:r>
      <w:r w:rsidR="0055149A" w:rsidRPr="00FF02C0">
        <w:rPr>
          <w:vertAlign w:val="subscript"/>
        </w:rPr>
        <w:t>T</w:t>
      </w:r>
      <w:r w:rsidR="003719F0" w:rsidRPr="00FF02C0">
        <w:t>).</w:t>
      </w:r>
      <w:r w:rsidRPr="00FF02C0">
        <w:t xml:space="preserve"> Depending on the complexity of t</w:t>
      </w:r>
      <w:r w:rsidR="00F05136" w:rsidRPr="00FF02C0">
        <w:t>he sample</w:t>
      </w:r>
      <w:r w:rsidRPr="00FF02C0">
        <w:t xml:space="preserve"> and the resolution of the GC column, peaks represent one or multiple compounds that have eluted into the MS, ionized, and fragmented into daughter ions. The mass spectrometer analyzes ions according to their mass–to-charge ratio (</w:t>
      </w:r>
      <w:r w:rsidRPr="00FF02C0">
        <w:rPr>
          <w:i/>
        </w:rPr>
        <w:t>m/z</w:t>
      </w:r>
      <w:r w:rsidRPr="00FF02C0">
        <w:t xml:space="preserve">), and a signal proportional to the number of each ion is recorded by the mass detector. Peaks on the gas chromatogram </w:t>
      </w:r>
      <w:r w:rsidR="00EF730E" w:rsidRPr="00FF02C0">
        <w:t xml:space="preserve">therefore </w:t>
      </w:r>
      <w:r w:rsidR="0064397E" w:rsidRPr="00FF02C0">
        <w:t>represent</w:t>
      </w:r>
      <w:r w:rsidRPr="00FF02C0">
        <w:t xml:space="preserve"> total ion counts</w:t>
      </w:r>
      <w:r w:rsidR="00D16272" w:rsidRPr="00FF02C0">
        <w:t xml:space="preserve"> </w:t>
      </w:r>
      <w:r w:rsidR="00EF730E" w:rsidRPr="00FF02C0">
        <w:t>as a function of time;</w:t>
      </w:r>
      <w:r w:rsidRPr="00FF02C0">
        <w:t xml:space="preserve"> </w:t>
      </w:r>
      <w:r w:rsidR="00EF730E" w:rsidRPr="00FF02C0">
        <w:t xml:space="preserve">hence, the </w:t>
      </w:r>
      <w:r w:rsidR="00550E03" w:rsidRPr="00FF02C0">
        <w:t>gas</w:t>
      </w:r>
      <w:r w:rsidR="00D16272" w:rsidRPr="00FF02C0">
        <w:t xml:space="preserve"> chromatogram is </w:t>
      </w:r>
      <w:r w:rsidR="00EF730E" w:rsidRPr="00FF02C0">
        <w:t>often referred to as</w:t>
      </w:r>
      <w:r w:rsidR="00D16272" w:rsidRPr="00FF02C0">
        <w:t xml:space="preserve"> the </w:t>
      </w:r>
      <w:r w:rsidR="007D01C3" w:rsidRPr="00FF02C0">
        <w:t>total ion current (</w:t>
      </w:r>
      <w:r w:rsidR="00D16272" w:rsidRPr="00FF02C0">
        <w:t>TIC</w:t>
      </w:r>
      <w:r w:rsidR="007D01C3" w:rsidRPr="00FF02C0">
        <w:t>)</w:t>
      </w:r>
      <w:r w:rsidR="00D16272" w:rsidRPr="00FF02C0">
        <w:t xml:space="preserve"> chromatogram. </w:t>
      </w:r>
      <w:r w:rsidR="00EF730E" w:rsidRPr="00FF02C0">
        <w:t xml:space="preserve">When peaks contain more than one compound, mathematical algorithms are required to </w:t>
      </w:r>
      <w:proofErr w:type="spellStart"/>
      <w:r w:rsidR="00EF730E" w:rsidRPr="00FF02C0">
        <w:t>deconvolute</w:t>
      </w:r>
      <w:proofErr w:type="spellEnd"/>
      <w:r w:rsidR="00EF730E" w:rsidRPr="00FF02C0">
        <w:t xml:space="preserve"> the peaks in the TIC chromatogram into constituent metabolites. </w:t>
      </w:r>
      <w:r w:rsidRPr="00FF02C0">
        <w:t xml:space="preserve">Associated with </w:t>
      </w:r>
      <w:r w:rsidR="0064397E" w:rsidRPr="00FF02C0">
        <w:t>each</w:t>
      </w:r>
      <w:r w:rsidR="00F05136" w:rsidRPr="00FF02C0">
        <w:t xml:space="preserve"> </w:t>
      </w:r>
      <w:r w:rsidR="00EF730E" w:rsidRPr="00FF02C0">
        <w:t>point in the GC trace</w:t>
      </w:r>
      <w:r w:rsidRPr="00FF02C0">
        <w:t xml:space="preserve"> is information regarding the type and number of ions detected by the MS. Programs such as the </w:t>
      </w:r>
      <w:r w:rsidRPr="00FF02C0">
        <w:rPr>
          <w:i/>
        </w:rPr>
        <w:t xml:space="preserve">Automated Mass Spectral </w:t>
      </w:r>
      <w:proofErr w:type="spellStart"/>
      <w:r w:rsidRPr="00FF02C0">
        <w:rPr>
          <w:i/>
        </w:rPr>
        <w:t>Deconvolution</w:t>
      </w:r>
      <w:proofErr w:type="spellEnd"/>
      <w:r w:rsidRPr="00FF02C0">
        <w:rPr>
          <w:i/>
        </w:rPr>
        <w:t xml:space="preserve"> and Identification System</w:t>
      </w:r>
      <w:r w:rsidRPr="00FF02C0">
        <w:t xml:space="preserve"> (</w:t>
      </w:r>
      <w:r w:rsidRPr="00FF02C0">
        <w:rPr>
          <w:i/>
        </w:rPr>
        <w:t>AMDIS</w:t>
      </w:r>
      <w:r w:rsidRPr="00FF02C0">
        <w:t xml:space="preserve">) specialize in this process by identifying </w:t>
      </w:r>
      <w:r w:rsidR="00F05136" w:rsidRPr="00FF02C0">
        <w:t xml:space="preserve">patterns of </w:t>
      </w:r>
      <w:r w:rsidRPr="00FF02C0">
        <w:t xml:space="preserve">daughter ions that concordantly increase then decrease across a selected peak of the GC. Information on the extracted ions and their retention times can then be exported into a separate program, such as </w:t>
      </w:r>
      <w:r w:rsidRPr="00FF02C0">
        <w:rPr>
          <w:i/>
        </w:rPr>
        <w:t>MET-IDEA</w:t>
      </w:r>
      <w:r w:rsidRPr="00FF02C0">
        <w:t>, for integration and sub</w:t>
      </w:r>
      <w:r w:rsidR="0064397E" w:rsidRPr="00FF02C0">
        <w:t xml:space="preserve">sequent quantification. It is at </w:t>
      </w:r>
      <w:r w:rsidRPr="00FF02C0">
        <w:t xml:space="preserve">this point that most of the ‘heavy work’ of </w:t>
      </w:r>
      <w:r w:rsidR="00550E03" w:rsidRPr="00FF02C0">
        <w:t>GC-MS</w:t>
      </w:r>
      <w:r w:rsidRPr="00FF02C0">
        <w:t xml:space="preserve"> data analysis resides and this step often requires significant supervision.</w:t>
      </w:r>
    </w:p>
    <w:p w14:paraId="2E5E8580" w14:textId="77777777" w:rsidR="00550E03" w:rsidRPr="00FF02C0" w:rsidRDefault="00550E03" w:rsidP="00237FA8">
      <w:pPr>
        <w:jc w:val="both"/>
      </w:pPr>
    </w:p>
    <w:p w14:paraId="1FCA8D82" w14:textId="103C26C8" w:rsidR="00550E03" w:rsidRPr="00FF02C0" w:rsidRDefault="00550E03" w:rsidP="00550E03">
      <w:pPr>
        <w:jc w:val="both"/>
      </w:pPr>
      <w:r w:rsidRPr="00FF02C0">
        <w:t xml:space="preserve">Among metabolites, </w:t>
      </w:r>
      <w:r w:rsidR="005B3CBF" w:rsidRPr="00FF02C0">
        <w:t xml:space="preserve">volatilization </w:t>
      </w:r>
      <w:r w:rsidRPr="00FF02C0">
        <w:t xml:space="preserve">efficiency can differ </w:t>
      </w:r>
      <w:proofErr w:type="gramStart"/>
      <w:r w:rsidRPr="00FF02C0">
        <w:t>significantly</w:t>
      </w:r>
      <w:r w:rsidR="00EF730E" w:rsidRPr="00FF02C0">
        <w:t>,</w:t>
      </w:r>
      <w:proofErr w:type="gramEnd"/>
      <w:r w:rsidRPr="00FF02C0">
        <w:t xml:space="preserve"> therefore </w:t>
      </w:r>
      <w:r w:rsidRPr="00FF02C0">
        <w:rPr>
          <w:i/>
        </w:rPr>
        <w:t>the highest intensity peaks in the GC trace do not always correspond to the most abundant compounds in samples</w:t>
      </w:r>
      <w:r w:rsidRPr="00FF02C0">
        <w:t xml:space="preserve">. </w:t>
      </w:r>
      <w:r w:rsidR="00FF2218" w:rsidRPr="00FF02C0">
        <w:t>In the MS</w:t>
      </w:r>
      <w:r w:rsidR="005B3CBF" w:rsidRPr="00FF02C0">
        <w:t xml:space="preserve">, while ionization efficiency is fairly uniform, </w:t>
      </w:r>
      <w:r w:rsidR="00FF2218" w:rsidRPr="00FF02C0">
        <w:t xml:space="preserve">a compound may follow multiple fragmentation pathways with differing relative efficiencies. This can lead to different </w:t>
      </w:r>
      <w:r w:rsidR="001169FD" w:rsidRPr="00FF02C0">
        <w:t xml:space="preserve">relative </w:t>
      </w:r>
      <w:r w:rsidR="00FF2218" w:rsidRPr="00FF02C0">
        <w:t xml:space="preserve">ion </w:t>
      </w:r>
      <w:proofErr w:type="spellStart"/>
      <w:r w:rsidR="00FF2218" w:rsidRPr="00FF02C0">
        <w:t>abundanc</w:t>
      </w:r>
      <w:r w:rsidR="001169FD" w:rsidRPr="00FF02C0">
        <w:t>i</w:t>
      </w:r>
      <w:r w:rsidR="00FF2218" w:rsidRPr="00FF02C0">
        <w:t>es</w:t>
      </w:r>
      <w:proofErr w:type="spellEnd"/>
      <w:r w:rsidR="00FF2218" w:rsidRPr="00FF02C0">
        <w:t xml:space="preserve">. </w:t>
      </w:r>
      <w:r w:rsidRPr="00FF02C0">
        <w:t>If an investigator is only interested in identifying differentially-regulated metabolites between samples, then inclusion of an internal standard will be sufficient to normalize spectra and control for variations in sample processing and instrumentation, before multivariate statistical analyses are performed. For truly quantitative purposes</w:t>
      </w:r>
      <w:r w:rsidR="00FF2218" w:rsidRPr="00FF02C0">
        <w:t xml:space="preserve"> based on GC-MS data</w:t>
      </w:r>
      <w:r w:rsidRPr="00FF02C0">
        <w:t xml:space="preserve">, however, calibration curves must be prepared using purified standards. </w:t>
      </w:r>
      <w:r w:rsidR="009216B0" w:rsidRPr="00FF02C0">
        <w:t>Ideally, standards should be run on the same instrument, as variations in instruments and instrument settings can affect quantification.</w:t>
      </w:r>
    </w:p>
    <w:p w14:paraId="7B344867" w14:textId="77777777" w:rsidR="00550E03" w:rsidRPr="00FF02C0" w:rsidRDefault="00550E03" w:rsidP="00237FA8">
      <w:pPr>
        <w:jc w:val="both"/>
      </w:pPr>
    </w:p>
    <w:p w14:paraId="5702ECF6" w14:textId="2A065E2A" w:rsidR="00D6014A" w:rsidRPr="00FF02C0" w:rsidRDefault="001F6454" w:rsidP="00237FA8">
      <w:pPr>
        <w:pStyle w:val="Heading2"/>
        <w:jc w:val="both"/>
        <w:rPr>
          <w:rFonts w:ascii="Times New Roman" w:hAnsi="Times New Roman"/>
        </w:rPr>
      </w:pPr>
      <w:bookmarkStart w:id="6" w:name="_Toc328253973"/>
      <w:r w:rsidRPr="00FF02C0">
        <w:rPr>
          <w:rFonts w:ascii="Times New Roman" w:hAnsi="Times New Roman"/>
          <w:color w:val="auto"/>
        </w:rPr>
        <w:t xml:space="preserve">Interpreting Mass Spectra – </w:t>
      </w:r>
      <w:r w:rsidR="00D6014A" w:rsidRPr="00FF02C0">
        <w:rPr>
          <w:rFonts w:ascii="Times New Roman" w:hAnsi="Times New Roman"/>
          <w:color w:val="auto"/>
        </w:rPr>
        <w:t>Fragmentation Patterns</w:t>
      </w:r>
      <w:bookmarkEnd w:id="6"/>
    </w:p>
    <w:p w14:paraId="26498FD5" w14:textId="77777777" w:rsidR="00D6014A" w:rsidRPr="00FF02C0" w:rsidRDefault="00D6014A" w:rsidP="00237FA8">
      <w:pPr>
        <w:jc w:val="both"/>
      </w:pPr>
    </w:p>
    <w:p w14:paraId="726FB30C" w14:textId="2974D767" w:rsidR="0014777C" w:rsidRPr="00FF02C0" w:rsidRDefault="00FE4A51" w:rsidP="00683C14">
      <w:pPr>
        <w:jc w:val="both"/>
      </w:pPr>
      <w:r w:rsidRPr="00FF02C0">
        <w:t>Metabolites must be ionized following elution from the GC column, prior to analysis by MS. There are s</w:t>
      </w:r>
      <w:r w:rsidR="00D6014A" w:rsidRPr="00FF02C0">
        <w:t>everal</w:t>
      </w:r>
      <w:r w:rsidRPr="00FF02C0">
        <w:t xml:space="preserve"> different</w:t>
      </w:r>
      <w:r w:rsidR="00D6014A" w:rsidRPr="00FF02C0">
        <w:t xml:space="preserve"> ionization techniques </w:t>
      </w:r>
      <w:r w:rsidRPr="00FF02C0">
        <w:t xml:space="preserve">which </w:t>
      </w:r>
      <w:r w:rsidR="00D6014A" w:rsidRPr="00FF02C0">
        <w:t xml:space="preserve">are employed </w:t>
      </w:r>
      <w:r w:rsidRPr="00FF02C0">
        <w:t>for MS, the choice of which will affect the amount of post-ionization fragmentation, and thereby the appearance of the mass spectrum</w:t>
      </w:r>
      <w:r w:rsidR="00D6014A" w:rsidRPr="00FF02C0">
        <w:t xml:space="preserve">. Only in the most gentle </w:t>
      </w:r>
      <w:r w:rsidR="0014777C" w:rsidRPr="00FF02C0">
        <w:t xml:space="preserve">(“soft” ionization) </w:t>
      </w:r>
      <w:r w:rsidR="00D6014A" w:rsidRPr="00FF02C0">
        <w:t xml:space="preserve">of these </w:t>
      </w:r>
      <w:r w:rsidRPr="00FF02C0">
        <w:t xml:space="preserve">techniques </w:t>
      </w:r>
      <w:r w:rsidR="00D6014A" w:rsidRPr="00FF02C0">
        <w:t xml:space="preserve">is the </w:t>
      </w:r>
      <w:r w:rsidRPr="00FF02C0">
        <w:t>molecular (</w:t>
      </w:r>
      <w:r w:rsidR="00D6014A" w:rsidRPr="00FF02C0">
        <w:t>M</w:t>
      </w:r>
      <w:r w:rsidR="00D6014A" w:rsidRPr="00FF02C0">
        <w:rPr>
          <w:vertAlign w:val="superscript"/>
        </w:rPr>
        <w:t>+/-</w:t>
      </w:r>
      <w:r w:rsidRPr="00FF02C0">
        <w:t>)</w:t>
      </w:r>
      <w:r w:rsidR="00D6014A" w:rsidRPr="00FF02C0">
        <w:t xml:space="preserve"> ion seen. </w:t>
      </w:r>
      <w:r w:rsidR="0014777C" w:rsidRPr="00FF02C0">
        <w:t xml:space="preserve">When GC is coupled to MS for metabolomics, an electron impact </w:t>
      </w:r>
      <w:r w:rsidR="001A5812" w:rsidRPr="00FF02C0">
        <w:t xml:space="preserve">(EI) </w:t>
      </w:r>
      <w:r w:rsidR="0014777C" w:rsidRPr="00FF02C0">
        <w:t xml:space="preserve">ionization source is most often used. This is a relatively “hard” ionization technique, resulting in fragmentation of the </w:t>
      </w:r>
      <w:r w:rsidR="00D71ABE" w:rsidRPr="00FF02C0">
        <w:t>(M</w:t>
      </w:r>
      <w:r w:rsidR="00D71ABE" w:rsidRPr="00FF02C0">
        <w:rPr>
          <w:vertAlign w:val="superscript"/>
        </w:rPr>
        <w:t>+</w:t>
      </w:r>
      <w:r w:rsidR="00D71ABE" w:rsidRPr="00FF02C0">
        <w:t xml:space="preserve">) </w:t>
      </w:r>
      <w:r w:rsidR="0014777C" w:rsidRPr="00FF02C0">
        <w:t xml:space="preserve">parent ion. MS fragmentation patterns are dependent upon the method used to </w:t>
      </w:r>
      <w:proofErr w:type="spellStart"/>
      <w:r w:rsidR="0014777C" w:rsidRPr="00FF02C0">
        <w:t>derivatize</w:t>
      </w:r>
      <w:proofErr w:type="spellEnd"/>
      <w:r w:rsidR="0014777C" w:rsidRPr="00FF02C0">
        <w:t xml:space="preserve"> samples, the type of mass analyzer, as well as the ionization source. </w:t>
      </w:r>
      <w:r w:rsidR="001A5812" w:rsidRPr="00FF02C0">
        <w:t>For this reason</w:t>
      </w:r>
      <w:r w:rsidR="005C5D6F" w:rsidRPr="00FF02C0">
        <w:t xml:space="preserve"> </w:t>
      </w:r>
      <w:r w:rsidR="001A5812" w:rsidRPr="00FF02C0">
        <w:t xml:space="preserve">collections of mass spectra (libraries) are compiled using standardized fragmentation settings and </w:t>
      </w:r>
      <w:proofErr w:type="spellStart"/>
      <w:r w:rsidR="001A5812" w:rsidRPr="00FF02C0">
        <w:t>derivatization</w:t>
      </w:r>
      <w:proofErr w:type="spellEnd"/>
      <w:r w:rsidR="001A5812" w:rsidRPr="00FF02C0">
        <w:t xml:space="preserve"> reagents.</w:t>
      </w:r>
    </w:p>
    <w:p w14:paraId="4CC9EECB" w14:textId="77777777" w:rsidR="00D6014A" w:rsidRPr="00FF02C0" w:rsidRDefault="00D6014A" w:rsidP="009B52F0">
      <w:pPr>
        <w:jc w:val="both"/>
      </w:pPr>
    </w:p>
    <w:p w14:paraId="596663A0" w14:textId="15ED56C3" w:rsidR="00D6014A" w:rsidRPr="00FF02C0" w:rsidRDefault="001169FD" w:rsidP="009A309E">
      <w:pPr>
        <w:jc w:val="both"/>
      </w:pPr>
      <w:r w:rsidRPr="00FF02C0">
        <w:t>In the examples that follow, attention of the reader is drawn to the fact that not all daughter ions in a given spectra are of equal intensity. As described above, metabolites may fragment along multiple paths, albeit with differing efficiencies. I</w:t>
      </w:r>
      <w:r w:rsidR="00D6014A" w:rsidRPr="00FF02C0">
        <w:t>nstrument</w:t>
      </w:r>
      <w:r w:rsidRPr="00FF02C0">
        <w:t xml:space="preserve">ation </w:t>
      </w:r>
      <w:r w:rsidR="00D6014A" w:rsidRPr="00FF02C0">
        <w:t>type and settings</w:t>
      </w:r>
      <w:r w:rsidRPr="00FF02C0">
        <w:t xml:space="preserve"> will affect these relative efficiencies</w:t>
      </w:r>
      <w:r w:rsidR="00D6014A" w:rsidRPr="00FF02C0">
        <w:t xml:space="preserve">. </w:t>
      </w:r>
      <w:r w:rsidR="00CB041A" w:rsidRPr="00FF02C0">
        <w:t>The following spectra were obtained using an electron impact</w:t>
      </w:r>
      <w:r w:rsidR="00C30B25" w:rsidRPr="00FF02C0">
        <w:t xml:space="preserve"> </w:t>
      </w:r>
      <w:r w:rsidR="00CB041A" w:rsidRPr="00FF02C0">
        <w:t xml:space="preserve">ionization source </w:t>
      </w:r>
      <w:r w:rsidR="009F4D6F" w:rsidRPr="00FF02C0">
        <w:t xml:space="preserve">(70eV) </w:t>
      </w:r>
      <w:r w:rsidR="00CB041A" w:rsidRPr="00FF02C0">
        <w:t xml:space="preserve">with </w:t>
      </w:r>
      <w:r w:rsidR="00465FBE" w:rsidRPr="00FF02C0">
        <w:t xml:space="preserve">a </w:t>
      </w:r>
      <w:proofErr w:type="spellStart"/>
      <w:r w:rsidR="00465FBE" w:rsidRPr="00FF02C0">
        <w:t>quadrupole</w:t>
      </w:r>
      <w:proofErr w:type="spellEnd"/>
      <w:r w:rsidR="00465FBE" w:rsidRPr="00FF02C0">
        <w:t xml:space="preserve"> mass analyzer</w:t>
      </w:r>
      <w:r w:rsidR="00D05372" w:rsidRPr="00FF02C0">
        <w:t>.</w:t>
      </w:r>
      <w:r w:rsidR="00465FBE" w:rsidRPr="00FF02C0">
        <w:t xml:space="preserve"> Libraries constructed in this manner are </w:t>
      </w:r>
      <w:r w:rsidR="00DA67C4" w:rsidRPr="00FF02C0">
        <w:t xml:space="preserve">usually </w:t>
      </w:r>
      <w:r w:rsidR="00465FBE" w:rsidRPr="00FF02C0">
        <w:t>similar enough</w:t>
      </w:r>
      <w:r w:rsidR="006E2BE1" w:rsidRPr="00FF02C0">
        <w:t xml:space="preserve"> across </w:t>
      </w:r>
      <w:r w:rsidR="001A5812" w:rsidRPr="00FF02C0">
        <w:t xml:space="preserve">other EI </w:t>
      </w:r>
      <w:r w:rsidR="006E2BE1" w:rsidRPr="00FF02C0">
        <w:t>instruments</w:t>
      </w:r>
      <w:r w:rsidR="00465FBE" w:rsidRPr="00FF02C0">
        <w:t xml:space="preserve"> </w:t>
      </w:r>
      <w:r w:rsidR="00DA67C4" w:rsidRPr="00FF02C0">
        <w:t xml:space="preserve">to </w:t>
      </w:r>
      <w:r w:rsidR="00465FBE" w:rsidRPr="00FF02C0">
        <w:t xml:space="preserve">allow </w:t>
      </w:r>
      <w:r w:rsidR="00DA67C4" w:rsidRPr="00FF02C0">
        <w:t xml:space="preserve">identification of a metabolite, </w:t>
      </w:r>
      <w:r w:rsidR="00D05372" w:rsidRPr="00FF02C0">
        <w:t>al</w:t>
      </w:r>
      <w:r w:rsidR="00DA67C4" w:rsidRPr="00FF02C0">
        <w:t xml:space="preserve">though </w:t>
      </w:r>
      <w:r w:rsidR="00D05372" w:rsidRPr="00FF02C0">
        <w:t xml:space="preserve">relative </w:t>
      </w:r>
      <w:r w:rsidR="00D66F79" w:rsidRPr="00FF02C0">
        <w:t xml:space="preserve">daughter </w:t>
      </w:r>
      <w:r w:rsidR="00DA67C4" w:rsidRPr="00FF02C0">
        <w:t xml:space="preserve">ion </w:t>
      </w:r>
      <w:r w:rsidR="0014777C" w:rsidRPr="00FF02C0">
        <w:t>abundances</w:t>
      </w:r>
      <w:r w:rsidR="00DA67C4" w:rsidRPr="00FF02C0">
        <w:t xml:space="preserve"> </w:t>
      </w:r>
      <w:r w:rsidR="00D05372" w:rsidRPr="00FF02C0">
        <w:t xml:space="preserve">may not </w:t>
      </w:r>
      <w:r w:rsidR="00DA67C4" w:rsidRPr="00FF02C0">
        <w:t>perfectly match.</w:t>
      </w:r>
      <w:r w:rsidRPr="00FF02C0">
        <w:t xml:space="preserve"> </w:t>
      </w:r>
      <w:r w:rsidR="00A26FDB" w:rsidRPr="00FF02C0">
        <w:t>The reader should also note</w:t>
      </w:r>
      <w:r w:rsidRPr="00FF02C0">
        <w:t xml:space="preserve"> that spectra are scaled according to ‘relative ion abundance’, with the most abundant ion set at 100%. </w:t>
      </w:r>
    </w:p>
    <w:p w14:paraId="4808DBBF" w14:textId="77777777" w:rsidR="00D6014A" w:rsidRPr="00FF02C0" w:rsidRDefault="00D6014A" w:rsidP="009B52F0">
      <w:pPr>
        <w:pStyle w:val="Heading2"/>
        <w:jc w:val="both"/>
        <w:rPr>
          <w:rFonts w:ascii="Times New Roman" w:hAnsi="Times New Roman"/>
          <w:color w:val="auto"/>
        </w:rPr>
      </w:pPr>
      <w:bookmarkStart w:id="7" w:name="_Toc328253974"/>
      <w:r w:rsidRPr="00FF02C0">
        <w:rPr>
          <w:rFonts w:ascii="Times New Roman" w:hAnsi="Times New Roman"/>
          <w:color w:val="auto"/>
        </w:rPr>
        <w:t>Example 1: Interpreting the Mass Spectrum of Pyruvate</w:t>
      </w:r>
      <w:bookmarkEnd w:id="7"/>
    </w:p>
    <w:p w14:paraId="16E31A70" w14:textId="77777777" w:rsidR="00D6014A" w:rsidRPr="00FF02C0" w:rsidRDefault="00D6014A" w:rsidP="006A5F76">
      <w:pPr>
        <w:jc w:val="both"/>
      </w:pPr>
    </w:p>
    <w:p w14:paraId="0B8752E6" w14:textId="45653B01" w:rsidR="001A5812" w:rsidRPr="00FF02C0" w:rsidRDefault="00C30B25" w:rsidP="001A5812">
      <w:pPr>
        <w:jc w:val="both"/>
      </w:pPr>
      <w:r w:rsidRPr="00FF02C0">
        <w:t xml:space="preserve">Pyruvate has a single carbonyl group which is protected via reaction with </w:t>
      </w:r>
      <w:proofErr w:type="spellStart"/>
      <w:r w:rsidRPr="00FF02C0">
        <w:t>methoxy</w:t>
      </w:r>
      <w:r w:rsidR="00B541AA" w:rsidRPr="00FF02C0">
        <w:t>l</w:t>
      </w:r>
      <w:r w:rsidRPr="00FF02C0">
        <w:t>amine</w:t>
      </w:r>
      <w:proofErr w:type="spellEnd"/>
      <w:r w:rsidRPr="00FF02C0">
        <w:t xml:space="preserve">. The subsequent </w:t>
      </w:r>
      <w:proofErr w:type="spellStart"/>
      <w:r w:rsidRPr="00FF02C0">
        <w:t>silylation</w:t>
      </w:r>
      <w:proofErr w:type="spellEnd"/>
      <w:r w:rsidRPr="00FF02C0">
        <w:t xml:space="preserve"> reaction produces a </w:t>
      </w:r>
      <w:r w:rsidR="00953E0E" w:rsidRPr="00FF02C0">
        <w:rPr>
          <w:i/>
        </w:rPr>
        <w:t>t-</w:t>
      </w:r>
      <w:r w:rsidR="00953E0E" w:rsidRPr="00FF02C0">
        <w:t>BDMS</w:t>
      </w:r>
      <w:r w:rsidRPr="00FF02C0">
        <w:t xml:space="preserve"> derivative. </w:t>
      </w:r>
      <w:r w:rsidR="001A5812" w:rsidRPr="00FF02C0">
        <w:t xml:space="preserve">Typically in mass spectra of </w:t>
      </w:r>
      <w:r w:rsidR="001A5812" w:rsidRPr="00FF02C0">
        <w:rPr>
          <w:i/>
        </w:rPr>
        <w:t>t-</w:t>
      </w:r>
      <w:r w:rsidR="001A5812" w:rsidRPr="00FF02C0">
        <w:t>BDMS-</w:t>
      </w:r>
      <w:proofErr w:type="spellStart"/>
      <w:r w:rsidR="001A5812" w:rsidRPr="00FF02C0">
        <w:t>derivatized</w:t>
      </w:r>
      <w:proofErr w:type="spellEnd"/>
      <w:r w:rsidR="001A5812" w:rsidRPr="00FF02C0">
        <w:t xml:space="preserve"> compounds the mass ion that is most abundant, and often of highest molecular weight, results from fragmentation of the </w:t>
      </w:r>
      <w:r w:rsidR="001A5812" w:rsidRPr="00FF02C0">
        <w:rPr>
          <w:i/>
        </w:rPr>
        <w:t>t-</w:t>
      </w:r>
      <w:r w:rsidR="001A5812" w:rsidRPr="00FF02C0">
        <w:t>BDMS derivative, leading to a characteristic ion at M-57 corresponding to loss of -C(CH</w:t>
      </w:r>
      <w:r w:rsidR="001A5812" w:rsidRPr="00FF02C0">
        <w:rPr>
          <w:vertAlign w:val="subscript"/>
        </w:rPr>
        <w:t>3</w:t>
      </w:r>
      <w:r w:rsidR="001A5812" w:rsidRPr="00FF02C0">
        <w:t>)</w:t>
      </w:r>
      <w:r w:rsidR="001A5812" w:rsidRPr="00FF02C0">
        <w:rPr>
          <w:vertAlign w:val="subscript"/>
        </w:rPr>
        <w:t>3</w:t>
      </w:r>
      <w:r w:rsidR="001A5812" w:rsidRPr="00FF02C0">
        <w:t>. Often the M-15 ion (loss of -CH</w:t>
      </w:r>
      <w:r w:rsidR="001A5812" w:rsidRPr="00FF02C0">
        <w:rPr>
          <w:vertAlign w:val="subscript"/>
        </w:rPr>
        <w:t>3</w:t>
      </w:r>
      <w:r w:rsidR="001A5812" w:rsidRPr="00FF02C0">
        <w:t>) can be detected as well, but it is much less abundant than the M-57 ion.</w:t>
      </w:r>
    </w:p>
    <w:p w14:paraId="5D4557D8" w14:textId="77777777" w:rsidR="00C30B25" w:rsidRPr="00FF02C0" w:rsidRDefault="00C30B25" w:rsidP="006A5F76">
      <w:pPr>
        <w:jc w:val="both"/>
      </w:pPr>
    </w:p>
    <w:p w14:paraId="4847D601" w14:textId="77777777" w:rsidR="00D6014A" w:rsidRPr="00FF02C0" w:rsidRDefault="00812886" w:rsidP="006A5F76">
      <w:pPr>
        <w:jc w:val="both"/>
      </w:pPr>
      <w:r w:rsidRPr="00FF02C0">
        <w:rPr>
          <w:noProof/>
          <w:lang w:eastAsia="en-US"/>
        </w:rPr>
        <w:drawing>
          <wp:inline distT="0" distB="0" distL="0" distR="0" wp14:anchorId="6C5FE270" wp14:editId="357ECE10">
            <wp:extent cx="5435600" cy="2933700"/>
            <wp:effectExtent l="0" t="0" r="0" b="0"/>
            <wp:docPr id="5" name="Picture 1" descr="pyruvate_derivat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yruvate_derivatiz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5600" cy="2933700"/>
                    </a:xfrm>
                    <a:prstGeom prst="rect">
                      <a:avLst/>
                    </a:prstGeom>
                    <a:noFill/>
                    <a:ln>
                      <a:noFill/>
                    </a:ln>
                  </pic:spPr>
                </pic:pic>
              </a:graphicData>
            </a:graphic>
          </wp:inline>
        </w:drawing>
      </w:r>
    </w:p>
    <w:p w14:paraId="06E9CAB8" w14:textId="77777777" w:rsidR="00D6014A" w:rsidRPr="00FF02C0" w:rsidRDefault="00D6014A" w:rsidP="006A5F76">
      <w:pPr>
        <w:jc w:val="both"/>
      </w:pPr>
    </w:p>
    <w:p w14:paraId="5212ACF7" w14:textId="77777777" w:rsidR="00D6014A" w:rsidRPr="00FF02C0" w:rsidRDefault="00812886" w:rsidP="006A5F76">
      <w:pPr>
        <w:jc w:val="both"/>
      </w:pPr>
      <w:r w:rsidRPr="00FF02C0">
        <w:rPr>
          <w:noProof/>
          <w:lang w:eastAsia="en-US"/>
        </w:rPr>
        <w:lastRenderedPageBreak/>
        <mc:AlternateContent>
          <mc:Choice Requires="wps">
            <w:drawing>
              <wp:anchor distT="0" distB="0" distL="114300" distR="114300" simplePos="0" relativeHeight="251636736" behindDoc="0" locked="0" layoutInCell="1" allowOverlap="1" wp14:anchorId="5CB3FA87" wp14:editId="7F9EE827">
                <wp:simplePos x="0" y="0"/>
                <wp:positionH relativeFrom="column">
                  <wp:posOffset>1724025</wp:posOffset>
                </wp:positionH>
                <wp:positionV relativeFrom="paragraph">
                  <wp:posOffset>1038860</wp:posOffset>
                </wp:positionV>
                <wp:extent cx="571500" cy="276225"/>
                <wp:effectExtent l="0" t="0" r="3175" b="5715"/>
                <wp:wrapNone/>
                <wp:docPr id="10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5634D" w14:textId="77777777" w:rsidR="005D404D" w:rsidRDefault="005D404D">
                            <w:r>
                              <w:rPr>
                                <w:color w:val="000000"/>
                              </w:rPr>
                              <w:t>M-15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7" type="#_x0000_t202" style="position:absolute;left:0;text-align:left;margin-left:135.75pt;margin-top:81.8pt;width:45pt;height:21.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" filled="f" stroked="f">
                <v:textbox>
                  <w:txbxContent>
                    <w:p w14:paraId="6295634D" w14:textId="77777777" w:rsidR="005D404D" w:rsidRDefault="005D404D">
                      <w:r>
                        <w:rPr>
                          <w:color w:val="000000"/>
                        </w:rPr>
                        <w:t>M-15</w:t>
                      </w:r>
                    </w:p>
                  </w:txbxContent>
                </v:textbox>
              </v:shape>
            </w:pict>
          </mc:Fallback>
        </mc:AlternateContent>
      </w:r>
      <w:r w:rsidRPr="00FF02C0">
        <w:rPr>
          <w:noProof/>
          <w:lang w:eastAsia="en-US"/>
        </w:rPr>
        <mc:AlternateContent>
          <mc:Choice Requires="wps">
            <w:drawing>
              <wp:anchor distT="0" distB="0" distL="114300" distR="114300" simplePos="0" relativeHeight="251635712" behindDoc="0" locked="0" layoutInCell="1" allowOverlap="1" wp14:anchorId="0E3D1B94" wp14:editId="5957B689">
                <wp:simplePos x="0" y="0"/>
                <wp:positionH relativeFrom="column">
                  <wp:posOffset>1552575</wp:posOffset>
                </wp:positionH>
                <wp:positionV relativeFrom="paragraph">
                  <wp:posOffset>1316355</wp:posOffset>
                </wp:positionV>
                <wp:extent cx="228600" cy="342900"/>
                <wp:effectExtent l="15875" t="8255" r="22225" b="42545"/>
                <wp:wrapNone/>
                <wp:docPr id="105"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7"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25pt,103.65pt" to="140.25pt,130.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">
                <v:stroke endarrow="block"/>
              </v:line>
            </w:pict>
          </mc:Fallback>
        </mc:AlternateContent>
      </w:r>
      <w:r w:rsidRPr="00FF02C0">
        <w:rPr>
          <w:noProof/>
          <w:lang w:eastAsia="en-US"/>
        </w:rPr>
        <mc:AlternateContent>
          <mc:Choice Requires="wps">
            <w:drawing>
              <wp:anchor distT="0" distB="0" distL="114300" distR="114300" simplePos="0" relativeHeight="251633664" behindDoc="0" locked="0" layoutInCell="1" allowOverlap="1" wp14:anchorId="15028156" wp14:editId="1C28725F">
                <wp:simplePos x="0" y="0"/>
                <wp:positionH relativeFrom="column">
                  <wp:posOffset>1619250</wp:posOffset>
                </wp:positionH>
                <wp:positionV relativeFrom="paragraph">
                  <wp:posOffset>238760</wp:posOffset>
                </wp:positionV>
                <wp:extent cx="609600" cy="238125"/>
                <wp:effectExtent l="6350" t="0" r="6350" b="5715"/>
                <wp:wrapNone/>
                <wp:docPr id="10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9EAF" w14:textId="77777777" w:rsidR="005D404D" w:rsidRPr="0006640B" w:rsidRDefault="005D404D">
                            <w:pPr>
                              <w:rPr>
                                <w:color w:val="000000"/>
                              </w:rPr>
                            </w:pPr>
                            <w:r>
                              <w:rPr>
                                <w:color w:val="000000"/>
                              </w:rPr>
                              <w:t>M-57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left:0;text-align:left;margin-left:127.5pt;margin-top:18.8pt;width:48pt;height:18.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zfRtwIAAME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" filled="f" stroked="f">
                <v:textbox>
                  <w:txbxContent>
                    <w:p w14:paraId="218B9EAF" w14:textId="77777777" w:rsidR="005D404D" w:rsidRPr="0006640B" w:rsidRDefault="005D404D">
                      <w:pPr>
                        <w:rPr>
                          <w:color w:val="000000"/>
                        </w:rPr>
                      </w:pPr>
                      <w:r>
                        <w:rPr>
                          <w:color w:val="000000"/>
                        </w:rPr>
                        <w:t>M-57</w:t>
                      </w:r>
                    </w:p>
                  </w:txbxContent>
                </v:textbox>
              </v:shape>
            </w:pict>
          </mc:Fallback>
        </mc:AlternateContent>
      </w:r>
      <w:r w:rsidRPr="00FF02C0">
        <w:rPr>
          <w:noProof/>
          <w:lang w:eastAsia="en-US"/>
        </w:rPr>
        <mc:AlternateContent>
          <mc:Choice Requires="wps">
            <w:drawing>
              <wp:anchor distT="0" distB="0" distL="114300" distR="114300" simplePos="0" relativeHeight="251634688" behindDoc="0" locked="0" layoutInCell="1" allowOverlap="1" wp14:anchorId="56B86DD8" wp14:editId="7C5ACE4F">
                <wp:simplePos x="0" y="0"/>
                <wp:positionH relativeFrom="column">
                  <wp:posOffset>1323975</wp:posOffset>
                </wp:positionH>
                <wp:positionV relativeFrom="paragraph">
                  <wp:posOffset>354330</wp:posOffset>
                </wp:positionV>
                <wp:extent cx="342900" cy="0"/>
                <wp:effectExtent l="15875" t="49530" r="22225" b="77470"/>
                <wp:wrapNone/>
                <wp:docPr id="103"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5" o:spid="_x0000_s1026" style="position:absolute;flip:x;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25pt,27.9pt" to="131.25pt,27.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">
                <v:stroke endarrow="block"/>
              </v:line>
            </w:pict>
          </mc:Fallback>
        </mc:AlternateContent>
      </w:r>
      <w:r w:rsidRPr="00FF02C0">
        <w:rPr>
          <w:noProof/>
          <w:lang w:eastAsia="en-US"/>
        </w:rPr>
        <w:drawing>
          <wp:inline distT="0" distB="0" distL="0" distR="0" wp14:anchorId="42A99A8B" wp14:editId="7F9AAB6C">
            <wp:extent cx="5359400" cy="20574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l="7271" t="56523" r="50000" b="2603"/>
                    <a:stretch>
                      <a:fillRect/>
                    </a:stretch>
                  </pic:blipFill>
                  <pic:spPr bwMode="auto">
                    <a:xfrm>
                      <a:off x="0" y="0"/>
                      <a:ext cx="5359400" cy="2057400"/>
                    </a:xfrm>
                    <a:prstGeom prst="rect">
                      <a:avLst/>
                    </a:prstGeom>
                    <a:noFill/>
                    <a:ln>
                      <a:noFill/>
                    </a:ln>
                  </pic:spPr>
                </pic:pic>
              </a:graphicData>
            </a:graphic>
          </wp:inline>
        </w:drawing>
      </w:r>
    </w:p>
    <w:p w14:paraId="31825B72" w14:textId="77777777" w:rsidR="00D6014A" w:rsidRPr="00FF02C0" w:rsidRDefault="00D6014A" w:rsidP="006A5F76"/>
    <w:p w14:paraId="70FAE47A" w14:textId="77777777" w:rsidR="00D6014A" w:rsidRPr="00FF02C0" w:rsidRDefault="00D6014A" w:rsidP="006A5F76">
      <w:pPr>
        <w:pStyle w:val="Heading2"/>
        <w:jc w:val="both"/>
        <w:rPr>
          <w:rFonts w:ascii="Times New Roman" w:hAnsi="Times New Roman"/>
        </w:rPr>
      </w:pPr>
      <w:bookmarkStart w:id="8" w:name="_Toc328253975"/>
      <w:r w:rsidRPr="00FF02C0">
        <w:rPr>
          <w:rFonts w:ascii="Times New Roman" w:hAnsi="Times New Roman"/>
          <w:color w:val="auto"/>
        </w:rPr>
        <w:t>Example 2:  Interpreting the Mass Spectrum of Alanine</w:t>
      </w:r>
      <w:bookmarkEnd w:id="8"/>
    </w:p>
    <w:p w14:paraId="641C01C5" w14:textId="77777777" w:rsidR="00D6014A" w:rsidRPr="00FF02C0" w:rsidRDefault="00D6014A" w:rsidP="006A5F76">
      <w:pPr>
        <w:jc w:val="both"/>
        <w:rPr>
          <w:b/>
        </w:rPr>
      </w:pPr>
    </w:p>
    <w:p w14:paraId="217CE0AC" w14:textId="4FDA6972" w:rsidR="00D6014A" w:rsidRPr="00FF02C0" w:rsidRDefault="00C30B25" w:rsidP="006A5F76">
      <w:pPr>
        <w:jc w:val="both"/>
      </w:pPr>
      <w:r w:rsidRPr="00FF02C0">
        <w:t xml:space="preserve">In amino acids, both the carboxylic acid and the amine are </w:t>
      </w:r>
      <w:proofErr w:type="spellStart"/>
      <w:r w:rsidRPr="00FF02C0">
        <w:t>derivatized</w:t>
      </w:r>
      <w:proofErr w:type="spellEnd"/>
      <w:r w:rsidRPr="00FF02C0">
        <w:t xml:space="preserve"> by </w:t>
      </w:r>
      <w:r w:rsidR="00953E0E" w:rsidRPr="00FF02C0">
        <w:rPr>
          <w:i/>
        </w:rPr>
        <w:t>t-</w:t>
      </w:r>
      <w:r w:rsidR="00953E0E" w:rsidRPr="00FF02C0">
        <w:t>BDMS</w:t>
      </w:r>
      <w:r w:rsidR="00446923" w:rsidRPr="00FF02C0">
        <w:t>; however,</w:t>
      </w:r>
      <w:r w:rsidRPr="00FF02C0">
        <w:t xml:space="preserve"> </w:t>
      </w:r>
      <w:r w:rsidR="00446923" w:rsidRPr="00FF02C0">
        <w:t xml:space="preserve">it should be noted that </w:t>
      </w:r>
      <w:r w:rsidRPr="00FF02C0">
        <w:t>t</w:t>
      </w:r>
      <w:r w:rsidR="00D6014A" w:rsidRPr="00FF02C0">
        <w:t xml:space="preserve">he </w:t>
      </w:r>
      <w:r w:rsidR="00953E0E" w:rsidRPr="00FF02C0">
        <w:rPr>
          <w:i/>
        </w:rPr>
        <w:t>t-</w:t>
      </w:r>
      <w:r w:rsidR="00953E0E" w:rsidRPr="00FF02C0">
        <w:t>BDMS</w:t>
      </w:r>
      <w:r w:rsidR="00D6014A" w:rsidRPr="00FF02C0">
        <w:t xml:space="preserve"> group is too bulky to </w:t>
      </w:r>
      <w:proofErr w:type="spellStart"/>
      <w:r w:rsidR="00D6014A" w:rsidRPr="00FF02C0">
        <w:t>derivati</w:t>
      </w:r>
      <w:r w:rsidR="00482EB4" w:rsidRPr="00FF02C0">
        <w:t>ze</w:t>
      </w:r>
      <w:proofErr w:type="spellEnd"/>
      <w:r w:rsidR="00482EB4" w:rsidRPr="00FF02C0">
        <w:t xml:space="preserve"> the nitrogen a second time</w:t>
      </w:r>
      <w:r w:rsidR="00446923" w:rsidRPr="00FF02C0">
        <w:t>.</w:t>
      </w:r>
    </w:p>
    <w:p w14:paraId="4EC3F4DC" w14:textId="77777777" w:rsidR="00C30B25" w:rsidRPr="00FF02C0" w:rsidRDefault="00C30B25" w:rsidP="006A5F76">
      <w:pPr>
        <w:jc w:val="both"/>
      </w:pPr>
    </w:p>
    <w:p w14:paraId="4E95759C" w14:textId="77777777" w:rsidR="00D6014A" w:rsidRPr="00FF02C0" w:rsidRDefault="00D6014A" w:rsidP="006A5F76">
      <w:pPr>
        <w:jc w:val="both"/>
        <w:rPr>
          <w:noProof/>
          <w:lang w:eastAsia="en-US"/>
        </w:rPr>
      </w:pPr>
      <w:r w:rsidRPr="00FF02C0">
        <w:t xml:space="preserve"> </w:t>
      </w:r>
      <w:r w:rsidR="00812886" w:rsidRPr="00FF02C0">
        <w:rPr>
          <w:noProof/>
          <w:lang w:eastAsia="en-US"/>
        </w:rPr>
        <w:drawing>
          <wp:inline distT="0" distB="0" distL="0" distR="0" wp14:anchorId="6BAF41C5" wp14:editId="3D7B265E">
            <wp:extent cx="5473700" cy="774700"/>
            <wp:effectExtent l="0" t="0" r="12700" b="12700"/>
            <wp:docPr id="7" name="Picture 9" descr="alanine_derivat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lanine_derivatizati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3700" cy="774700"/>
                    </a:xfrm>
                    <a:prstGeom prst="rect">
                      <a:avLst/>
                    </a:prstGeom>
                    <a:noFill/>
                    <a:ln>
                      <a:noFill/>
                    </a:ln>
                  </pic:spPr>
                </pic:pic>
              </a:graphicData>
            </a:graphic>
          </wp:inline>
        </w:drawing>
      </w:r>
    </w:p>
    <w:p w14:paraId="56CDCBC5" w14:textId="77777777" w:rsidR="00482EB4" w:rsidRPr="00FF02C0" w:rsidRDefault="00482EB4" w:rsidP="006A5F76">
      <w:pPr>
        <w:jc w:val="both"/>
      </w:pPr>
    </w:p>
    <w:p w14:paraId="300F2633" w14:textId="77777777" w:rsidR="00D6014A" w:rsidRPr="00FF02C0" w:rsidRDefault="00D6014A" w:rsidP="006A5F76">
      <w:pPr>
        <w:jc w:val="both"/>
      </w:pPr>
      <w:r w:rsidRPr="00FF02C0">
        <w:t xml:space="preserve">In addition to the typical M-15 and M-57 peaks, fragmentation of amino acids </w:t>
      </w:r>
      <w:r w:rsidR="00482EB4" w:rsidRPr="00FF02C0">
        <w:t xml:space="preserve">also </w:t>
      </w:r>
      <w:r w:rsidRPr="00FF02C0">
        <w:t>gives rise to other characteristic ions:</w:t>
      </w:r>
    </w:p>
    <w:p w14:paraId="50394001" w14:textId="77777777" w:rsidR="00D6014A" w:rsidRPr="00FF02C0" w:rsidRDefault="00D6014A" w:rsidP="006A5F76">
      <w:pPr>
        <w:jc w:val="both"/>
      </w:pPr>
    </w:p>
    <w:p w14:paraId="3F593929" w14:textId="28DADD1C" w:rsidR="00D6014A" w:rsidRPr="00FF02C0" w:rsidRDefault="00D6014A" w:rsidP="006A5F76">
      <w:pPr>
        <w:jc w:val="both"/>
      </w:pPr>
      <w:r w:rsidRPr="00FF02C0">
        <w:t xml:space="preserve">M = 89 - 2 (2H) + 230 (2 </w:t>
      </w:r>
      <w:r w:rsidR="00953E0E" w:rsidRPr="00FF02C0">
        <w:rPr>
          <w:i/>
        </w:rPr>
        <w:t>t-</w:t>
      </w:r>
      <w:r w:rsidR="00953E0E" w:rsidRPr="00FF02C0">
        <w:t>BDMS</w:t>
      </w:r>
      <w:r w:rsidRPr="00FF02C0">
        <w:t>) = 317</w:t>
      </w:r>
    </w:p>
    <w:p w14:paraId="5CF2A8B8" w14:textId="77777777" w:rsidR="00D6014A" w:rsidRPr="00FF02C0" w:rsidRDefault="00D6014A" w:rsidP="006A5F76">
      <w:pPr>
        <w:jc w:val="both"/>
      </w:pPr>
      <w:r w:rsidRPr="00FF02C0">
        <w:t>M-15 = 317 - 15 (CH</w:t>
      </w:r>
      <w:r w:rsidRPr="00FF02C0">
        <w:rPr>
          <w:vertAlign w:val="subscript"/>
        </w:rPr>
        <w:t>3</w:t>
      </w:r>
      <w:r w:rsidRPr="00FF02C0">
        <w:t>) = 302</w:t>
      </w:r>
    </w:p>
    <w:p w14:paraId="643F77FA" w14:textId="77777777" w:rsidR="00D6014A" w:rsidRPr="00FF02C0" w:rsidRDefault="00D6014A" w:rsidP="006A5F76">
      <w:pPr>
        <w:jc w:val="both"/>
      </w:pPr>
      <w:r w:rsidRPr="00FF02C0">
        <w:t>M-57 = 317 - 57 (</w:t>
      </w:r>
      <w:proofErr w:type="gramStart"/>
      <w:r w:rsidRPr="00FF02C0">
        <w:t>C(</w:t>
      </w:r>
      <w:proofErr w:type="gramEnd"/>
      <w:r w:rsidRPr="00FF02C0">
        <w:t>CH</w:t>
      </w:r>
      <w:r w:rsidRPr="00FF02C0">
        <w:rPr>
          <w:vertAlign w:val="subscript"/>
        </w:rPr>
        <w:t>3</w:t>
      </w:r>
      <w:r w:rsidRPr="00FF02C0">
        <w:t>)</w:t>
      </w:r>
      <w:r w:rsidRPr="00FF02C0">
        <w:rPr>
          <w:vertAlign w:val="subscript"/>
        </w:rPr>
        <w:t>3</w:t>
      </w:r>
      <w:r w:rsidRPr="00FF02C0">
        <w:t>) = 260</w:t>
      </w:r>
    </w:p>
    <w:p w14:paraId="71EAA98E" w14:textId="77777777" w:rsidR="00D6014A" w:rsidRPr="00FF02C0" w:rsidRDefault="00D6014A" w:rsidP="006A5F76">
      <w:pPr>
        <w:jc w:val="both"/>
      </w:pPr>
      <w:r w:rsidRPr="00FF02C0">
        <w:t>M-85 = 317 - 85 (</w:t>
      </w:r>
      <w:proofErr w:type="gramStart"/>
      <w:r w:rsidRPr="00FF02C0">
        <w:t>C(</w:t>
      </w:r>
      <w:proofErr w:type="gramEnd"/>
      <w:r w:rsidRPr="00FF02C0">
        <w:t>CH</w:t>
      </w:r>
      <w:r w:rsidRPr="00FF02C0">
        <w:rPr>
          <w:vertAlign w:val="subscript"/>
        </w:rPr>
        <w:t>3</w:t>
      </w:r>
      <w:r w:rsidRPr="00FF02C0">
        <w:t>)</w:t>
      </w:r>
      <w:r w:rsidRPr="00FF02C0">
        <w:rPr>
          <w:vertAlign w:val="subscript"/>
        </w:rPr>
        <w:t>3</w:t>
      </w:r>
      <w:r w:rsidRPr="00FF02C0">
        <w:t xml:space="preserve"> + CO) = 232 </w:t>
      </w:r>
    </w:p>
    <w:p w14:paraId="52779077" w14:textId="0091CD99" w:rsidR="00D6014A" w:rsidRPr="00FF02C0" w:rsidRDefault="00D6014A" w:rsidP="006A5F76">
      <w:pPr>
        <w:jc w:val="both"/>
      </w:pPr>
      <w:r w:rsidRPr="00FF02C0">
        <w:t>M-159 = 317 - 159 (O=C-O-</w:t>
      </w:r>
      <w:r w:rsidR="00953E0E" w:rsidRPr="00FF02C0">
        <w:rPr>
          <w:i/>
        </w:rPr>
        <w:t>t-</w:t>
      </w:r>
      <w:r w:rsidR="00953E0E" w:rsidRPr="00FF02C0">
        <w:t>BDMS</w:t>
      </w:r>
      <w:r w:rsidRPr="00FF02C0">
        <w:t>) = 158</w:t>
      </w:r>
    </w:p>
    <w:p w14:paraId="4FEE0404" w14:textId="77777777" w:rsidR="00D6014A" w:rsidRPr="00FF02C0" w:rsidRDefault="00D6014A" w:rsidP="006A5F76">
      <w:pPr>
        <w:jc w:val="both"/>
      </w:pPr>
    </w:p>
    <w:p w14:paraId="791CDEAC" w14:textId="03BDC9EE" w:rsidR="00D6014A" w:rsidRPr="00FF02C0" w:rsidRDefault="00D6014A" w:rsidP="006A5F76">
      <w:pPr>
        <w:jc w:val="both"/>
      </w:pPr>
      <w:r w:rsidRPr="00FF02C0">
        <w:t xml:space="preserve">Note: In the environment of the mass spectrometer, molecular rearrangements will occur, which lead to nontrivial fragmentation patterns. The M-85 peak </w:t>
      </w:r>
      <w:r w:rsidR="006A355B">
        <w:t>below</w:t>
      </w:r>
      <w:r w:rsidRPr="00FF02C0">
        <w:t xml:space="preserve"> is a good example.</w:t>
      </w:r>
    </w:p>
    <w:p w14:paraId="639768CA" w14:textId="77777777" w:rsidR="00D6014A" w:rsidRPr="00FF02C0" w:rsidRDefault="00D6014A" w:rsidP="006A5F76">
      <w:pPr>
        <w:jc w:val="both"/>
      </w:pPr>
    </w:p>
    <w:p w14:paraId="429BF469" w14:textId="37836026" w:rsidR="00D6014A" w:rsidRPr="00FF02C0" w:rsidRDefault="00F93E3A" w:rsidP="006A5F76">
      <w:pPr>
        <w:jc w:val="both"/>
      </w:pPr>
      <w:r w:rsidRPr="00FF02C0">
        <w:rPr>
          <w:noProof/>
          <w:lang w:eastAsia="en-US"/>
        </w:rPr>
        <w:lastRenderedPageBreak/>
        <mc:AlternateContent>
          <mc:Choice Requires="wps">
            <w:drawing>
              <wp:anchor distT="0" distB="0" distL="114300" distR="114300" simplePos="0" relativeHeight="251641856" behindDoc="0" locked="0" layoutInCell="1" allowOverlap="1" wp14:anchorId="475A3048" wp14:editId="5A51A3DA">
                <wp:simplePos x="0" y="0"/>
                <wp:positionH relativeFrom="column">
                  <wp:posOffset>1828800</wp:posOffset>
                </wp:positionH>
                <wp:positionV relativeFrom="paragraph">
                  <wp:posOffset>599440</wp:posOffset>
                </wp:positionV>
                <wp:extent cx="571500" cy="283210"/>
                <wp:effectExtent l="0" t="0" r="0" b="0"/>
                <wp:wrapNone/>
                <wp:docPr id="9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53B98" w14:textId="77777777" w:rsidR="005D404D" w:rsidRPr="0062711B" w:rsidRDefault="005D404D" w:rsidP="00FD1B6B">
                            <w:pPr>
                              <w:rPr>
                                <w:color w:val="000000"/>
                              </w:rPr>
                            </w:pPr>
                            <w:r>
                              <w:rPr>
                                <w:color w:val="000000"/>
                              </w:rPr>
                              <w:t>M-85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9" type="#_x0000_t202" style="position:absolute;left:0;text-align:left;margin-left:2in;margin-top:47.2pt;width:45pt;height:22.3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" filled="f" stroked="f">
                <v:textbox>
                  <w:txbxContent>
                    <w:p w14:paraId="26C53B98" w14:textId="77777777" w:rsidR="005D404D" w:rsidRPr="0062711B" w:rsidRDefault="005D404D" w:rsidP="00FD1B6B">
                      <w:pPr>
                        <w:rPr>
                          <w:color w:val="000000"/>
                        </w:rPr>
                      </w:pPr>
                      <w:r>
                        <w:rPr>
                          <w:color w:val="000000"/>
                        </w:rPr>
                        <w:t>M-85</w:t>
                      </w:r>
                    </w:p>
                  </w:txbxContent>
                </v:textbox>
              </v:shape>
            </w:pict>
          </mc:Fallback>
        </mc:AlternateContent>
      </w:r>
      <w:r w:rsidRPr="00FF02C0">
        <w:rPr>
          <w:noProof/>
          <w:lang w:eastAsia="en-US"/>
        </w:rPr>
        <mc:AlternateContent>
          <mc:Choice Requires="wps">
            <w:drawing>
              <wp:anchor distT="0" distB="0" distL="114300" distR="114300" simplePos="0" relativeHeight="251643904" behindDoc="0" locked="0" layoutInCell="1" allowOverlap="1" wp14:anchorId="65964F4E" wp14:editId="39182184">
                <wp:simplePos x="0" y="0"/>
                <wp:positionH relativeFrom="column">
                  <wp:posOffset>1828800</wp:posOffset>
                </wp:positionH>
                <wp:positionV relativeFrom="paragraph">
                  <wp:posOffset>256540</wp:posOffset>
                </wp:positionV>
                <wp:extent cx="685800" cy="397510"/>
                <wp:effectExtent l="0" t="0" r="0" b="8890"/>
                <wp:wrapNone/>
                <wp:docPr id="99"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97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49B9F" w14:textId="77777777" w:rsidR="005D404D" w:rsidRPr="0006640B" w:rsidRDefault="005D404D" w:rsidP="00FD1B6B">
                            <w:pPr>
                              <w:rPr>
                                <w:color w:val="000000"/>
                              </w:rPr>
                            </w:pPr>
                            <w:r>
                              <w:rPr>
                                <w:color w:val="000000"/>
                              </w:rPr>
                              <w:t>M-159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0" type="#_x0000_t202" style="position:absolute;left:0;text-align:left;margin-left:2in;margin-top:20.2pt;width:54pt;height:31.3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" filled="f" stroked="f">
                <v:textbox>
                  <w:txbxContent>
                    <w:p w14:paraId="0D049B9F" w14:textId="77777777" w:rsidR="005D404D" w:rsidRPr="0006640B" w:rsidRDefault="005D404D" w:rsidP="00FD1B6B">
                      <w:pPr>
                        <w:rPr>
                          <w:color w:val="000000"/>
                        </w:rPr>
                      </w:pPr>
                      <w:r>
                        <w:rPr>
                          <w:color w:val="000000"/>
                        </w:rPr>
                        <w:t>M-159</w:t>
                      </w:r>
                    </w:p>
                  </w:txbxContent>
                </v:textbox>
              </v:shape>
            </w:pict>
          </mc:Fallback>
        </mc:AlternateContent>
      </w:r>
      <w:r w:rsidRPr="00FF02C0">
        <w:rPr>
          <w:noProof/>
          <w:lang w:eastAsia="en-US"/>
        </w:rPr>
        <mc:AlternateContent>
          <mc:Choice Requires="wps">
            <w:drawing>
              <wp:anchor distT="0" distB="0" distL="114300" distR="114300" simplePos="0" relativeHeight="251639808" behindDoc="0" locked="0" layoutInCell="1" allowOverlap="1" wp14:anchorId="61184559" wp14:editId="56D35D86">
                <wp:simplePos x="0" y="0"/>
                <wp:positionH relativeFrom="column">
                  <wp:posOffset>2514600</wp:posOffset>
                </wp:positionH>
                <wp:positionV relativeFrom="paragraph">
                  <wp:posOffset>942340</wp:posOffset>
                </wp:positionV>
                <wp:extent cx="685800" cy="283210"/>
                <wp:effectExtent l="0" t="0" r="0" b="0"/>
                <wp:wrapNone/>
                <wp:docPr id="9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F46A0" w14:textId="77777777" w:rsidR="005D404D" w:rsidRPr="0006640B" w:rsidRDefault="005D404D" w:rsidP="00FD1B6B">
                            <w:pPr>
                              <w:rPr>
                                <w:color w:val="000000"/>
                              </w:rPr>
                            </w:pPr>
                            <w:r>
                              <w:rPr>
                                <w:color w:val="000000"/>
                              </w:rPr>
                              <w:t>M-57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1" type="#_x0000_t202" style="position:absolute;left:0;text-align:left;margin-left:198pt;margin-top:74.2pt;width:54pt;height:22.3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jXVvAIAAME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" filled="f" stroked="f">
                <v:textbox>
                  <w:txbxContent>
                    <w:p w14:paraId="500F46A0" w14:textId="77777777" w:rsidR="005D404D" w:rsidRPr="0006640B" w:rsidRDefault="005D404D" w:rsidP="00FD1B6B">
                      <w:pPr>
                        <w:rPr>
                          <w:color w:val="000000"/>
                        </w:rPr>
                      </w:pPr>
                      <w:r>
                        <w:rPr>
                          <w:color w:val="000000"/>
                        </w:rPr>
                        <w:t>M-57</w:t>
                      </w:r>
                    </w:p>
                  </w:txbxContent>
                </v:textbox>
              </v:shape>
            </w:pict>
          </mc:Fallback>
        </mc:AlternateContent>
      </w:r>
      <w:r w:rsidRPr="00FF02C0">
        <w:rPr>
          <w:noProof/>
          <w:lang w:eastAsia="en-US"/>
        </w:rPr>
        <mc:AlternateContent>
          <mc:Choice Requires="wps">
            <w:drawing>
              <wp:anchor distT="0" distB="0" distL="114300" distR="114300" simplePos="0" relativeHeight="251638784" behindDoc="0" locked="0" layoutInCell="1" allowOverlap="1" wp14:anchorId="7A93BBD1" wp14:editId="3E418A0C">
                <wp:simplePos x="0" y="0"/>
                <wp:positionH relativeFrom="column">
                  <wp:posOffset>2628900</wp:posOffset>
                </wp:positionH>
                <wp:positionV relativeFrom="paragraph">
                  <wp:posOffset>1285240</wp:posOffset>
                </wp:positionV>
                <wp:extent cx="685800" cy="283210"/>
                <wp:effectExtent l="0" t="0" r="0" b="0"/>
                <wp:wrapNone/>
                <wp:docPr id="9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83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5F6917" w14:textId="77777777" w:rsidR="005D404D" w:rsidRDefault="005D404D" w:rsidP="00FD1B6B">
                            <w:r>
                              <w:rPr>
                                <w:color w:val="000000"/>
                              </w:rPr>
                              <w:t>M-1</w:t>
                            </w:r>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2" type="#_x0000_t202" style="position:absolute;left:0;text-align:left;margin-left:207pt;margin-top:101.2pt;width:54pt;height:22.3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" filled="f" stroked="f">
                <v:textbox>
                  <w:txbxContent>
                    <w:p w14:paraId="4C5F6917" w14:textId="77777777" w:rsidR="005D404D" w:rsidRDefault="005D404D" w:rsidP="00FD1B6B">
                      <w:r>
                        <w:rPr>
                          <w:color w:val="000000"/>
                        </w:rPr>
                        <w:t>M-1</w:t>
                      </w:r>
                      <w:r>
                        <w:t>5</w:t>
                      </w:r>
                    </w:p>
                  </w:txbxContent>
                </v:textbox>
              </v:shape>
            </w:pict>
          </mc:Fallback>
        </mc:AlternateContent>
      </w:r>
      <w:r w:rsidR="00812886" w:rsidRPr="00FF02C0">
        <w:rPr>
          <w:noProof/>
          <w:lang w:eastAsia="en-US"/>
        </w:rPr>
        <mc:AlternateContent>
          <mc:Choice Requires="wps">
            <w:drawing>
              <wp:anchor distT="0" distB="0" distL="114300" distR="114300" simplePos="0" relativeHeight="251640832" behindDoc="0" locked="0" layoutInCell="1" allowOverlap="1" wp14:anchorId="387BAB1B" wp14:editId="7B60052B">
                <wp:simplePos x="0" y="0"/>
                <wp:positionH relativeFrom="column">
                  <wp:posOffset>2171700</wp:posOffset>
                </wp:positionH>
                <wp:positionV relativeFrom="paragraph">
                  <wp:posOffset>1056640</wp:posOffset>
                </wp:positionV>
                <wp:extent cx="342900" cy="228600"/>
                <wp:effectExtent l="12700" t="15240" r="25400" b="35560"/>
                <wp:wrapNone/>
                <wp:docPr id="102" name="Straight Connector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18" o:spid="_x0000_s1026" style="position:absolute;flip:x;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83.2pt" to="198pt,101.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">
                <v:stroke endarrow="block"/>
              </v:line>
            </w:pict>
          </mc:Fallback>
        </mc:AlternateContent>
      </w:r>
      <w:r w:rsidR="00812886" w:rsidRPr="00FF02C0">
        <w:rPr>
          <w:noProof/>
          <w:lang w:eastAsia="en-US"/>
        </w:rPr>
        <mc:AlternateContent>
          <mc:Choice Requires="wps">
            <w:drawing>
              <wp:anchor distT="0" distB="0" distL="114300" distR="114300" simplePos="0" relativeHeight="251642880" behindDoc="0" locked="0" layoutInCell="1" allowOverlap="1" wp14:anchorId="2DB34513" wp14:editId="516DA685">
                <wp:simplePos x="0" y="0"/>
                <wp:positionH relativeFrom="column">
                  <wp:posOffset>1828800</wp:posOffset>
                </wp:positionH>
                <wp:positionV relativeFrom="paragraph">
                  <wp:posOffset>828040</wp:posOffset>
                </wp:positionV>
                <wp:extent cx="114300" cy="228600"/>
                <wp:effectExtent l="12700" t="15240" r="25400" b="35560"/>
                <wp:wrapNone/>
                <wp:docPr id="101"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17" o:spid="_x0000_s1026" style="position:absolute;flip:x;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65.2pt" to="153pt,83.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">
                <v:stroke endarrow="block"/>
              </v:line>
            </w:pict>
          </mc:Fallback>
        </mc:AlternateContent>
      </w:r>
      <w:r w:rsidR="00812886" w:rsidRPr="00FF02C0">
        <w:rPr>
          <w:noProof/>
          <w:lang w:eastAsia="en-US"/>
        </w:rPr>
        <mc:AlternateContent>
          <mc:Choice Requires="wps">
            <w:drawing>
              <wp:anchor distT="0" distB="0" distL="114300" distR="114300" simplePos="0" relativeHeight="251644928" behindDoc="0" locked="0" layoutInCell="1" allowOverlap="1" wp14:anchorId="769A1421" wp14:editId="460C6F64">
                <wp:simplePos x="0" y="0"/>
                <wp:positionH relativeFrom="column">
                  <wp:posOffset>1371600</wp:posOffset>
                </wp:positionH>
                <wp:positionV relativeFrom="paragraph">
                  <wp:posOffset>370840</wp:posOffset>
                </wp:positionV>
                <wp:extent cx="457200" cy="0"/>
                <wp:effectExtent l="12700" t="53340" r="25400" b="73660"/>
                <wp:wrapNone/>
                <wp:docPr id="100" name="Straight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16" o:spid="_x0000_s1026" style="position:absolute;flip:x;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29.2pt" to="2in,29.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">
                <v:stroke endarrow="block"/>
              </v:line>
            </w:pict>
          </mc:Fallback>
        </mc:AlternateContent>
      </w:r>
      <w:r w:rsidR="00812886" w:rsidRPr="00FF02C0">
        <w:rPr>
          <w:noProof/>
          <w:lang w:eastAsia="en-US"/>
        </w:rPr>
        <mc:AlternateContent>
          <mc:Choice Requires="wps">
            <w:drawing>
              <wp:anchor distT="0" distB="0" distL="114300" distR="114300" simplePos="0" relativeHeight="251637760" behindDoc="0" locked="0" layoutInCell="1" allowOverlap="1" wp14:anchorId="7CD4F731" wp14:editId="22D1734B">
                <wp:simplePos x="0" y="0"/>
                <wp:positionH relativeFrom="column">
                  <wp:posOffset>2400300</wp:posOffset>
                </wp:positionH>
                <wp:positionV relativeFrom="paragraph">
                  <wp:posOffset>1513840</wp:posOffset>
                </wp:positionV>
                <wp:extent cx="228600" cy="342900"/>
                <wp:effectExtent l="12700" t="15240" r="25400" b="22860"/>
                <wp:wrapNone/>
                <wp:docPr id="96"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12" o:spid="_x0000_s1026" style="position:absolute;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119.2pt" to="207pt,146.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">
                <v:stroke endarrow="block"/>
              </v:line>
            </w:pict>
          </mc:Fallback>
        </mc:AlternateContent>
      </w:r>
      <w:r w:rsidR="00812886" w:rsidRPr="00FF02C0">
        <w:rPr>
          <w:noProof/>
          <w:lang w:eastAsia="en-US"/>
        </w:rPr>
        <w:drawing>
          <wp:inline distT="0" distB="0" distL="0" distR="0" wp14:anchorId="627E3F7F" wp14:editId="2056C5CD">
            <wp:extent cx="5499100" cy="2209800"/>
            <wp:effectExtent l="0" t="0" r="12700" b="0"/>
            <wp:docPr id="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l="6250" t="53476" r="50000" b="3476"/>
                    <a:stretch>
                      <a:fillRect/>
                    </a:stretch>
                  </pic:blipFill>
                  <pic:spPr bwMode="auto">
                    <a:xfrm>
                      <a:off x="0" y="0"/>
                      <a:ext cx="5499100" cy="2209800"/>
                    </a:xfrm>
                    <a:prstGeom prst="rect">
                      <a:avLst/>
                    </a:prstGeom>
                    <a:noFill/>
                    <a:ln>
                      <a:noFill/>
                    </a:ln>
                  </pic:spPr>
                </pic:pic>
              </a:graphicData>
            </a:graphic>
          </wp:inline>
        </w:drawing>
      </w:r>
    </w:p>
    <w:p w14:paraId="73FC309D" w14:textId="77777777" w:rsidR="00D6014A" w:rsidRPr="00FF02C0" w:rsidRDefault="00D6014A"/>
    <w:p w14:paraId="2CE1FA63" w14:textId="77777777" w:rsidR="00D6014A" w:rsidRPr="00FF02C0" w:rsidRDefault="00D6014A"/>
    <w:p w14:paraId="744F6B79" w14:textId="77777777" w:rsidR="00D6014A" w:rsidRPr="00FF02C0" w:rsidRDefault="00D6014A" w:rsidP="006A5F76">
      <w:pPr>
        <w:pStyle w:val="Heading2"/>
        <w:jc w:val="both"/>
        <w:rPr>
          <w:rFonts w:ascii="Times New Roman" w:hAnsi="Times New Roman"/>
        </w:rPr>
      </w:pPr>
      <w:bookmarkStart w:id="9" w:name="_Toc328253976"/>
      <w:r w:rsidRPr="00FF02C0">
        <w:rPr>
          <w:rFonts w:ascii="Times New Roman" w:hAnsi="Times New Roman"/>
          <w:color w:val="auto"/>
        </w:rPr>
        <w:t>Example 3: Interpreting the Mass Spectrum of 2-Hydoxybutyrate</w:t>
      </w:r>
      <w:bookmarkEnd w:id="9"/>
    </w:p>
    <w:p w14:paraId="25DAF40C" w14:textId="77777777" w:rsidR="00D6014A" w:rsidRPr="00FF02C0" w:rsidRDefault="00D6014A" w:rsidP="006A5F76">
      <w:pPr>
        <w:jc w:val="both"/>
      </w:pPr>
    </w:p>
    <w:p w14:paraId="5BD14A32" w14:textId="77777777" w:rsidR="00D6014A" w:rsidRPr="00FF02C0" w:rsidRDefault="00812886" w:rsidP="006A5F76">
      <w:pPr>
        <w:jc w:val="both"/>
      </w:pPr>
      <w:r w:rsidRPr="00FF02C0">
        <w:rPr>
          <w:noProof/>
          <w:lang w:eastAsia="en-US"/>
        </w:rPr>
        <w:drawing>
          <wp:inline distT="0" distB="0" distL="0" distR="0" wp14:anchorId="3BEF1B12" wp14:editId="5EEE53F5">
            <wp:extent cx="5473700" cy="800100"/>
            <wp:effectExtent l="0" t="0" r="12700" b="12700"/>
            <wp:docPr id="9" name="Picture 20" descr="2hydroxybutyrate_derivat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hydroxybutyrate_derivatiz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3700" cy="800100"/>
                    </a:xfrm>
                    <a:prstGeom prst="rect">
                      <a:avLst/>
                    </a:prstGeom>
                    <a:noFill/>
                    <a:ln>
                      <a:noFill/>
                    </a:ln>
                  </pic:spPr>
                </pic:pic>
              </a:graphicData>
            </a:graphic>
          </wp:inline>
        </w:drawing>
      </w:r>
    </w:p>
    <w:p w14:paraId="07185834" w14:textId="77777777" w:rsidR="00D6014A" w:rsidRPr="00FF02C0" w:rsidRDefault="00D6014A" w:rsidP="00F97611">
      <w:pPr>
        <w:jc w:val="both"/>
      </w:pPr>
    </w:p>
    <w:p w14:paraId="4BFC75EB" w14:textId="4B26BE35" w:rsidR="00D6014A" w:rsidRPr="00FF02C0" w:rsidRDefault="00D6014A" w:rsidP="006A5F76">
      <w:pPr>
        <w:jc w:val="both"/>
      </w:pPr>
      <w:r w:rsidRPr="00FF02C0">
        <w:t xml:space="preserve">M = 104 - 2 (2H) + 230 (2 </w:t>
      </w:r>
      <w:r w:rsidR="00953E0E" w:rsidRPr="00FF02C0">
        <w:rPr>
          <w:i/>
        </w:rPr>
        <w:t>t-</w:t>
      </w:r>
      <w:r w:rsidR="00953E0E" w:rsidRPr="00FF02C0">
        <w:t>BDMS</w:t>
      </w:r>
      <w:r w:rsidRPr="00FF02C0">
        <w:t>) = 332</w:t>
      </w:r>
    </w:p>
    <w:p w14:paraId="2F448699" w14:textId="77777777" w:rsidR="00D6014A" w:rsidRPr="00FF02C0" w:rsidRDefault="00D6014A" w:rsidP="006A5F76">
      <w:pPr>
        <w:jc w:val="both"/>
      </w:pPr>
      <w:r w:rsidRPr="00FF02C0">
        <w:t>M-15 = 317</w:t>
      </w:r>
    </w:p>
    <w:p w14:paraId="72EC6755" w14:textId="77777777" w:rsidR="00D6014A" w:rsidRPr="00FF02C0" w:rsidRDefault="00D6014A" w:rsidP="006A5F76">
      <w:pPr>
        <w:jc w:val="both"/>
      </w:pPr>
      <w:r w:rsidRPr="00FF02C0">
        <w:t>M-57 = 275</w:t>
      </w:r>
    </w:p>
    <w:p w14:paraId="72451A37" w14:textId="77777777" w:rsidR="00D6014A" w:rsidRPr="00FF02C0" w:rsidRDefault="00D6014A" w:rsidP="006A5F76">
      <w:pPr>
        <w:jc w:val="both"/>
      </w:pPr>
      <w:r w:rsidRPr="00FF02C0">
        <w:t>M-57-28 = 247</w:t>
      </w:r>
    </w:p>
    <w:p w14:paraId="600BB760" w14:textId="77777777" w:rsidR="00D6014A" w:rsidRPr="00FF02C0" w:rsidRDefault="00D6014A" w:rsidP="006A5F76">
      <w:pPr>
        <w:jc w:val="both"/>
      </w:pPr>
    </w:p>
    <w:p w14:paraId="3C86C068" w14:textId="77777777" w:rsidR="00D6014A" w:rsidRPr="00FF02C0" w:rsidRDefault="00D6014A" w:rsidP="006A5F76">
      <w:pPr>
        <w:jc w:val="both"/>
      </w:pPr>
      <w:r w:rsidRPr="00FF02C0">
        <w:t>The fragment corresponding to M-57-28 is characteristic of 2-hydroxy acids and is due to loss of -</w:t>
      </w:r>
      <w:proofErr w:type="gramStart"/>
      <w:r w:rsidRPr="00FF02C0">
        <w:t>C(</w:t>
      </w:r>
      <w:proofErr w:type="gramEnd"/>
      <w:r w:rsidRPr="00FF02C0">
        <w:t>CH</w:t>
      </w:r>
      <w:r w:rsidRPr="00FF02C0">
        <w:rPr>
          <w:vertAlign w:val="subscript"/>
        </w:rPr>
        <w:t>3</w:t>
      </w:r>
      <w:r w:rsidRPr="00FF02C0">
        <w:t>)</w:t>
      </w:r>
      <w:r w:rsidRPr="00FF02C0">
        <w:rPr>
          <w:vertAlign w:val="subscript"/>
        </w:rPr>
        <w:t>3</w:t>
      </w:r>
      <w:r w:rsidRPr="00FF02C0">
        <w:t xml:space="preserve"> and CO.</w:t>
      </w:r>
    </w:p>
    <w:p w14:paraId="18902A27" w14:textId="77777777" w:rsidR="00D6014A" w:rsidRPr="00FF02C0" w:rsidRDefault="00D6014A" w:rsidP="006A5F76">
      <w:pPr>
        <w:jc w:val="both"/>
      </w:pPr>
    </w:p>
    <w:p w14:paraId="6DADE1DF" w14:textId="77777777" w:rsidR="00D6014A" w:rsidRPr="00FF02C0" w:rsidRDefault="00812886" w:rsidP="006A5F76">
      <w:pPr>
        <w:jc w:val="both"/>
      </w:pPr>
      <w:r w:rsidRPr="00FF02C0">
        <w:rPr>
          <w:noProof/>
          <w:lang w:eastAsia="en-US"/>
        </w:rPr>
        <mc:AlternateContent>
          <mc:Choice Requires="wps">
            <w:drawing>
              <wp:anchor distT="0" distB="0" distL="114300" distR="114300" simplePos="0" relativeHeight="251650048" behindDoc="0" locked="0" layoutInCell="1" allowOverlap="1" wp14:anchorId="7817D6B6" wp14:editId="4594F5DC">
                <wp:simplePos x="0" y="0"/>
                <wp:positionH relativeFrom="column">
                  <wp:posOffset>1943100</wp:posOffset>
                </wp:positionH>
                <wp:positionV relativeFrom="paragraph">
                  <wp:posOffset>946785</wp:posOffset>
                </wp:positionV>
                <wp:extent cx="114300" cy="457200"/>
                <wp:effectExtent l="25400" t="6985" r="25400" b="43815"/>
                <wp:wrapNone/>
                <wp:docPr id="94"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26" o:spid="_x0000_s1026" style="position:absolute;flip:x;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74.55pt" to="162pt,110.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">
                <v:stroke endarrow="block"/>
              </v:line>
            </w:pict>
          </mc:Fallback>
        </mc:AlternateContent>
      </w:r>
      <w:r w:rsidRPr="00FF02C0">
        <w:rPr>
          <w:noProof/>
          <w:lang w:eastAsia="en-US"/>
        </w:rPr>
        <mc:AlternateContent>
          <mc:Choice Requires="wps">
            <w:drawing>
              <wp:anchor distT="0" distB="0" distL="114300" distR="114300" simplePos="0" relativeHeight="251651072" behindDoc="0" locked="0" layoutInCell="1" allowOverlap="1" wp14:anchorId="7EA8C891" wp14:editId="2C23661A">
                <wp:simplePos x="0" y="0"/>
                <wp:positionH relativeFrom="column">
                  <wp:posOffset>1714500</wp:posOffset>
                </wp:positionH>
                <wp:positionV relativeFrom="paragraph">
                  <wp:posOffset>718185</wp:posOffset>
                </wp:positionV>
                <wp:extent cx="800100" cy="228600"/>
                <wp:effectExtent l="0" t="0" r="0" b="5715"/>
                <wp:wrapNone/>
                <wp:docPr id="9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1CBC4" w14:textId="77777777" w:rsidR="005D404D" w:rsidRDefault="005D404D" w:rsidP="00504B5C">
                            <w:r>
                              <w:rPr>
                                <w:color w:val="000000"/>
                              </w:rPr>
                              <w:t>M-57-28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3" type="#_x0000_t202" style="position:absolute;left:0;text-align:left;margin-left:135pt;margin-top:56.55pt;width:63pt;height:18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wMItwIAAME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" filled="f" stroked="f">
                <v:textbox>
                  <w:txbxContent>
                    <w:p w14:paraId="1B31CBC4" w14:textId="77777777" w:rsidR="005D404D" w:rsidRDefault="005D404D" w:rsidP="00504B5C">
                      <w:r>
                        <w:rPr>
                          <w:color w:val="000000"/>
                        </w:rPr>
                        <w:t>M-57-28</w:t>
                      </w:r>
                    </w:p>
                  </w:txbxContent>
                </v:textbox>
              </v:shape>
            </w:pict>
          </mc:Fallback>
        </mc:AlternateContent>
      </w:r>
      <w:r w:rsidRPr="00FF02C0">
        <w:rPr>
          <w:noProof/>
          <w:lang w:eastAsia="en-US"/>
        </w:rPr>
        <mc:AlternateContent>
          <mc:Choice Requires="wps">
            <w:drawing>
              <wp:anchor distT="0" distB="0" distL="114300" distR="114300" simplePos="0" relativeHeight="251648000" behindDoc="0" locked="0" layoutInCell="1" allowOverlap="1" wp14:anchorId="6510BDFF" wp14:editId="4E55D593">
                <wp:simplePos x="0" y="0"/>
                <wp:positionH relativeFrom="column">
                  <wp:posOffset>2628900</wp:posOffset>
                </wp:positionH>
                <wp:positionV relativeFrom="paragraph">
                  <wp:posOffset>921385</wp:posOffset>
                </wp:positionV>
                <wp:extent cx="685800" cy="228600"/>
                <wp:effectExtent l="0" t="0" r="0" b="5715"/>
                <wp:wrapNone/>
                <wp:docPr id="9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8F358" w14:textId="77777777" w:rsidR="005D404D" w:rsidRPr="0006640B" w:rsidRDefault="005D404D" w:rsidP="00504B5C">
                            <w:pPr>
                              <w:rPr>
                                <w:color w:val="000000"/>
                              </w:rPr>
                            </w:pPr>
                            <w:r>
                              <w:rPr>
                                <w:color w:val="000000"/>
                              </w:rPr>
                              <w:t>M-57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left:0;text-align:left;margin-left:207pt;margin-top:72.55pt;width:54pt;height:18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" filled="f" stroked="f">
                <v:textbox>
                  <w:txbxContent>
                    <w:p w14:paraId="4EB8F358" w14:textId="77777777" w:rsidR="005D404D" w:rsidRPr="0006640B" w:rsidRDefault="005D404D" w:rsidP="00504B5C">
                      <w:pPr>
                        <w:rPr>
                          <w:color w:val="000000"/>
                        </w:rPr>
                      </w:pPr>
                      <w:r>
                        <w:rPr>
                          <w:color w:val="000000"/>
                        </w:rPr>
                        <w:t>M-57</w:t>
                      </w:r>
                    </w:p>
                  </w:txbxContent>
                </v:textbox>
              </v:shape>
            </w:pict>
          </mc:Fallback>
        </mc:AlternateContent>
      </w:r>
      <w:r w:rsidRPr="00FF02C0">
        <w:rPr>
          <w:noProof/>
          <w:lang w:eastAsia="en-US"/>
        </w:rPr>
        <mc:AlternateContent>
          <mc:Choice Requires="wps">
            <w:drawing>
              <wp:anchor distT="0" distB="0" distL="114300" distR="114300" simplePos="0" relativeHeight="251646976" behindDoc="0" locked="0" layoutInCell="1" allowOverlap="1" wp14:anchorId="4DEF3E7F" wp14:editId="6E3D5CA9">
                <wp:simplePos x="0" y="0"/>
                <wp:positionH relativeFrom="column">
                  <wp:posOffset>2743200</wp:posOffset>
                </wp:positionH>
                <wp:positionV relativeFrom="paragraph">
                  <wp:posOffset>1264285</wp:posOffset>
                </wp:positionV>
                <wp:extent cx="685800" cy="228600"/>
                <wp:effectExtent l="0" t="0" r="0" b="5715"/>
                <wp:wrapNone/>
                <wp:docPr id="91"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FF460" w14:textId="77777777" w:rsidR="005D404D" w:rsidRDefault="005D404D" w:rsidP="00504B5C">
                            <w:r>
                              <w:rPr>
                                <w:color w:val="000000"/>
                              </w:rPr>
                              <w:t>M-15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5" type="#_x0000_t202" style="position:absolute;left:0;text-align:left;margin-left:3in;margin-top:99.55pt;width:54pt;height:1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" filled="f" stroked="f">
                <v:textbox>
                  <w:txbxContent>
                    <w:p w14:paraId="7A2FF460" w14:textId="77777777" w:rsidR="005D404D" w:rsidRDefault="005D404D" w:rsidP="00504B5C">
                      <w:r>
                        <w:rPr>
                          <w:color w:val="000000"/>
                        </w:rPr>
                        <w:t>M-15</w:t>
                      </w:r>
                    </w:p>
                  </w:txbxContent>
                </v:textbox>
              </v:shape>
            </w:pict>
          </mc:Fallback>
        </mc:AlternateContent>
      </w:r>
      <w:r w:rsidRPr="00FF02C0">
        <w:rPr>
          <w:noProof/>
          <w:lang w:eastAsia="en-US"/>
        </w:rPr>
        <mc:AlternateContent>
          <mc:Choice Requires="wps">
            <w:drawing>
              <wp:anchor distT="0" distB="0" distL="114300" distR="114300" simplePos="0" relativeHeight="251645952" behindDoc="0" locked="0" layoutInCell="1" allowOverlap="1" wp14:anchorId="4318A705" wp14:editId="23CC4CC0">
                <wp:simplePos x="0" y="0"/>
                <wp:positionH relativeFrom="column">
                  <wp:posOffset>2514600</wp:posOffset>
                </wp:positionH>
                <wp:positionV relativeFrom="paragraph">
                  <wp:posOffset>1492885</wp:posOffset>
                </wp:positionV>
                <wp:extent cx="228600" cy="342900"/>
                <wp:effectExtent l="12700" t="6985" r="25400" b="43815"/>
                <wp:wrapNone/>
                <wp:docPr id="90"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22" o:spid="_x0000_s1026" style="position:absolute;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17.55pt" to="3in,144.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">
                <v:stroke endarrow="block"/>
              </v:line>
            </w:pict>
          </mc:Fallback>
        </mc:AlternateContent>
      </w:r>
      <w:r w:rsidRPr="00FF02C0">
        <w:rPr>
          <w:noProof/>
          <w:lang w:eastAsia="en-US"/>
        </w:rPr>
        <mc:AlternateContent>
          <mc:Choice Requires="wps">
            <w:drawing>
              <wp:anchor distT="0" distB="0" distL="114300" distR="114300" simplePos="0" relativeHeight="251649024" behindDoc="0" locked="0" layoutInCell="1" allowOverlap="1" wp14:anchorId="6FA924BC" wp14:editId="46F328F9">
                <wp:simplePos x="0" y="0"/>
                <wp:positionH relativeFrom="column">
                  <wp:posOffset>2286000</wp:posOffset>
                </wp:positionH>
                <wp:positionV relativeFrom="paragraph">
                  <wp:posOffset>1035685</wp:posOffset>
                </wp:positionV>
                <wp:extent cx="342900" cy="228600"/>
                <wp:effectExtent l="12700" t="6985" r="25400" b="31115"/>
                <wp:wrapNone/>
                <wp:docPr id="89"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21" o:spid="_x0000_s1026" style="position:absolute;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81.55pt" to="207pt,99.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">
                <v:stroke endarrow="block"/>
              </v:line>
            </w:pict>
          </mc:Fallback>
        </mc:AlternateContent>
      </w:r>
      <w:r w:rsidRPr="00FF02C0">
        <w:rPr>
          <w:noProof/>
          <w:lang w:eastAsia="en-US"/>
        </w:rPr>
        <w:drawing>
          <wp:inline distT="0" distB="0" distL="0" distR="0" wp14:anchorId="7977A8DA" wp14:editId="7E95AF93">
            <wp:extent cx="5499100" cy="2184400"/>
            <wp:effectExtent l="0" t="0" r="12700" b="0"/>
            <wp:docPr id="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l="6250" t="53906" r="50000" b="2603"/>
                    <a:stretch>
                      <a:fillRect/>
                    </a:stretch>
                  </pic:blipFill>
                  <pic:spPr bwMode="auto">
                    <a:xfrm>
                      <a:off x="0" y="0"/>
                      <a:ext cx="5499100" cy="2184400"/>
                    </a:xfrm>
                    <a:prstGeom prst="rect">
                      <a:avLst/>
                    </a:prstGeom>
                    <a:noFill/>
                    <a:ln>
                      <a:noFill/>
                    </a:ln>
                  </pic:spPr>
                </pic:pic>
              </a:graphicData>
            </a:graphic>
          </wp:inline>
        </w:drawing>
      </w:r>
    </w:p>
    <w:p w14:paraId="42BF21B2" w14:textId="77777777" w:rsidR="00D6014A" w:rsidRPr="00FF02C0" w:rsidRDefault="00D6014A" w:rsidP="006A5F76">
      <w:pPr>
        <w:jc w:val="both"/>
        <w:rPr>
          <w:b/>
        </w:rPr>
      </w:pPr>
    </w:p>
    <w:p w14:paraId="397C82E8" w14:textId="77777777" w:rsidR="00D6014A" w:rsidRPr="00FF02C0" w:rsidRDefault="00D6014A" w:rsidP="006A5F76">
      <w:pPr>
        <w:jc w:val="both"/>
      </w:pPr>
    </w:p>
    <w:p w14:paraId="78B6BE91" w14:textId="77777777" w:rsidR="00D6014A" w:rsidRPr="00FF02C0" w:rsidRDefault="00D6014A" w:rsidP="006A5F76">
      <w:pPr>
        <w:jc w:val="both"/>
      </w:pPr>
      <w:r w:rsidRPr="00FF02C0">
        <w:lastRenderedPageBreak/>
        <w:t xml:space="preserve">Note: Ions at </w:t>
      </w:r>
      <w:r w:rsidRPr="00FF02C0">
        <w:rPr>
          <w:i/>
        </w:rPr>
        <w:t>m/z</w:t>
      </w:r>
      <w:r w:rsidRPr="00FF02C0">
        <w:t xml:space="preserve"> of 73, 75, and 147 are commonly seen in our spectra and arise from rearrangement of the </w:t>
      </w:r>
      <w:proofErr w:type="spellStart"/>
      <w:r w:rsidRPr="00FF02C0">
        <w:rPr>
          <w:i/>
        </w:rPr>
        <w:t>tert</w:t>
      </w:r>
      <w:r w:rsidRPr="00FF02C0">
        <w:t>-butyldimethylsilyl</w:t>
      </w:r>
      <w:proofErr w:type="spellEnd"/>
      <w:r w:rsidRPr="00FF02C0" w:rsidDel="00B55A2B">
        <w:t xml:space="preserve"> </w:t>
      </w:r>
      <w:r w:rsidRPr="00FF02C0">
        <w:t>group itself.</w:t>
      </w:r>
    </w:p>
    <w:p w14:paraId="15B9BB09" w14:textId="77777777" w:rsidR="00D6014A" w:rsidRPr="00FF02C0" w:rsidRDefault="00D6014A" w:rsidP="006A5F76">
      <w:pPr>
        <w:jc w:val="both"/>
      </w:pPr>
    </w:p>
    <w:p w14:paraId="11491393" w14:textId="77777777" w:rsidR="00D6014A" w:rsidRPr="00FF02C0" w:rsidRDefault="00D6014A" w:rsidP="006A5F76">
      <w:pPr>
        <w:jc w:val="both"/>
      </w:pPr>
      <w:proofErr w:type="gramStart"/>
      <w:r w:rsidRPr="00FF02C0">
        <w:rPr>
          <w:i/>
        </w:rPr>
        <w:t>m/z</w:t>
      </w:r>
      <w:proofErr w:type="gramEnd"/>
      <w:r w:rsidRPr="00FF02C0">
        <w:t xml:space="preserve"> 73 = Si-(CH</w:t>
      </w:r>
      <w:r w:rsidRPr="00FF02C0">
        <w:rPr>
          <w:vertAlign w:val="subscript"/>
        </w:rPr>
        <w:t>3</w:t>
      </w:r>
      <w:r w:rsidRPr="00FF02C0">
        <w:t>)</w:t>
      </w:r>
      <w:r w:rsidRPr="00FF02C0">
        <w:rPr>
          <w:vertAlign w:val="subscript"/>
        </w:rPr>
        <w:t>3</w:t>
      </w:r>
    </w:p>
    <w:p w14:paraId="3B80B6EF" w14:textId="77777777" w:rsidR="00D6014A" w:rsidRPr="00FF02C0" w:rsidRDefault="00D6014A" w:rsidP="006A5F76">
      <w:pPr>
        <w:jc w:val="both"/>
      </w:pPr>
      <w:proofErr w:type="gramStart"/>
      <w:r w:rsidRPr="00FF02C0">
        <w:rPr>
          <w:i/>
        </w:rPr>
        <w:t>m/z</w:t>
      </w:r>
      <w:proofErr w:type="gramEnd"/>
      <w:r w:rsidRPr="00FF02C0">
        <w:t xml:space="preserve"> 75 = HO-Si-(CH</w:t>
      </w:r>
      <w:r w:rsidRPr="00FF02C0">
        <w:rPr>
          <w:vertAlign w:val="subscript"/>
        </w:rPr>
        <w:t>3</w:t>
      </w:r>
      <w:r w:rsidRPr="00FF02C0">
        <w:t>)</w:t>
      </w:r>
      <w:r w:rsidRPr="00FF02C0">
        <w:rPr>
          <w:vertAlign w:val="subscript"/>
        </w:rPr>
        <w:t>2</w:t>
      </w:r>
    </w:p>
    <w:p w14:paraId="53F6C212" w14:textId="77777777" w:rsidR="00D6014A" w:rsidRPr="00FF02C0" w:rsidRDefault="00D6014A" w:rsidP="006A5F76">
      <w:pPr>
        <w:jc w:val="both"/>
        <w:rPr>
          <w:vertAlign w:val="subscript"/>
        </w:rPr>
      </w:pPr>
      <w:proofErr w:type="gramStart"/>
      <w:r w:rsidRPr="00FF02C0">
        <w:rPr>
          <w:i/>
        </w:rPr>
        <w:t>m/z</w:t>
      </w:r>
      <w:proofErr w:type="gramEnd"/>
      <w:r w:rsidRPr="00FF02C0">
        <w:t xml:space="preserve"> 147 = (CH</w:t>
      </w:r>
      <w:r w:rsidRPr="00FF02C0">
        <w:rPr>
          <w:vertAlign w:val="subscript"/>
        </w:rPr>
        <w:t>3</w:t>
      </w:r>
      <w:r w:rsidRPr="00FF02C0">
        <w:t>)</w:t>
      </w:r>
      <w:r w:rsidRPr="00FF02C0">
        <w:rPr>
          <w:vertAlign w:val="subscript"/>
        </w:rPr>
        <w:t>3</w:t>
      </w:r>
      <w:r w:rsidRPr="00FF02C0">
        <w:t>Si-O-Si(CH</w:t>
      </w:r>
      <w:r w:rsidRPr="00FF02C0">
        <w:rPr>
          <w:vertAlign w:val="subscript"/>
        </w:rPr>
        <w:t>3</w:t>
      </w:r>
      <w:r w:rsidRPr="00FF02C0">
        <w:t>)</w:t>
      </w:r>
      <w:r w:rsidRPr="00FF02C0">
        <w:rPr>
          <w:vertAlign w:val="subscript"/>
        </w:rPr>
        <w:t>2</w:t>
      </w:r>
    </w:p>
    <w:p w14:paraId="3C7FFED0" w14:textId="77777777" w:rsidR="00D6014A" w:rsidRPr="00FF02C0" w:rsidRDefault="00D6014A" w:rsidP="006A5F76">
      <w:pPr>
        <w:jc w:val="both"/>
      </w:pPr>
    </w:p>
    <w:p w14:paraId="155F35FA" w14:textId="77777777" w:rsidR="00D6014A" w:rsidRPr="00FF02C0" w:rsidRDefault="00D6014A" w:rsidP="006A5F76">
      <w:pPr>
        <w:jc w:val="both"/>
      </w:pPr>
      <w:r w:rsidRPr="00FF02C0">
        <w:t xml:space="preserve">Presence of the latter fragment is indicative of the presence of at least two </w:t>
      </w:r>
      <w:proofErr w:type="spellStart"/>
      <w:r w:rsidRPr="00FF02C0">
        <w:t>silylated</w:t>
      </w:r>
      <w:proofErr w:type="spellEnd"/>
      <w:r w:rsidRPr="00FF02C0">
        <w:t xml:space="preserve"> groups in the metabolite of interest.</w:t>
      </w:r>
    </w:p>
    <w:p w14:paraId="00A66515" w14:textId="77777777" w:rsidR="00D6014A" w:rsidRPr="00FF02C0" w:rsidRDefault="00D6014A" w:rsidP="0010299C">
      <w:pPr>
        <w:pStyle w:val="Heading1"/>
        <w:jc w:val="both"/>
        <w:rPr>
          <w:rFonts w:ascii="Times New Roman" w:hAnsi="Times New Roman"/>
        </w:rPr>
      </w:pPr>
      <w:bookmarkStart w:id="10" w:name="_Toc328253977"/>
      <w:r w:rsidRPr="00FF02C0">
        <w:rPr>
          <w:rFonts w:ascii="Times New Roman" w:hAnsi="Times New Roman"/>
        </w:rPr>
        <w:t>3. Software Installation</w:t>
      </w:r>
      <w:bookmarkEnd w:id="10"/>
    </w:p>
    <w:p w14:paraId="0A807F05" w14:textId="77777777" w:rsidR="00D6014A" w:rsidRPr="00FF02C0" w:rsidRDefault="00D6014A" w:rsidP="00A46126"/>
    <w:p w14:paraId="7E95929E" w14:textId="517F3A28" w:rsidR="000E2BB7" w:rsidRPr="00FF02C0" w:rsidRDefault="000E2BB7" w:rsidP="00090611">
      <w:pPr>
        <w:jc w:val="both"/>
      </w:pPr>
      <w:r w:rsidRPr="00FF02C0">
        <w:t>In this section we provide a brief introduction to</w:t>
      </w:r>
      <w:r w:rsidR="00D6014A" w:rsidRPr="00FF02C0">
        <w:t xml:space="preserve"> several programs that we routinely use in our analysis of </w:t>
      </w:r>
      <w:r w:rsidR="00550E03" w:rsidRPr="00FF02C0">
        <w:t>GC-MS</w:t>
      </w:r>
      <w:r w:rsidR="00D6014A" w:rsidRPr="00FF02C0">
        <w:t xml:space="preserve"> data. </w:t>
      </w:r>
      <w:r w:rsidRPr="00FF02C0">
        <w:t xml:space="preserve">In an effort to make our method accessible to the largest possible audience we have endeavored to use freely available software for analysis whenever possible. In addition, we provide download and installation instructions for each of these programs. </w:t>
      </w:r>
      <w:r w:rsidR="00D6014A" w:rsidRPr="00FF02C0">
        <w:t>Certain functions are performed better by one program than others</w:t>
      </w:r>
      <w:r w:rsidRPr="00FF02C0">
        <w:t xml:space="preserve">, and </w:t>
      </w:r>
      <w:r w:rsidR="00F27627" w:rsidRPr="00FF02C0">
        <w:t>more details on the</w:t>
      </w:r>
      <w:r w:rsidRPr="00FF02C0">
        <w:t xml:space="preserve"> use each of these programs for analysis of metabolomics data will be discussed </w:t>
      </w:r>
      <w:r w:rsidR="00F27627" w:rsidRPr="00FF02C0">
        <w:t>in the forthcoming sections</w:t>
      </w:r>
      <w:r w:rsidR="00D6014A" w:rsidRPr="00FF02C0">
        <w:t xml:space="preserve">. </w:t>
      </w:r>
      <w:proofErr w:type="spellStart"/>
      <w:r w:rsidR="00D6014A" w:rsidRPr="00FF02C0">
        <w:rPr>
          <w:i/>
        </w:rPr>
        <w:t>Xcalibur</w:t>
      </w:r>
      <w:proofErr w:type="spellEnd"/>
      <w:r w:rsidR="00D6014A" w:rsidRPr="00FF02C0">
        <w:rPr>
          <w:i/>
        </w:rPr>
        <w:t xml:space="preserve">, AMDIS, </w:t>
      </w:r>
      <w:r w:rsidR="00D6014A" w:rsidRPr="00FF02C0">
        <w:t xml:space="preserve">and </w:t>
      </w:r>
      <w:proofErr w:type="spellStart"/>
      <w:r w:rsidR="00D6014A" w:rsidRPr="00FF02C0">
        <w:rPr>
          <w:i/>
        </w:rPr>
        <w:t>MSSearch</w:t>
      </w:r>
      <w:proofErr w:type="spellEnd"/>
      <w:r w:rsidR="00D6014A" w:rsidRPr="00FF02C0">
        <w:rPr>
          <w:i/>
        </w:rPr>
        <w:t xml:space="preserve"> 2.0</w:t>
      </w:r>
      <w:r w:rsidR="00D6014A" w:rsidRPr="00FF02C0">
        <w:t xml:space="preserve"> function in conjunction with a user-supplied library of </w:t>
      </w:r>
      <w:r w:rsidR="00B71B8A" w:rsidRPr="00FF02C0">
        <w:t>mass</w:t>
      </w:r>
      <w:r w:rsidR="00D6014A" w:rsidRPr="00FF02C0">
        <w:t xml:space="preserve"> spectra. We have provided our library as a resource for investigators (Supplementary Files). Instructions on how to load this library into each program are provided </w:t>
      </w:r>
      <w:r w:rsidRPr="00FF02C0">
        <w:t>in the following section.</w:t>
      </w:r>
    </w:p>
    <w:p w14:paraId="4B26BEC2" w14:textId="77777777" w:rsidR="000E2BB7" w:rsidRPr="00FF02C0" w:rsidRDefault="00D6014A" w:rsidP="0000112E">
      <w:pPr>
        <w:pStyle w:val="Heading2"/>
        <w:rPr>
          <w:rFonts w:ascii="Times New Roman" w:hAnsi="Times New Roman"/>
          <w:i/>
          <w:color w:val="000000"/>
        </w:rPr>
      </w:pPr>
      <w:bookmarkStart w:id="11" w:name="_Toc328253978"/>
      <w:proofErr w:type="spellStart"/>
      <w:r w:rsidRPr="00FF02C0">
        <w:rPr>
          <w:rFonts w:ascii="Times New Roman" w:hAnsi="Times New Roman"/>
          <w:i/>
          <w:color w:val="000000"/>
        </w:rPr>
        <w:t>Xcalibur</w:t>
      </w:r>
      <w:bookmarkEnd w:id="11"/>
      <w:proofErr w:type="spellEnd"/>
    </w:p>
    <w:p w14:paraId="2870E461" w14:textId="77777777" w:rsidR="00AE655E" w:rsidRPr="00FF02C0" w:rsidRDefault="00AE655E" w:rsidP="00AE655E">
      <w:pPr>
        <w:rPr>
          <w:rFonts w:eastAsia="MS Gothic"/>
        </w:rPr>
      </w:pPr>
    </w:p>
    <w:p w14:paraId="0DF63728" w14:textId="77E51C2A" w:rsidR="00D6014A" w:rsidRPr="00FF02C0" w:rsidRDefault="00D6014A" w:rsidP="00AF234E">
      <w:pPr>
        <w:jc w:val="both"/>
      </w:pPr>
      <w:proofErr w:type="spellStart"/>
      <w:r w:rsidRPr="00FF02C0">
        <w:rPr>
          <w:i/>
        </w:rPr>
        <w:t>Xcalibur</w:t>
      </w:r>
      <w:proofErr w:type="spellEnd"/>
      <w:r w:rsidRPr="00FF02C0">
        <w:t xml:space="preserve"> is proprietary software from </w:t>
      </w:r>
      <w:proofErr w:type="spellStart"/>
      <w:r w:rsidRPr="00FF02C0">
        <w:t>ThermoFisher</w:t>
      </w:r>
      <w:proofErr w:type="spellEnd"/>
      <w:r w:rsidRPr="00FF02C0">
        <w:t xml:space="preserve"> (previously Finnegan)</w:t>
      </w:r>
      <w:r w:rsidR="00AE655E" w:rsidRPr="00FF02C0">
        <w:t>,</w:t>
      </w:r>
      <w:r w:rsidRPr="00FF02C0">
        <w:t xml:space="preserve"> and is the instrumentation software that operates the gas chromatograph and mass spectrometer on Thermo systems.</w:t>
      </w:r>
      <w:r w:rsidR="00AE655E" w:rsidRPr="00FF02C0">
        <w:t xml:space="preserve"> This software</w:t>
      </w:r>
      <w:r w:rsidRPr="00FF02C0">
        <w:t xml:space="preserve"> is useful for general chromatogram browsing, for manipul</w:t>
      </w:r>
      <w:r w:rsidR="007B4849" w:rsidRPr="00FF02C0">
        <w:t>a</w:t>
      </w:r>
      <w:r w:rsidRPr="00FF02C0">
        <w:t xml:space="preserve">ting file formats, and for cross-confirmation of extracted ion chromatograms (EICs) with </w:t>
      </w:r>
      <w:r w:rsidRPr="00FF02C0">
        <w:rPr>
          <w:i/>
        </w:rPr>
        <w:t>MET-IDEA</w:t>
      </w:r>
      <w:r w:rsidRPr="00FF02C0">
        <w:t xml:space="preserve">. </w:t>
      </w:r>
      <w:r w:rsidR="00AE655E" w:rsidRPr="00FF02C0">
        <w:t xml:space="preserve">It </w:t>
      </w:r>
      <w:r w:rsidR="009D2A72" w:rsidRPr="00FF02C0">
        <w:t>can also be used for</w:t>
      </w:r>
      <w:r w:rsidR="00AE655E" w:rsidRPr="00FF02C0">
        <w:t xml:space="preserve"> quantitati</w:t>
      </w:r>
      <w:r w:rsidR="009D2A72" w:rsidRPr="00FF02C0">
        <w:t>on purposes</w:t>
      </w:r>
      <w:r w:rsidR="00AE655E" w:rsidRPr="00FF02C0">
        <w:t xml:space="preserve">. While not available for free download, institutions which operate Thermo instruments may have additional licenses of the software </w:t>
      </w:r>
      <w:r w:rsidR="009D2A72" w:rsidRPr="00FF02C0">
        <w:t>that permit installation on</w:t>
      </w:r>
      <w:r w:rsidR="00AE655E" w:rsidRPr="00FF02C0">
        <w:t xml:space="preserve"> stand-alone computers for data analysis.</w:t>
      </w:r>
      <w:r w:rsidRPr="00FF02C0">
        <w:t xml:space="preserve"> </w:t>
      </w:r>
      <w:r w:rsidR="00AE655E" w:rsidRPr="00FF02C0">
        <w:t xml:space="preserve">It is highly recommended that this program be installed if your institution has access to the software. </w:t>
      </w:r>
      <w:r w:rsidRPr="00FF02C0">
        <w:t xml:space="preserve">However, access to </w:t>
      </w:r>
      <w:proofErr w:type="spellStart"/>
      <w:r w:rsidRPr="00FF02C0">
        <w:rPr>
          <w:i/>
        </w:rPr>
        <w:t>Xcalibur</w:t>
      </w:r>
      <w:proofErr w:type="spellEnd"/>
      <w:r w:rsidRPr="00FF02C0">
        <w:t xml:space="preserve"> </w:t>
      </w:r>
      <w:r w:rsidR="009D2A72" w:rsidRPr="00FF02C0">
        <w:t>IS NOT ESSENTIAL</w:t>
      </w:r>
      <w:r w:rsidRPr="00FF02C0">
        <w:t xml:space="preserve"> for the processing of metabolomics data. If data was obtained on a Thermo instrument, the native file format will be .RAW, </w:t>
      </w:r>
      <w:r w:rsidR="00AE655E" w:rsidRPr="00FF02C0">
        <w:t>and</w:t>
      </w:r>
      <w:r w:rsidRPr="00FF02C0">
        <w:t xml:space="preserve"> this file format can be converted </w:t>
      </w:r>
      <w:r w:rsidR="00D61A4D" w:rsidRPr="00FF02C0">
        <w:t xml:space="preserve">into several other formats </w:t>
      </w:r>
      <w:r w:rsidRPr="00FF02C0">
        <w:t xml:space="preserve">by </w:t>
      </w:r>
      <w:r w:rsidR="00AE655E" w:rsidRPr="00FF02C0">
        <w:t xml:space="preserve">the </w:t>
      </w:r>
      <w:r w:rsidRPr="00FF02C0">
        <w:t xml:space="preserve">Thermo software. </w:t>
      </w:r>
      <w:r w:rsidR="00AE655E" w:rsidRPr="00FF02C0">
        <w:t>I</w:t>
      </w:r>
      <w:r w:rsidRPr="00FF02C0">
        <w:t xml:space="preserve">f one does not have </w:t>
      </w:r>
      <w:proofErr w:type="spellStart"/>
      <w:r w:rsidRPr="00FF02C0">
        <w:rPr>
          <w:i/>
        </w:rPr>
        <w:t>Xcalibur</w:t>
      </w:r>
      <w:proofErr w:type="spellEnd"/>
      <w:r w:rsidRPr="00FF02C0">
        <w:t xml:space="preserve"> installed, they will need to request their MS facility to provide the data in .CDF format for use with </w:t>
      </w:r>
      <w:r w:rsidR="00AE655E" w:rsidRPr="00FF02C0">
        <w:rPr>
          <w:i/>
        </w:rPr>
        <w:t>AMDIS</w:t>
      </w:r>
      <w:r w:rsidR="00AE655E" w:rsidRPr="00FF02C0">
        <w:t xml:space="preserve"> and </w:t>
      </w:r>
      <w:r w:rsidR="00AE655E" w:rsidRPr="00FF02C0">
        <w:rPr>
          <w:i/>
        </w:rPr>
        <w:t>MET-IDEA</w:t>
      </w:r>
      <w:r w:rsidRPr="00FF02C0">
        <w:t>.</w:t>
      </w:r>
      <w:r w:rsidR="00AE655E" w:rsidRPr="00FF02C0">
        <w:t xml:space="preserve"> Most non-Thermo instruments are also capable of exporting data in this format.</w:t>
      </w:r>
    </w:p>
    <w:p w14:paraId="39AEABCF" w14:textId="77777777" w:rsidR="00D6014A" w:rsidRPr="00FF02C0" w:rsidRDefault="00D6014A" w:rsidP="000E2BB7">
      <w:pPr>
        <w:pStyle w:val="Heading2"/>
        <w:rPr>
          <w:rFonts w:ascii="Times New Roman" w:hAnsi="Times New Roman"/>
          <w:color w:val="000000"/>
        </w:rPr>
      </w:pPr>
      <w:bookmarkStart w:id="12" w:name="_Toc328253979"/>
      <w:r w:rsidRPr="00FF02C0">
        <w:rPr>
          <w:rFonts w:ascii="Times New Roman" w:hAnsi="Times New Roman"/>
          <w:i/>
          <w:color w:val="000000"/>
        </w:rPr>
        <w:t xml:space="preserve">Automated Mass Spectral </w:t>
      </w:r>
      <w:proofErr w:type="spellStart"/>
      <w:r w:rsidRPr="00FF02C0">
        <w:rPr>
          <w:rFonts w:ascii="Times New Roman" w:hAnsi="Times New Roman"/>
          <w:i/>
          <w:color w:val="000000"/>
        </w:rPr>
        <w:t>Deconvolution</w:t>
      </w:r>
      <w:proofErr w:type="spellEnd"/>
      <w:r w:rsidRPr="00FF02C0">
        <w:rPr>
          <w:rFonts w:ascii="Times New Roman" w:hAnsi="Times New Roman"/>
          <w:i/>
          <w:color w:val="000000"/>
        </w:rPr>
        <w:t xml:space="preserve"> and Identification</w:t>
      </w:r>
      <w:r w:rsidRPr="00FF02C0">
        <w:rPr>
          <w:rFonts w:ascii="Times New Roman" w:hAnsi="Times New Roman"/>
          <w:color w:val="000000"/>
        </w:rPr>
        <w:t xml:space="preserve"> </w:t>
      </w:r>
      <w:r w:rsidRPr="00FF02C0">
        <w:rPr>
          <w:rFonts w:ascii="Times New Roman" w:hAnsi="Times New Roman"/>
          <w:i/>
          <w:color w:val="000000"/>
        </w:rPr>
        <w:t>System</w:t>
      </w:r>
      <w:r w:rsidR="00207846" w:rsidRPr="00FF02C0">
        <w:rPr>
          <w:rFonts w:ascii="Times New Roman" w:hAnsi="Times New Roman"/>
          <w:i/>
          <w:color w:val="000000"/>
        </w:rPr>
        <w:t xml:space="preserve"> </w:t>
      </w:r>
      <w:r w:rsidR="00207846" w:rsidRPr="00FF02C0">
        <w:rPr>
          <w:rFonts w:ascii="Times New Roman" w:hAnsi="Times New Roman"/>
          <w:color w:val="000000"/>
        </w:rPr>
        <w:t>(</w:t>
      </w:r>
      <w:r w:rsidR="00207846" w:rsidRPr="00FF02C0">
        <w:rPr>
          <w:rFonts w:ascii="Times New Roman" w:hAnsi="Times New Roman"/>
          <w:i/>
          <w:color w:val="000000"/>
        </w:rPr>
        <w:t>AMDIS</w:t>
      </w:r>
      <w:r w:rsidR="00207846" w:rsidRPr="00FF02C0">
        <w:rPr>
          <w:rFonts w:ascii="Times New Roman" w:hAnsi="Times New Roman"/>
          <w:color w:val="000000"/>
        </w:rPr>
        <w:t>)</w:t>
      </w:r>
      <w:bookmarkEnd w:id="12"/>
    </w:p>
    <w:p w14:paraId="7D01F977" w14:textId="77777777" w:rsidR="000E2BB7" w:rsidRPr="00FF02C0" w:rsidRDefault="000E2BB7" w:rsidP="000E2BB7"/>
    <w:p w14:paraId="4FCC3F31" w14:textId="18E6E0DB" w:rsidR="00D6014A" w:rsidRPr="00FF02C0" w:rsidRDefault="00D6014A" w:rsidP="00322257">
      <w:pPr>
        <w:jc w:val="both"/>
        <w:rPr>
          <w:color w:val="000000"/>
        </w:rPr>
      </w:pPr>
      <w:r w:rsidRPr="00FF02C0">
        <w:rPr>
          <w:i/>
          <w:color w:val="000000"/>
        </w:rPr>
        <w:t>AMDIS</w:t>
      </w:r>
      <w:r w:rsidRPr="00FF02C0">
        <w:rPr>
          <w:color w:val="000000"/>
        </w:rPr>
        <w:t xml:space="preserve"> is a useful program for mass spectral quantitation; however, in our experience, the peak integration functions associated with this program are restrictive. We limit our use of this program to two functions: (i) </w:t>
      </w:r>
      <w:proofErr w:type="spellStart"/>
      <w:r w:rsidRPr="00FF02C0">
        <w:rPr>
          <w:color w:val="000000"/>
        </w:rPr>
        <w:t>deconvolution</w:t>
      </w:r>
      <w:proofErr w:type="spellEnd"/>
      <w:r w:rsidRPr="00FF02C0">
        <w:rPr>
          <w:color w:val="000000"/>
        </w:rPr>
        <w:t xml:space="preserve"> of closely eluting peaks in </w:t>
      </w:r>
      <w:r w:rsidR="00550E03" w:rsidRPr="00FF02C0">
        <w:rPr>
          <w:color w:val="000000"/>
        </w:rPr>
        <w:t>GC-MS</w:t>
      </w:r>
      <w:r w:rsidRPr="00FF02C0">
        <w:rPr>
          <w:color w:val="000000"/>
        </w:rPr>
        <w:t xml:space="preserve"> chromatograms, and (ii) the generation of a list of unique ion masses and their associated retention times (ion retention times, IRTs). When a library of MS spectra is made available to </w:t>
      </w:r>
      <w:r w:rsidRPr="00FF02C0">
        <w:rPr>
          <w:i/>
          <w:color w:val="000000"/>
        </w:rPr>
        <w:t>AMDIS</w:t>
      </w:r>
      <w:r w:rsidRPr="00FF02C0">
        <w:rPr>
          <w:color w:val="000000"/>
        </w:rPr>
        <w:t xml:space="preserve">, this program </w:t>
      </w:r>
      <w:r w:rsidR="00947013" w:rsidRPr="00FF02C0">
        <w:rPr>
          <w:color w:val="000000"/>
        </w:rPr>
        <w:t>can also identify</w:t>
      </w:r>
      <w:r w:rsidRPr="00FF02C0">
        <w:rPr>
          <w:color w:val="000000"/>
        </w:rPr>
        <w:t xml:space="preserve"> library matches in the sample spectr</w:t>
      </w:r>
      <w:r w:rsidR="00947013" w:rsidRPr="00FF02C0">
        <w:rPr>
          <w:color w:val="000000"/>
        </w:rPr>
        <w:t>a</w:t>
      </w:r>
      <w:r w:rsidRPr="00FF02C0">
        <w:rPr>
          <w:color w:val="000000"/>
        </w:rPr>
        <w:t xml:space="preserve">. </w:t>
      </w:r>
    </w:p>
    <w:p w14:paraId="69A12978" w14:textId="77777777" w:rsidR="00D6014A" w:rsidRPr="00FF02C0" w:rsidRDefault="00D6014A" w:rsidP="00124AD6">
      <w:pPr>
        <w:jc w:val="both"/>
      </w:pPr>
    </w:p>
    <w:p w14:paraId="66C0C54C" w14:textId="6C4D009B" w:rsidR="00D6014A" w:rsidRPr="00FF02C0" w:rsidRDefault="00D6014A" w:rsidP="00124AD6">
      <w:pPr>
        <w:jc w:val="both"/>
      </w:pPr>
      <w:r w:rsidRPr="00FF02C0">
        <w:t xml:space="preserve">The AMDIS software can be downloaded from </w:t>
      </w:r>
      <w:hyperlink r:id="rId18" w:history="1">
        <w:r w:rsidRPr="00FF02C0">
          <w:rPr>
            <w:rStyle w:val="Hyperlink"/>
          </w:rPr>
          <w:t>http://chemdata.nist.gov/mass-spc/amdis/downloads/</w:t>
        </w:r>
      </w:hyperlink>
      <w:r w:rsidRPr="00FF02C0">
        <w:t xml:space="preserve">. The current version is 2.69 and runs on Windows. During installation the software may ask for the instrument data format; </w:t>
      </w:r>
      <w:r w:rsidR="007B4849" w:rsidRPr="00FF02C0">
        <w:t xml:space="preserve">if </w:t>
      </w:r>
      <w:r w:rsidR="00947013" w:rsidRPr="00FF02C0">
        <w:t xml:space="preserve">running a Thermo instrument, </w:t>
      </w:r>
      <w:r w:rsidRPr="00FF02C0">
        <w:t xml:space="preserve">select </w:t>
      </w:r>
      <w:proofErr w:type="spellStart"/>
      <w:r w:rsidRPr="00FF02C0">
        <w:rPr>
          <w:i/>
        </w:rPr>
        <w:t>Xcalibur</w:t>
      </w:r>
      <w:r w:rsidR="00413267" w:rsidRPr="00FF02C0">
        <w:t>.</w:t>
      </w:r>
      <w:r w:rsidRPr="00FF02C0">
        <w:t>RAW</w:t>
      </w:r>
      <w:proofErr w:type="spellEnd"/>
      <w:r w:rsidRPr="00FF02C0">
        <w:t>.</w:t>
      </w:r>
      <w:r w:rsidR="00947013" w:rsidRPr="00FF02C0">
        <w:t xml:space="preserve"> Note that </w:t>
      </w:r>
      <w:r w:rsidR="00947013" w:rsidRPr="00FF02C0">
        <w:rPr>
          <w:i/>
        </w:rPr>
        <w:t>AMDIS</w:t>
      </w:r>
      <w:r w:rsidR="00947013" w:rsidRPr="00FF02C0">
        <w:t xml:space="preserve"> can read many file types in addition to the .RAW format.</w:t>
      </w:r>
    </w:p>
    <w:p w14:paraId="0C5DD33F" w14:textId="77777777" w:rsidR="00947013" w:rsidRPr="00FF02C0" w:rsidRDefault="00947013" w:rsidP="00090611">
      <w:pPr>
        <w:jc w:val="both"/>
      </w:pPr>
    </w:p>
    <w:p w14:paraId="067DDB2D" w14:textId="77777777" w:rsidR="00D6014A" w:rsidRPr="00FF02C0" w:rsidRDefault="00D6014A" w:rsidP="00090611">
      <w:pPr>
        <w:jc w:val="both"/>
      </w:pPr>
      <w:r w:rsidRPr="00FF02C0">
        <w:t>A comprehensive manual is also available at the above website. New users are strongly encouraged to consult this text.</w:t>
      </w:r>
    </w:p>
    <w:p w14:paraId="254E052C" w14:textId="77777777" w:rsidR="00D6014A" w:rsidRPr="00FF02C0" w:rsidRDefault="00D6014A" w:rsidP="00090611">
      <w:pPr>
        <w:pStyle w:val="Heading2"/>
        <w:jc w:val="both"/>
        <w:rPr>
          <w:rFonts w:ascii="Times New Roman" w:hAnsi="Times New Roman"/>
          <w:b w:val="0"/>
          <w:i/>
          <w:color w:val="000000"/>
          <w:sz w:val="24"/>
        </w:rPr>
      </w:pPr>
      <w:bookmarkStart w:id="13" w:name="_Toc328253980"/>
      <w:proofErr w:type="spellStart"/>
      <w:r w:rsidRPr="00FF02C0">
        <w:rPr>
          <w:rFonts w:ascii="Times New Roman" w:hAnsi="Times New Roman"/>
          <w:i/>
          <w:color w:val="000000"/>
        </w:rPr>
        <w:t>MSSearch</w:t>
      </w:r>
      <w:proofErr w:type="spellEnd"/>
      <w:r w:rsidRPr="00FF02C0">
        <w:rPr>
          <w:rFonts w:ascii="Times New Roman" w:hAnsi="Times New Roman"/>
          <w:i/>
          <w:color w:val="000000"/>
        </w:rPr>
        <w:t xml:space="preserve"> 2.0</w:t>
      </w:r>
      <w:bookmarkEnd w:id="13"/>
    </w:p>
    <w:p w14:paraId="3D2928D3" w14:textId="77777777" w:rsidR="000E2BB7" w:rsidRPr="00FF02C0" w:rsidRDefault="000E2BB7" w:rsidP="00090611">
      <w:pPr>
        <w:jc w:val="both"/>
        <w:rPr>
          <w:rFonts w:eastAsia="MS Gothic"/>
        </w:rPr>
      </w:pPr>
    </w:p>
    <w:p w14:paraId="6F0FF733" w14:textId="77777777" w:rsidR="00D6014A" w:rsidRPr="00FF02C0" w:rsidRDefault="00D6014A" w:rsidP="00090611">
      <w:pPr>
        <w:jc w:val="both"/>
        <w:rPr>
          <w:color w:val="000000"/>
        </w:rPr>
      </w:pPr>
      <w:r w:rsidRPr="00FF02C0">
        <w:rPr>
          <w:color w:val="000000"/>
        </w:rPr>
        <w:t xml:space="preserve">The program </w:t>
      </w:r>
      <w:proofErr w:type="spellStart"/>
      <w:r w:rsidRPr="00FF02C0">
        <w:rPr>
          <w:i/>
          <w:color w:val="000000"/>
        </w:rPr>
        <w:t>MSSearch</w:t>
      </w:r>
      <w:proofErr w:type="spellEnd"/>
      <w:r w:rsidRPr="00FF02C0">
        <w:rPr>
          <w:i/>
          <w:color w:val="000000"/>
        </w:rPr>
        <w:t xml:space="preserve"> 2.0</w:t>
      </w:r>
      <w:r w:rsidRPr="00FF02C0">
        <w:rPr>
          <w:b/>
          <w:color w:val="000000"/>
        </w:rPr>
        <w:t xml:space="preserve"> </w:t>
      </w:r>
      <w:r w:rsidRPr="00FF02C0">
        <w:rPr>
          <w:color w:val="000000"/>
        </w:rPr>
        <w:t xml:space="preserve">provides a user-friendly interface with MS libraries. </w:t>
      </w:r>
      <w:r w:rsidR="00947013" w:rsidRPr="00FF02C0">
        <w:rPr>
          <w:color w:val="000000"/>
        </w:rPr>
        <w:t>Mass</w:t>
      </w:r>
      <w:r w:rsidRPr="00FF02C0">
        <w:rPr>
          <w:color w:val="000000"/>
        </w:rPr>
        <w:t xml:space="preserve"> spectra of individual metabolites extracted by </w:t>
      </w:r>
      <w:r w:rsidRPr="00FF02C0">
        <w:rPr>
          <w:i/>
          <w:color w:val="000000"/>
        </w:rPr>
        <w:t>AMDIS</w:t>
      </w:r>
      <w:r w:rsidRPr="00FF02C0">
        <w:rPr>
          <w:color w:val="000000"/>
        </w:rPr>
        <w:t xml:space="preserve"> can be manually screened against a library of choice. Spectra of unknown metabolites can also be loaded into a</w:t>
      </w:r>
      <w:r w:rsidR="00413267" w:rsidRPr="00FF02C0">
        <w:rPr>
          <w:color w:val="000000"/>
        </w:rPr>
        <w:t>ny</w:t>
      </w:r>
      <w:r w:rsidRPr="00FF02C0">
        <w:rPr>
          <w:color w:val="000000"/>
        </w:rPr>
        <w:t xml:space="preserve"> library for future record using this program. These compounds must of course be assigned a unique identifier.</w:t>
      </w:r>
    </w:p>
    <w:p w14:paraId="528B437B" w14:textId="77777777" w:rsidR="00090611" w:rsidRPr="00FF02C0" w:rsidRDefault="00090611" w:rsidP="00090611">
      <w:pPr>
        <w:jc w:val="both"/>
        <w:rPr>
          <w:color w:val="000000"/>
        </w:rPr>
      </w:pPr>
    </w:p>
    <w:p w14:paraId="43A8AB83" w14:textId="77777777" w:rsidR="00090611" w:rsidRPr="00FF02C0" w:rsidRDefault="00090611" w:rsidP="00090611">
      <w:pPr>
        <w:jc w:val="both"/>
      </w:pPr>
      <w:proofErr w:type="spellStart"/>
      <w:r w:rsidRPr="00FF02C0">
        <w:rPr>
          <w:i/>
        </w:rPr>
        <w:t>MSSearch</w:t>
      </w:r>
      <w:proofErr w:type="spellEnd"/>
      <w:r w:rsidRPr="00FF02C0">
        <w:rPr>
          <w:i/>
        </w:rPr>
        <w:t xml:space="preserve"> 2.0</w:t>
      </w:r>
      <w:r w:rsidRPr="00FF02C0">
        <w:t xml:space="preserve"> can be downloaded from the US National Institute of Standards and Technology (NIST) at </w:t>
      </w:r>
      <w:hyperlink r:id="rId19" w:history="1">
        <w:r w:rsidRPr="00FF02C0">
          <w:rPr>
            <w:rStyle w:val="Hyperlink"/>
          </w:rPr>
          <w:t>http://chemdata.nist.gov/mass-spc/ms-search/downloads/</w:t>
        </w:r>
      </w:hyperlink>
      <w:r w:rsidRPr="00FF02C0">
        <w:t xml:space="preserve">. Both </w:t>
      </w:r>
      <w:proofErr w:type="spellStart"/>
      <w:r w:rsidRPr="00FF02C0">
        <w:rPr>
          <w:i/>
        </w:rPr>
        <w:t>MSSearch</w:t>
      </w:r>
      <w:proofErr w:type="spellEnd"/>
      <w:r w:rsidRPr="00FF02C0">
        <w:rPr>
          <w:i/>
        </w:rPr>
        <w:t xml:space="preserve"> 2.0 </w:t>
      </w:r>
      <w:r w:rsidRPr="00FF02C0">
        <w:t xml:space="preserve">and </w:t>
      </w:r>
      <w:r w:rsidRPr="00FF02C0">
        <w:rPr>
          <w:i/>
        </w:rPr>
        <w:t xml:space="preserve">AMDIS </w:t>
      </w:r>
      <w:r w:rsidRPr="00FF02C0">
        <w:t xml:space="preserve">are also available to download as a single file from </w:t>
      </w:r>
      <w:hyperlink r:id="rId20" w:history="1">
        <w:r w:rsidRPr="00FF02C0">
          <w:rPr>
            <w:rStyle w:val="Hyperlink"/>
          </w:rPr>
          <w:t>http://chemdata.nist.gov/mass-spc/ms-search/</w:t>
        </w:r>
      </w:hyperlink>
      <w:r w:rsidRPr="00FF02C0">
        <w:t xml:space="preserve">. Download the demo file (NISTDEMO_08.exe). This should install both programs as well as a demo version of the NIST library. </w:t>
      </w:r>
      <w:r w:rsidR="00413267" w:rsidRPr="00FF02C0">
        <w:t>The Demo version is fully functional.</w:t>
      </w:r>
      <w:hyperlink r:id="rId21" w:history="1"/>
    </w:p>
    <w:p w14:paraId="38C894A9" w14:textId="77777777" w:rsidR="0015259C" w:rsidRPr="00FF02C0" w:rsidRDefault="0015259C" w:rsidP="00090611">
      <w:pPr>
        <w:jc w:val="both"/>
      </w:pPr>
    </w:p>
    <w:p w14:paraId="01FBE998" w14:textId="77777777" w:rsidR="0015259C" w:rsidRPr="00FF02C0" w:rsidRDefault="00090611" w:rsidP="00090611">
      <w:pPr>
        <w:pStyle w:val="ListParagraph"/>
        <w:ind w:left="0"/>
        <w:jc w:val="both"/>
      </w:pPr>
      <w:proofErr w:type="spellStart"/>
      <w:r w:rsidRPr="00FF02C0">
        <w:rPr>
          <w:i/>
        </w:rPr>
        <w:t>MSSearch</w:t>
      </w:r>
      <w:proofErr w:type="spellEnd"/>
      <w:r w:rsidRPr="00FF02C0">
        <w:rPr>
          <w:i/>
        </w:rPr>
        <w:t xml:space="preserve"> 2.0 </w:t>
      </w:r>
      <w:r w:rsidRPr="00FF02C0">
        <w:t xml:space="preserve">and </w:t>
      </w:r>
      <w:r w:rsidRPr="00FF02C0">
        <w:rPr>
          <w:i/>
        </w:rPr>
        <w:t>AMDIS</w:t>
      </w:r>
      <w:r w:rsidRPr="00FF02C0">
        <w:t xml:space="preserve"> can also be found on </w:t>
      </w:r>
      <w:proofErr w:type="spellStart"/>
      <w:r w:rsidRPr="00FF02C0">
        <w:rPr>
          <w:i/>
        </w:rPr>
        <w:t>Xcalibur</w:t>
      </w:r>
      <w:proofErr w:type="spellEnd"/>
      <w:r w:rsidRPr="00FF02C0">
        <w:t xml:space="preserve"> installation disk</w:t>
      </w:r>
      <w:r w:rsidR="00413267" w:rsidRPr="00FF02C0">
        <w:t>s</w:t>
      </w:r>
      <w:r w:rsidRPr="00FF02C0">
        <w:t xml:space="preserve">. </w:t>
      </w:r>
      <w:r w:rsidR="0015259C" w:rsidRPr="00FF02C0">
        <w:t xml:space="preserve">After </w:t>
      </w:r>
      <w:proofErr w:type="spellStart"/>
      <w:r w:rsidR="0015259C" w:rsidRPr="00FF02C0">
        <w:rPr>
          <w:i/>
        </w:rPr>
        <w:t>Xcalibur</w:t>
      </w:r>
      <w:proofErr w:type="spellEnd"/>
      <w:r w:rsidR="0015259C" w:rsidRPr="00FF02C0">
        <w:t xml:space="preserve"> is successfully installed, re-run the installation program and choose</w:t>
      </w:r>
      <w:r w:rsidRPr="00FF02C0">
        <w:t xml:space="preserve"> </w:t>
      </w:r>
      <w:r w:rsidR="0015259C" w:rsidRPr="00FF02C0">
        <w:t xml:space="preserve">NIST Setup. This will automatically install </w:t>
      </w:r>
      <w:r w:rsidR="0015259C" w:rsidRPr="00FF02C0">
        <w:rPr>
          <w:i/>
        </w:rPr>
        <w:t>AMDIS</w:t>
      </w:r>
      <w:r w:rsidR="0015259C" w:rsidRPr="00FF02C0">
        <w:t xml:space="preserve"> and </w:t>
      </w:r>
      <w:proofErr w:type="spellStart"/>
      <w:r w:rsidR="0015259C" w:rsidRPr="00FF02C0">
        <w:rPr>
          <w:i/>
        </w:rPr>
        <w:t>MSSearch</w:t>
      </w:r>
      <w:proofErr w:type="spellEnd"/>
      <w:r w:rsidR="0015259C" w:rsidRPr="00FF02C0">
        <w:rPr>
          <w:i/>
        </w:rPr>
        <w:t xml:space="preserve"> 2.0</w:t>
      </w:r>
      <w:r w:rsidR="0015259C" w:rsidRPr="00FF02C0">
        <w:t xml:space="preserve">. </w:t>
      </w:r>
    </w:p>
    <w:p w14:paraId="383D29A9" w14:textId="77777777" w:rsidR="0015259C" w:rsidRPr="00FF02C0" w:rsidRDefault="0015259C" w:rsidP="005205A2">
      <w:pPr>
        <w:jc w:val="both"/>
      </w:pPr>
    </w:p>
    <w:p w14:paraId="1D741024" w14:textId="77777777" w:rsidR="00D6014A" w:rsidRPr="00FF02C0" w:rsidRDefault="00D6014A" w:rsidP="00DE1041">
      <w:pPr>
        <w:pStyle w:val="Heading2"/>
        <w:rPr>
          <w:rFonts w:ascii="Times New Roman" w:hAnsi="Times New Roman"/>
          <w:i/>
          <w:color w:val="000000"/>
        </w:rPr>
      </w:pPr>
      <w:bookmarkStart w:id="14" w:name="_Toc328253981"/>
      <w:r w:rsidRPr="00FF02C0">
        <w:rPr>
          <w:rFonts w:ascii="Times New Roman" w:hAnsi="Times New Roman"/>
          <w:i/>
          <w:color w:val="000000"/>
        </w:rPr>
        <w:t>MET-IDEA</w:t>
      </w:r>
      <w:bookmarkEnd w:id="14"/>
      <w:r w:rsidRPr="00FF02C0">
        <w:rPr>
          <w:rFonts w:ascii="Times New Roman" w:hAnsi="Times New Roman"/>
          <w:i/>
          <w:color w:val="000000"/>
        </w:rPr>
        <w:t xml:space="preserve"> </w:t>
      </w:r>
    </w:p>
    <w:p w14:paraId="089BF419" w14:textId="77777777" w:rsidR="000E2BB7" w:rsidRPr="00FF02C0" w:rsidRDefault="000E2BB7" w:rsidP="000E2BB7"/>
    <w:p w14:paraId="61F00D57" w14:textId="20DCC7FC" w:rsidR="00D6014A" w:rsidRPr="00FF02C0" w:rsidRDefault="00D6014A" w:rsidP="00322257">
      <w:pPr>
        <w:jc w:val="both"/>
        <w:rPr>
          <w:color w:val="000000"/>
        </w:rPr>
      </w:pPr>
      <w:r w:rsidRPr="00FF02C0">
        <w:rPr>
          <w:color w:val="000000"/>
        </w:rPr>
        <w:t xml:space="preserve">To circumvent </w:t>
      </w:r>
      <w:r w:rsidR="009B3907" w:rsidRPr="00FF02C0">
        <w:rPr>
          <w:color w:val="000000"/>
        </w:rPr>
        <w:t xml:space="preserve">some of </w:t>
      </w:r>
      <w:r w:rsidRPr="00FF02C0">
        <w:rPr>
          <w:color w:val="000000"/>
        </w:rPr>
        <w:t xml:space="preserve">the </w:t>
      </w:r>
      <w:r w:rsidR="009B3907" w:rsidRPr="00FF02C0">
        <w:rPr>
          <w:color w:val="000000"/>
        </w:rPr>
        <w:t>limitations</w:t>
      </w:r>
      <w:r w:rsidRPr="00FF02C0">
        <w:rPr>
          <w:color w:val="000000"/>
        </w:rPr>
        <w:t xml:space="preserve"> of </w:t>
      </w:r>
      <w:r w:rsidRPr="00FF02C0">
        <w:rPr>
          <w:i/>
          <w:color w:val="000000"/>
        </w:rPr>
        <w:t>AMDIS</w:t>
      </w:r>
      <w:r w:rsidRPr="00FF02C0">
        <w:rPr>
          <w:color w:val="000000"/>
        </w:rPr>
        <w:t xml:space="preserve">, we utilize the program </w:t>
      </w:r>
      <w:r w:rsidRPr="00FF02C0">
        <w:rPr>
          <w:i/>
          <w:color w:val="000000"/>
        </w:rPr>
        <w:t>MET-IDEA</w:t>
      </w:r>
      <w:r w:rsidR="009B3907" w:rsidRPr="00FF02C0">
        <w:rPr>
          <w:i/>
          <w:color w:val="000000"/>
        </w:rPr>
        <w:t xml:space="preserve"> </w:t>
      </w:r>
      <w:r w:rsidR="009B3907" w:rsidRPr="00FF02C0">
        <w:rPr>
          <w:color w:val="000000"/>
        </w:rPr>
        <w:t>for peak integration</w:t>
      </w:r>
      <w:r w:rsidRPr="00FF02C0">
        <w:rPr>
          <w:color w:val="000000"/>
        </w:rPr>
        <w:t xml:space="preserve">. </w:t>
      </w:r>
      <w:r w:rsidR="009B3907" w:rsidRPr="00FF02C0">
        <w:rPr>
          <w:i/>
          <w:color w:val="000000"/>
        </w:rPr>
        <w:t>MET-IDEA</w:t>
      </w:r>
      <w:r w:rsidR="009B3907" w:rsidRPr="00FF02C0">
        <w:rPr>
          <w:color w:val="000000"/>
        </w:rPr>
        <w:t xml:space="preserve"> uses an </w:t>
      </w:r>
      <w:r w:rsidR="008E5193" w:rsidRPr="00FF02C0">
        <w:rPr>
          <w:color w:val="000000"/>
        </w:rPr>
        <w:t xml:space="preserve">ion retention time </w:t>
      </w:r>
      <w:r w:rsidR="009B3907" w:rsidRPr="00FF02C0">
        <w:rPr>
          <w:color w:val="000000"/>
        </w:rPr>
        <w:t>list</w:t>
      </w:r>
      <w:r w:rsidRPr="00FF02C0">
        <w:rPr>
          <w:color w:val="000000"/>
        </w:rPr>
        <w:t xml:space="preserve"> </w:t>
      </w:r>
      <w:r w:rsidR="009B3907" w:rsidRPr="00FF02C0">
        <w:rPr>
          <w:color w:val="000000"/>
        </w:rPr>
        <w:t xml:space="preserve">to extract </w:t>
      </w:r>
      <w:r w:rsidRPr="00FF02C0">
        <w:rPr>
          <w:color w:val="000000"/>
        </w:rPr>
        <w:t>metabolite peak information across multiple spectra.</w:t>
      </w:r>
    </w:p>
    <w:p w14:paraId="513CAD87" w14:textId="77777777" w:rsidR="00D6014A" w:rsidRPr="00FF02C0" w:rsidRDefault="00D6014A" w:rsidP="00FD1EDB">
      <w:pPr>
        <w:jc w:val="both"/>
      </w:pPr>
    </w:p>
    <w:p w14:paraId="1FD9F59A" w14:textId="77777777" w:rsidR="00D6014A" w:rsidRPr="00FF02C0" w:rsidRDefault="00D6014A" w:rsidP="00322257">
      <w:pPr>
        <w:jc w:val="both"/>
      </w:pPr>
      <w:r w:rsidRPr="00FF02C0">
        <w:t xml:space="preserve">The </w:t>
      </w:r>
      <w:r w:rsidRPr="00FF02C0">
        <w:rPr>
          <w:i/>
        </w:rPr>
        <w:t>MET-IDEA</w:t>
      </w:r>
      <w:r w:rsidRPr="00FF02C0">
        <w:t xml:space="preserve"> software can be downloaded from </w:t>
      </w:r>
      <w:hyperlink r:id="rId22" w:history="1">
        <w:r w:rsidRPr="00FF02C0">
          <w:rPr>
            <w:rStyle w:val="Hyperlink"/>
          </w:rPr>
          <w:t>http://bioinfo.noble.org/download/</w:t>
        </w:r>
      </w:hyperlink>
      <w:r w:rsidRPr="00FF02C0">
        <w:t xml:space="preserve"> after registering. A comprehensive manual is included with the software.</w:t>
      </w:r>
    </w:p>
    <w:p w14:paraId="07AFDB75" w14:textId="77777777" w:rsidR="00D6014A" w:rsidRPr="00FF02C0" w:rsidRDefault="00D6014A" w:rsidP="009B3907">
      <w:pPr>
        <w:pStyle w:val="Heading2"/>
        <w:rPr>
          <w:rFonts w:ascii="Times New Roman" w:hAnsi="Times New Roman"/>
          <w:i/>
          <w:color w:val="000000"/>
        </w:rPr>
      </w:pPr>
      <w:bookmarkStart w:id="15" w:name="_Toc328253982"/>
      <w:r w:rsidRPr="00FF02C0">
        <w:rPr>
          <w:rFonts w:ascii="Times New Roman" w:hAnsi="Times New Roman"/>
          <w:i/>
          <w:color w:val="000000"/>
        </w:rPr>
        <w:t>LIB2NIST</w:t>
      </w:r>
      <w:bookmarkEnd w:id="15"/>
    </w:p>
    <w:p w14:paraId="0082C810" w14:textId="77777777" w:rsidR="000E2BB7" w:rsidRPr="00FF02C0" w:rsidRDefault="000E2BB7" w:rsidP="000E2BB7">
      <w:pPr>
        <w:rPr>
          <w:rFonts w:eastAsia="MS Gothic"/>
        </w:rPr>
      </w:pPr>
    </w:p>
    <w:p w14:paraId="3441B5E6" w14:textId="77777777" w:rsidR="00D6014A" w:rsidRPr="00FF02C0" w:rsidRDefault="00D6014A">
      <w:pPr>
        <w:tabs>
          <w:tab w:val="left" w:pos="1569"/>
        </w:tabs>
        <w:jc w:val="both"/>
      </w:pPr>
      <w:r w:rsidRPr="00FF02C0">
        <w:t xml:space="preserve">This program is used in the absence of </w:t>
      </w:r>
      <w:proofErr w:type="spellStart"/>
      <w:r w:rsidRPr="00FF02C0">
        <w:rPr>
          <w:i/>
        </w:rPr>
        <w:t>Xcalibur</w:t>
      </w:r>
      <w:proofErr w:type="spellEnd"/>
      <w:r w:rsidRPr="00FF02C0">
        <w:t xml:space="preserve"> to change Library file formats into one compatible with </w:t>
      </w:r>
      <w:proofErr w:type="spellStart"/>
      <w:r w:rsidRPr="00FF02C0">
        <w:rPr>
          <w:i/>
        </w:rPr>
        <w:t>MSSearch</w:t>
      </w:r>
      <w:proofErr w:type="spellEnd"/>
      <w:r w:rsidRPr="00FF02C0">
        <w:rPr>
          <w:i/>
        </w:rPr>
        <w:t xml:space="preserve"> 2.0</w:t>
      </w:r>
      <w:r w:rsidRPr="00FF02C0">
        <w:t>.</w:t>
      </w:r>
      <w:r w:rsidRPr="00FF02C0">
        <w:rPr>
          <w:i/>
        </w:rPr>
        <w:t xml:space="preserve"> LIB2NIST</w:t>
      </w:r>
      <w:r w:rsidRPr="00FF02C0">
        <w:t xml:space="preserve"> can be downloaded from </w:t>
      </w:r>
      <w:hyperlink r:id="rId23" w:history="1">
        <w:r w:rsidRPr="00FF02C0">
          <w:rPr>
            <w:rStyle w:val="Hyperlink"/>
          </w:rPr>
          <w:t>http://chemdata.nist.gov/mass-spc/ms-search/Library_conversion_tool.html</w:t>
        </w:r>
      </w:hyperlink>
      <w:r w:rsidRPr="00FF02C0">
        <w:t>. Once unzipped, the program is immediately executable.</w:t>
      </w:r>
    </w:p>
    <w:p w14:paraId="57EC1936" w14:textId="77777777" w:rsidR="00D6014A" w:rsidRPr="00FF02C0" w:rsidRDefault="00D6014A" w:rsidP="000E2BB7">
      <w:pPr>
        <w:pStyle w:val="Heading2"/>
        <w:rPr>
          <w:rFonts w:ascii="Times New Roman" w:hAnsi="Times New Roman"/>
          <w:i/>
          <w:color w:val="000000"/>
        </w:rPr>
      </w:pPr>
      <w:bookmarkStart w:id="16" w:name="_Toc328253983"/>
      <w:r w:rsidRPr="00FF02C0">
        <w:rPr>
          <w:rFonts w:ascii="Times New Roman" w:hAnsi="Times New Roman"/>
          <w:i/>
          <w:color w:val="000000"/>
        </w:rPr>
        <w:t>Python</w:t>
      </w:r>
      <w:bookmarkEnd w:id="16"/>
    </w:p>
    <w:p w14:paraId="17901E19" w14:textId="77777777" w:rsidR="000E2BB7" w:rsidRPr="00FF02C0" w:rsidRDefault="000E2BB7" w:rsidP="000E2BB7"/>
    <w:p w14:paraId="0EDF6F6A" w14:textId="77777777" w:rsidR="00D6014A" w:rsidRPr="00FF02C0" w:rsidRDefault="00D6014A" w:rsidP="00D12364">
      <w:pPr>
        <w:jc w:val="both"/>
      </w:pPr>
      <w:r w:rsidRPr="00FF02C0">
        <w:rPr>
          <w:i/>
        </w:rPr>
        <w:t>Python</w:t>
      </w:r>
      <w:r w:rsidRPr="00FF02C0">
        <w:t xml:space="preserve"> is a general purpose scripting language </w:t>
      </w:r>
      <w:r w:rsidR="008E5193" w:rsidRPr="00FF02C0">
        <w:t>useful for</w:t>
      </w:r>
      <w:r w:rsidRPr="00FF02C0">
        <w:t xml:space="preserve"> </w:t>
      </w:r>
      <w:r w:rsidR="008E5193" w:rsidRPr="00FF02C0">
        <w:t xml:space="preserve">many scientific purposes (see </w:t>
      </w:r>
      <w:hyperlink r:id="rId24" w:history="1">
        <w:r w:rsidR="008E5193" w:rsidRPr="00FF02C0">
          <w:rPr>
            <w:rStyle w:val="Hyperlink"/>
          </w:rPr>
          <w:t>http://www.scipy.org/</w:t>
        </w:r>
      </w:hyperlink>
      <w:r w:rsidR="008E5193" w:rsidRPr="00FF02C0">
        <w:t xml:space="preserve"> and </w:t>
      </w:r>
      <w:hyperlink r:id="rId25" w:history="1">
        <w:r w:rsidR="008E5193" w:rsidRPr="00FF02C0">
          <w:rPr>
            <w:rStyle w:val="Hyperlink"/>
          </w:rPr>
          <w:t>http://matplotlib.sourceforge.net/</w:t>
        </w:r>
      </w:hyperlink>
      <w:r w:rsidRPr="00FF02C0">
        <w:t xml:space="preserve">). </w:t>
      </w:r>
      <w:r w:rsidR="008E5193" w:rsidRPr="00FF02C0">
        <w:t xml:space="preserve">We provide several </w:t>
      </w:r>
      <w:r w:rsidRPr="00FF02C0">
        <w:t xml:space="preserve">scripts </w:t>
      </w:r>
      <w:r w:rsidR="008E5193" w:rsidRPr="00FF02C0">
        <w:t xml:space="preserve">that </w:t>
      </w:r>
      <w:r w:rsidR="008E5193" w:rsidRPr="00FF02C0">
        <w:lastRenderedPageBreak/>
        <w:t>expedite data formatting, normalization and transformation</w:t>
      </w:r>
      <w:r w:rsidR="00FE731B" w:rsidRPr="00FF02C0">
        <w:t xml:space="preserve">. </w:t>
      </w:r>
      <w:r w:rsidRPr="00FF02C0">
        <w:rPr>
          <w:i/>
        </w:rPr>
        <w:t>Python</w:t>
      </w:r>
      <w:r w:rsidRPr="00FF02C0">
        <w:t xml:space="preserve"> can be downloaded from </w:t>
      </w:r>
      <w:hyperlink r:id="rId26" w:history="1">
        <w:r w:rsidRPr="00FF02C0">
          <w:rPr>
            <w:rStyle w:val="Hyperlink"/>
          </w:rPr>
          <w:t>http://www.python.org/</w:t>
        </w:r>
      </w:hyperlink>
      <w:r w:rsidRPr="00FF02C0">
        <w:t xml:space="preserve">. </w:t>
      </w:r>
    </w:p>
    <w:p w14:paraId="2CC1F02E" w14:textId="77777777" w:rsidR="00FE731B" w:rsidRPr="00FF02C0" w:rsidRDefault="00D6014A" w:rsidP="00FE731B">
      <w:pPr>
        <w:pStyle w:val="Heading3"/>
        <w:rPr>
          <w:rFonts w:ascii="Times New Roman" w:hAnsi="Times New Roman"/>
          <w:color w:val="auto"/>
        </w:rPr>
      </w:pPr>
      <w:bookmarkStart w:id="17" w:name="_Toc328253984"/>
      <w:r w:rsidRPr="00FF02C0">
        <w:rPr>
          <w:rFonts w:ascii="Times New Roman" w:hAnsi="Times New Roman"/>
          <w:color w:val="auto"/>
        </w:rPr>
        <w:t xml:space="preserve">Adding </w:t>
      </w:r>
      <w:r w:rsidRPr="00FF02C0">
        <w:rPr>
          <w:rFonts w:ascii="Times New Roman" w:hAnsi="Times New Roman"/>
          <w:i/>
          <w:color w:val="auto"/>
        </w:rPr>
        <w:t>Python</w:t>
      </w:r>
      <w:r w:rsidRPr="00FF02C0">
        <w:rPr>
          <w:rFonts w:ascii="Times New Roman" w:hAnsi="Times New Roman"/>
          <w:color w:val="auto"/>
        </w:rPr>
        <w:t xml:space="preserve"> to the </w:t>
      </w:r>
      <w:r w:rsidR="00FE731B" w:rsidRPr="00FF02C0">
        <w:rPr>
          <w:rFonts w:ascii="Times New Roman" w:hAnsi="Times New Roman"/>
          <w:i/>
          <w:color w:val="auto"/>
        </w:rPr>
        <w:t>Windows</w:t>
      </w:r>
      <w:r w:rsidR="00FE731B" w:rsidRPr="00FF02C0">
        <w:rPr>
          <w:rFonts w:ascii="Times New Roman" w:hAnsi="Times New Roman"/>
          <w:color w:val="auto"/>
        </w:rPr>
        <w:t xml:space="preserve"> P</w:t>
      </w:r>
      <w:r w:rsidRPr="00FF02C0">
        <w:rPr>
          <w:rFonts w:ascii="Times New Roman" w:hAnsi="Times New Roman"/>
          <w:color w:val="auto"/>
        </w:rPr>
        <w:t>ath</w:t>
      </w:r>
      <w:bookmarkEnd w:id="17"/>
    </w:p>
    <w:p w14:paraId="2727D0CE" w14:textId="77777777" w:rsidR="00D6014A" w:rsidRPr="00FF02C0" w:rsidRDefault="00D6014A" w:rsidP="00D12364">
      <w:pPr>
        <w:jc w:val="both"/>
      </w:pPr>
      <w:r w:rsidRPr="00FF02C0">
        <w:t xml:space="preserve">Unless you plan on running </w:t>
      </w:r>
      <w:r w:rsidRPr="00FF02C0">
        <w:rPr>
          <w:i/>
        </w:rPr>
        <w:t>Python</w:t>
      </w:r>
      <w:r w:rsidRPr="00FF02C0">
        <w:t xml:space="preserve"> from the </w:t>
      </w:r>
      <w:r w:rsidRPr="00FF02C0">
        <w:rPr>
          <w:i/>
        </w:rPr>
        <w:t>Python</w:t>
      </w:r>
      <w:r w:rsidRPr="00FF02C0">
        <w:t xml:space="preserve"> installation directory, its location will need to be added to the path so that </w:t>
      </w:r>
      <w:r w:rsidRPr="00FF02C0">
        <w:rPr>
          <w:i/>
        </w:rPr>
        <w:t>Windows</w:t>
      </w:r>
      <w:r w:rsidRPr="00FF02C0">
        <w:t xml:space="preserve"> knows where to find it when it is summoned from the command prompt. The following instructions are for appending the </w:t>
      </w:r>
      <w:r w:rsidRPr="00FF02C0">
        <w:rPr>
          <w:i/>
        </w:rPr>
        <w:t>Python</w:t>
      </w:r>
      <w:r w:rsidRPr="00FF02C0">
        <w:t xml:space="preserve"> path in </w:t>
      </w:r>
      <w:r w:rsidRPr="00FF02C0">
        <w:rPr>
          <w:i/>
        </w:rPr>
        <w:t>Windows 7</w:t>
      </w:r>
      <w:r w:rsidRPr="00FF02C0">
        <w:t>.</w:t>
      </w:r>
    </w:p>
    <w:p w14:paraId="3D823C3D" w14:textId="77777777" w:rsidR="00D6014A" w:rsidRPr="00FF02C0" w:rsidRDefault="00D6014A" w:rsidP="00D12364">
      <w:pPr>
        <w:jc w:val="both"/>
      </w:pPr>
    </w:p>
    <w:p w14:paraId="484DBBFD" w14:textId="77777777" w:rsidR="00D6014A" w:rsidRPr="00FF02C0" w:rsidRDefault="00D6014A" w:rsidP="00051A58">
      <w:pPr>
        <w:pStyle w:val="ListParagraph"/>
        <w:numPr>
          <w:ilvl w:val="0"/>
          <w:numId w:val="18"/>
        </w:numPr>
        <w:jc w:val="both"/>
      </w:pPr>
      <w:r w:rsidRPr="00FF02C0">
        <w:t xml:space="preserve">Under the Start menu, right-click on the “Computer” </w:t>
      </w:r>
      <w:proofErr w:type="gramStart"/>
      <w:r w:rsidRPr="00FF02C0">
        <w:t>tab</w:t>
      </w:r>
      <w:proofErr w:type="gramEnd"/>
      <w:r w:rsidRPr="00FF02C0">
        <w:t xml:space="preserve"> and select “Properties” from the drop-down menu.</w:t>
      </w:r>
    </w:p>
    <w:p w14:paraId="6931ABDB" w14:textId="77777777" w:rsidR="00D6014A" w:rsidRPr="00FF02C0" w:rsidRDefault="00D6014A" w:rsidP="00051A58">
      <w:pPr>
        <w:pStyle w:val="ListParagraph"/>
        <w:numPr>
          <w:ilvl w:val="0"/>
          <w:numId w:val="18"/>
        </w:numPr>
        <w:jc w:val="both"/>
      </w:pPr>
      <w:r w:rsidRPr="00FF02C0">
        <w:t>Select “Advanced System Settings” on the left.</w:t>
      </w:r>
    </w:p>
    <w:p w14:paraId="319ACD52" w14:textId="77777777" w:rsidR="00D6014A" w:rsidRPr="00FF02C0" w:rsidRDefault="00D6014A" w:rsidP="00051A58">
      <w:pPr>
        <w:pStyle w:val="ListParagraph"/>
        <w:numPr>
          <w:ilvl w:val="0"/>
          <w:numId w:val="18"/>
        </w:numPr>
        <w:jc w:val="both"/>
      </w:pPr>
      <w:r w:rsidRPr="00FF02C0">
        <w:t>Under the “Advanced” tab, click the button that says “Environment Variables…”</w:t>
      </w:r>
    </w:p>
    <w:p w14:paraId="1AC397AF" w14:textId="77777777" w:rsidR="00D6014A" w:rsidRPr="00FF02C0" w:rsidRDefault="00D6014A" w:rsidP="00051A58">
      <w:pPr>
        <w:pStyle w:val="ListParagraph"/>
        <w:numPr>
          <w:ilvl w:val="0"/>
          <w:numId w:val="18"/>
        </w:numPr>
        <w:jc w:val="both"/>
      </w:pPr>
      <w:r w:rsidRPr="00FF02C0">
        <w:t>Under “System Variables”, highlight the line that starts with “Path…” and then click “Edit…”</w:t>
      </w:r>
    </w:p>
    <w:p w14:paraId="5C9EE6B2" w14:textId="77777777" w:rsidR="00D6014A" w:rsidRPr="00FF02C0" w:rsidRDefault="00D6014A" w:rsidP="00051A58">
      <w:pPr>
        <w:pStyle w:val="ListParagraph"/>
        <w:numPr>
          <w:ilvl w:val="0"/>
          <w:numId w:val="18"/>
        </w:numPr>
        <w:jc w:val="both"/>
      </w:pPr>
      <w:r w:rsidRPr="00FF02C0">
        <w:t xml:space="preserve">At the end of the line that says “Variable value”, type a semicolon (;) followed by the path for </w:t>
      </w:r>
      <w:r w:rsidRPr="00FF02C0">
        <w:rPr>
          <w:i/>
        </w:rPr>
        <w:t>Python</w:t>
      </w:r>
      <w:r w:rsidRPr="00FF02C0">
        <w:t xml:space="preserve"> (i.e. C:\Python27)</w:t>
      </w:r>
    </w:p>
    <w:p w14:paraId="57051780" w14:textId="77777777" w:rsidR="00D6014A" w:rsidRPr="00FF02C0" w:rsidRDefault="00D6014A" w:rsidP="00051A58">
      <w:pPr>
        <w:pStyle w:val="ListParagraph"/>
        <w:numPr>
          <w:ilvl w:val="0"/>
          <w:numId w:val="18"/>
        </w:numPr>
        <w:jc w:val="both"/>
      </w:pPr>
      <w:r w:rsidRPr="00FF02C0">
        <w:t>Select “OK” to close all of the open dialogue boxes</w:t>
      </w:r>
    </w:p>
    <w:p w14:paraId="7963655C" w14:textId="77777777" w:rsidR="00D6014A" w:rsidRPr="00FF02C0" w:rsidRDefault="00A01448" w:rsidP="00D12364">
      <w:pPr>
        <w:pStyle w:val="Heading1"/>
        <w:rPr>
          <w:rFonts w:ascii="Times New Roman" w:hAnsi="Times New Roman"/>
        </w:rPr>
      </w:pPr>
      <w:bookmarkStart w:id="18" w:name="_Toc328253985"/>
      <w:r w:rsidRPr="00FF02C0">
        <w:rPr>
          <w:rFonts w:ascii="Times New Roman" w:hAnsi="Times New Roman"/>
        </w:rPr>
        <w:t>4. Importing Mass Spectral Libraries</w:t>
      </w:r>
      <w:bookmarkEnd w:id="18"/>
    </w:p>
    <w:p w14:paraId="75346EC8" w14:textId="77777777" w:rsidR="00D6014A" w:rsidRPr="00FF02C0" w:rsidRDefault="00D6014A" w:rsidP="00D12364">
      <w:pPr>
        <w:jc w:val="both"/>
      </w:pPr>
    </w:p>
    <w:p w14:paraId="778AF24D" w14:textId="3F03CEB8" w:rsidR="00D6014A" w:rsidRPr="00FF02C0" w:rsidRDefault="008C1773" w:rsidP="00242525">
      <w:pPr>
        <w:jc w:val="both"/>
      </w:pPr>
      <w:r w:rsidRPr="00FF02C0">
        <w:t>Libraries are</w:t>
      </w:r>
      <w:r w:rsidR="00D6014A" w:rsidRPr="00FF02C0">
        <w:t xml:space="preserve"> compilation</w:t>
      </w:r>
      <w:r w:rsidRPr="00FF02C0">
        <w:t>s</w:t>
      </w:r>
      <w:r w:rsidR="00D6014A" w:rsidRPr="00FF02C0">
        <w:t xml:space="preserve"> of mass spectra which have been collected for known compounds, as well as </w:t>
      </w:r>
      <w:r w:rsidR="00E374BA" w:rsidRPr="00FF02C0">
        <w:t>known unknown</w:t>
      </w:r>
      <w:r w:rsidR="00D6014A" w:rsidRPr="00FF02C0">
        <w:t xml:space="preserve"> compounds (</w:t>
      </w:r>
      <w:r w:rsidR="00D12233" w:rsidRPr="00FF02C0">
        <w:t xml:space="preserve">i.e. </w:t>
      </w:r>
      <w:r w:rsidR="00D6014A" w:rsidRPr="00FF02C0">
        <w:t>investigator-generated</w:t>
      </w:r>
      <w:r w:rsidR="00D12233" w:rsidRPr="00FF02C0">
        <w:t xml:space="preserve"> compounds that are yet to be identified</w:t>
      </w:r>
      <w:r w:rsidR="00D6014A" w:rsidRPr="00FF02C0">
        <w:t xml:space="preserve">). Below is an entry from a library which contains the compound name and mass spectra for 4-aminobutyric acid </w:t>
      </w:r>
      <w:proofErr w:type="spellStart"/>
      <w:r w:rsidR="00D6014A" w:rsidRPr="00FF02C0">
        <w:t>derivatized</w:t>
      </w:r>
      <w:proofErr w:type="spellEnd"/>
      <w:r w:rsidR="00D6014A" w:rsidRPr="00FF02C0">
        <w:t xml:space="preserve"> with </w:t>
      </w:r>
      <w:proofErr w:type="spellStart"/>
      <w:r w:rsidR="00D6014A" w:rsidRPr="00FF02C0">
        <w:rPr>
          <w:i/>
        </w:rPr>
        <w:t>tert</w:t>
      </w:r>
      <w:r w:rsidR="00D6014A" w:rsidRPr="00FF02C0">
        <w:t>-butyldimethylsilan</w:t>
      </w:r>
      <w:r w:rsidRPr="00FF02C0">
        <w:t>e</w:t>
      </w:r>
      <w:proofErr w:type="spellEnd"/>
      <w:r w:rsidR="00D6014A" w:rsidRPr="00FF02C0">
        <w:t xml:space="preserve">. Pairs of numbers represent </w:t>
      </w:r>
      <w:r w:rsidR="00D6014A" w:rsidRPr="00FF02C0">
        <w:rPr>
          <w:i/>
        </w:rPr>
        <w:t>m/z</w:t>
      </w:r>
      <w:r w:rsidR="00D6014A" w:rsidRPr="00FF02C0">
        <w:t xml:space="preserve"> ratios and intensities (ion count</w:t>
      </w:r>
      <w:r w:rsidR="00446923" w:rsidRPr="00FF02C0">
        <w:t>s</w:t>
      </w:r>
      <w:r w:rsidR="00D6014A" w:rsidRPr="00FF02C0">
        <w:t>), respectively, of contributing ions.</w:t>
      </w:r>
    </w:p>
    <w:p w14:paraId="287E79B9" w14:textId="77777777" w:rsidR="00D6014A" w:rsidRPr="00FF02C0" w:rsidRDefault="00D6014A" w:rsidP="007C4E21">
      <w:pPr>
        <w:jc w:val="both"/>
      </w:pPr>
    </w:p>
    <w:tbl>
      <w:tblPr>
        <w:tblW w:w="3923" w:type="dxa"/>
        <w:tblInd w:w="93" w:type="dxa"/>
        <w:tblLook w:val="0000" w:firstRow="0" w:lastRow="0" w:firstColumn="0" w:lastColumn="0" w:noHBand="0" w:noVBand="0"/>
      </w:tblPr>
      <w:tblGrid>
        <w:gridCol w:w="3923"/>
      </w:tblGrid>
      <w:tr w:rsidR="00D6014A" w:rsidRPr="00FF02C0" w14:paraId="6BD378FC" w14:textId="77777777">
        <w:trPr>
          <w:trHeight w:val="255"/>
        </w:trPr>
        <w:tc>
          <w:tcPr>
            <w:tcW w:w="3923" w:type="dxa"/>
            <w:tcBorders>
              <w:top w:val="nil"/>
              <w:left w:val="nil"/>
              <w:bottom w:val="nil"/>
              <w:right w:val="nil"/>
            </w:tcBorders>
            <w:noWrap/>
            <w:vAlign w:val="bottom"/>
          </w:tcPr>
          <w:p w14:paraId="17106A87" w14:textId="77777777" w:rsidR="00D6014A" w:rsidRPr="00FF02C0" w:rsidRDefault="00D6014A" w:rsidP="007C4E21">
            <w:pPr>
              <w:jc w:val="both"/>
              <w:rPr>
                <w:sz w:val="20"/>
                <w:szCs w:val="20"/>
              </w:rPr>
            </w:pPr>
            <w:r w:rsidRPr="00FF02C0">
              <w:rPr>
                <w:sz w:val="20"/>
                <w:szCs w:val="20"/>
              </w:rPr>
              <w:t>Name: 4-AMINOBUTYRIC ACID TBS 2X</w:t>
            </w:r>
          </w:p>
        </w:tc>
      </w:tr>
      <w:tr w:rsidR="00D6014A" w:rsidRPr="00FF02C0" w14:paraId="5239D405" w14:textId="77777777">
        <w:trPr>
          <w:trHeight w:val="255"/>
        </w:trPr>
        <w:tc>
          <w:tcPr>
            <w:tcW w:w="3923" w:type="dxa"/>
            <w:tcBorders>
              <w:top w:val="nil"/>
              <w:left w:val="nil"/>
              <w:bottom w:val="nil"/>
              <w:right w:val="nil"/>
            </w:tcBorders>
            <w:noWrap/>
            <w:vAlign w:val="bottom"/>
          </w:tcPr>
          <w:p w14:paraId="2AD54160" w14:textId="77777777" w:rsidR="00D6014A" w:rsidRPr="00FF02C0" w:rsidRDefault="00D6014A" w:rsidP="007C4E21">
            <w:pPr>
              <w:jc w:val="both"/>
              <w:rPr>
                <w:sz w:val="20"/>
                <w:szCs w:val="20"/>
              </w:rPr>
            </w:pPr>
            <w:r w:rsidRPr="00FF02C0">
              <w:rPr>
                <w:sz w:val="20"/>
                <w:szCs w:val="20"/>
              </w:rPr>
              <w:t>DB#: 1</w:t>
            </w:r>
          </w:p>
        </w:tc>
      </w:tr>
      <w:tr w:rsidR="00D6014A" w:rsidRPr="00FF02C0" w14:paraId="609E28DE" w14:textId="77777777">
        <w:trPr>
          <w:trHeight w:val="255"/>
        </w:trPr>
        <w:tc>
          <w:tcPr>
            <w:tcW w:w="3923" w:type="dxa"/>
            <w:tcBorders>
              <w:top w:val="nil"/>
              <w:left w:val="nil"/>
              <w:bottom w:val="nil"/>
              <w:right w:val="nil"/>
            </w:tcBorders>
            <w:noWrap/>
            <w:vAlign w:val="bottom"/>
          </w:tcPr>
          <w:p w14:paraId="0F879CFC" w14:textId="77777777" w:rsidR="00D6014A" w:rsidRPr="00FF02C0" w:rsidRDefault="00D6014A" w:rsidP="007C4E21">
            <w:pPr>
              <w:jc w:val="both"/>
              <w:rPr>
                <w:sz w:val="20"/>
                <w:szCs w:val="20"/>
              </w:rPr>
            </w:pPr>
            <w:proofErr w:type="spellStart"/>
            <w:r w:rsidRPr="00FF02C0">
              <w:rPr>
                <w:sz w:val="20"/>
                <w:szCs w:val="20"/>
              </w:rPr>
              <w:t>Num</w:t>
            </w:r>
            <w:proofErr w:type="spellEnd"/>
            <w:r w:rsidRPr="00FF02C0">
              <w:rPr>
                <w:sz w:val="20"/>
                <w:szCs w:val="20"/>
              </w:rPr>
              <w:t xml:space="preserve"> Peaks: 50</w:t>
            </w:r>
          </w:p>
        </w:tc>
      </w:tr>
      <w:tr w:rsidR="00D6014A" w:rsidRPr="00FF02C0" w14:paraId="4AC7BE0E" w14:textId="77777777">
        <w:trPr>
          <w:trHeight w:val="255"/>
        </w:trPr>
        <w:tc>
          <w:tcPr>
            <w:tcW w:w="3923" w:type="dxa"/>
            <w:tcBorders>
              <w:top w:val="nil"/>
              <w:left w:val="nil"/>
              <w:bottom w:val="nil"/>
              <w:right w:val="nil"/>
            </w:tcBorders>
            <w:noWrap/>
            <w:vAlign w:val="bottom"/>
          </w:tcPr>
          <w:p w14:paraId="2E92A4C4" w14:textId="77777777" w:rsidR="00D6014A" w:rsidRPr="00FF02C0" w:rsidRDefault="00D6014A" w:rsidP="007C4E21">
            <w:pPr>
              <w:jc w:val="both"/>
              <w:rPr>
                <w:sz w:val="20"/>
                <w:szCs w:val="20"/>
              </w:rPr>
            </w:pPr>
            <w:r w:rsidRPr="00FF02C0">
              <w:rPr>
                <w:sz w:val="20"/>
                <w:szCs w:val="20"/>
              </w:rPr>
              <w:t xml:space="preserve">41 27; 45 27; 57 23; 59 82; 68 50; </w:t>
            </w:r>
          </w:p>
        </w:tc>
      </w:tr>
      <w:tr w:rsidR="00D6014A" w:rsidRPr="00FF02C0" w14:paraId="1A47EF61" w14:textId="77777777">
        <w:trPr>
          <w:trHeight w:val="255"/>
        </w:trPr>
        <w:tc>
          <w:tcPr>
            <w:tcW w:w="3923" w:type="dxa"/>
            <w:tcBorders>
              <w:top w:val="nil"/>
              <w:left w:val="nil"/>
              <w:bottom w:val="nil"/>
              <w:right w:val="nil"/>
            </w:tcBorders>
            <w:noWrap/>
            <w:vAlign w:val="bottom"/>
          </w:tcPr>
          <w:p w14:paraId="6BD30A88" w14:textId="77777777" w:rsidR="00D6014A" w:rsidRPr="00FF02C0" w:rsidRDefault="00D6014A" w:rsidP="007C4E21">
            <w:pPr>
              <w:jc w:val="both"/>
              <w:rPr>
                <w:sz w:val="20"/>
                <w:szCs w:val="20"/>
              </w:rPr>
            </w:pPr>
            <w:r w:rsidRPr="00FF02C0">
              <w:rPr>
                <w:sz w:val="20"/>
                <w:szCs w:val="20"/>
              </w:rPr>
              <w:t xml:space="preserve">72 15; 73 630; 74 66; 75 219; 76 11; </w:t>
            </w:r>
          </w:p>
        </w:tc>
      </w:tr>
      <w:tr w:rsidR="00D6014A" w:rsidRPr="00FF02C0" w14:paraId="122CBFC1" w14:textId="77777777">
        <w:trPr>
          <w:trHeight w:val="255"/>
        </w:trPr>
        <w:tc>
          <w:tcPr>
            <w:tcW w:w="3923" w:type="dxa"/>
            <w:tcBorders>
              <w:top w:val="nil"/>
              <w:left w:val="nil"/>
              <w:bottom w:val="nil"/>
              <w:right w:val="nil"/>
            </w:tcBorders>
            <w:noWrap/>
            <w:vAlign w:val="bottom"/>
          </w:tcPr>
          <w:p w14:paraId="54B72C56" w14:textId="77777777" w:rsidR="00D6014A" w:rsidRPr="00FF02C0" w:rsidRDefault="00D6014A" w:rsidP="007C4E21">
            <w:pPr>
              <w:jc w:val="both"/>
              <w:rPr>
                <w:sz w:val="20"/>
                <w:szCs w:val="20"/>
              </w:rPr>
            </w:pPr>
            <w:r w:rsidRPr="00FF02C0">
              <w:rPr>
                <w:sz w:val="20"/>
                <w:szCs w:val="20"/>
              </w:rPr>
              <w:t xml:space="preserve">85 11; 86 31; 87 27; 88 27; 98 19; </w:t>
            </w:r>
          </w:p>
        </w:tc>
      </w:tr>
      <w:tr w:rsidR="00D6014A" w:rsidRPr="00FF02C0" w14:paraId="75BC2FA1" w14:textId="77777777">
        <w:trPr>
          <w:trHeight w:val="255"/>
        </w:trPr>
        <w:tc>
          <w:tcPr>
            <w:tcW w:w="3923" w:type="dxa"/>
            <w:tcBorders>
              <w:top w:val="nil"/>
              <w:left w:val="nil"/>
              <w:bottom w:val="nil"/>
              <w:right w:val="nil"/>
            </w:tcBorders>
            <w:noWrap/>
            <w:vAlign w:val="bottom"/>
          </w:tcPr>
          <w:p w14:paraId="59C500CA" w14:textId="77777777" w:rsidR="00D6014A" w:rsidRPr="00FF02C0" w:rsidRDefault="00D6014A" w:rsidP="007C4E21">
            <w:pPr>
              <w:jc w:val="both"/>
              <w:rPr>
                <w:sz w:val="20"/>
                <w:szCs w:val="20"/>
              </w:rPr>
            </w:pPr>
            <w:r w:rsidRPr="00FF02C0">
              <w:rPr>
                <w:sz w:val="20"/>
                <w:szCs w:val="20"/>
              </w:rPr>
              <w:t xml:space="preserve">99 19; 100 39; 101 11; 109 109; 114 11; </w:t>
            </w:r>
          </w:p>
        </w:tc>
      </w:tr>
      <w:tr w:rsidR="00D6014A" w:rsidRPr="00FF02C0" w14:paraId="6859BBC1" w14:textId="77777777">
        <w:trPr>
          <w:trHeight w:val="255"/>
        </w:trPr>
        <w:tc>
          <w:tcPr>
            <w:tcW w:w="3923" w:type="dxa"/>
            <w:tcBorders>
              <w:top w:val="nil"/>
              <w:left w:val="nil"/>
              <w:bottom w:val="nil"/>
              <w:right w:val="nil"/>
            </w:tcBorders>
            <w:noWrap/>
            <w:vAlign w:val="bottom"/>
          </w:tcPr>
          <w:p w14:paraId="4F7C230E" w14:textId="77777777" w:rsidR="00D6014A" w:rsidRPr="00FF02C0" w:rsidRDefault="00D6014A" w:rsidP="007C4E21">
            <w:pPr>
              <w:jc w:val="both"/>
              <w:rPr>
                <w:sz w:val="20"/>
                <w:szCs w:val="20"/>
              </w:rPr>
            </w:pPr>
            <w:r w:rsidRPr="00FF02C0">
              <w:rPr>
                <w:sz w:val="20"/>
                <w:szCs w:val="20"/>
              </w:rPr>
              <w:t xml:space="preserve">115 23; 117 19; 119 15; 129 15; 131 15; </w:t>
            </w:r>
          </w:p>
        </w:tc>
      </w:tr>
      <w:tr w:rsidR="00D6014A" w:rsidRPr="00FF02C0" w14:paraId="64F862EF" w14:textId="77777777">
        <w:trPr>
          <w:trHeight w:val="255"/>
        </w:trPr>
        <w:tc>
          <w:tcPr>
            <w:tcW w:w="3923" w:type="dxa"/>
            <w:tcBorders>
              <w:top w:val="nil"/>
              <w:left w:val="nil"/>
              <w:bottom w:val="nil"/>
              <w:right w:val="nil"/>
            </w:tcBorders>
            <w:noWrap/>
            <w:vAlign w:val="bottom"/>
          </w:tcPr>
          <w:p w14:paraId="5584DBFD" w14:textId="77777777" w:rsidR="00D6014A" w:rsidRPr="00FF02C0" w:rsidRDefault="00D6014A" w:rsidP="007C4E21">
            <w:pPr>
              <w:jc w:val="both"/>
              <w:rPr>
                <w:sz w:val="20"/>
                <w:szCs w:val="20"/>
              </w:rPr>
            </w:pPr>
            <w:r w:rsidRPr="00FF02C0">
              <w:rPr>
                <w:sz w:val="20"/>
                <w:szCs w:val="20"/>
              </w:rPr>
              <w:t xml:space="preserve">132 15; 133 101; 142 262; 143 94; 144 82; </w:t>
            </w:r>
          </w:p>
        </w:tc>
      </w:tr>
      <w:tr w:rsidR="00D6014A" w:rsidRPr="00FF02C0" w14:paraId="7A8E9E01" w14:textId="77777777">
        <w:trPr>
          <w:trHeight w:val="255"/>
        </w:trPr>
        <w:tc>
          <w:tcPr>
            <w:tcW w:w="3923" w:type="dxa"/>
            <w:tcBorders>
              <w:top w:val="nil"/>
              <w:left w:val="nil"/>
              <w:bottom w:val="nil"/>
              <w:right w:val="nil"/>
            </w:tcBorders>
            <w:noWrap/>
            <w:vAlign w:val="bottom"/>
          </w:tcPr>
          <w:p w14:paraId="27F8457D" w14:textId="77777777" w:rsidR="00D6014A" w:rsidRPr="00FF02C0" w:rsidRDefault="00D6014A" w:rsidP="007C4E21">
            <w:pPr>
              <w:jc w:val="both"/>
              <w:rPr>
                <w:sz w:val="20"/>
                <w:szCs w:val="20"/>
              </w:rPr>
            </w:pPr>
            <w:r w:rsidRPr="00FF02C0">
              <w:rPr>
                <w:sz w:val="20"/>
                <w:szCs w:val="20"/>
              </w:rPr>
              <w:t xml:space="preserve">145 19; 147 991; 148 227; 149 121; 150 11; </w:t>
            </w:r>
          </w:p>
        </w:tc>
      </w:tr>
      <w:tr w:rsidR="00D6014A" w:rsidRPr="00FF02C0" w14:paraId="4810D527" w14:textId="77777777">
        <w:trPr>
          <w:trHeight w:val="255"/>
        </w:trPr>
        <w:tc>
          <w:tcPr>
            <w:tcW w:w="3923" w:type="dxa"/>
            <w:tcBorders>
              <w:top w:val="nil"/>
              <w:left w:val="nil"/>
              <w:bottom w:val="nil"/>
              <w:right w:val="nil"/>
            </w:tcBorders>
            <w:noWrap/>
            <w:vAlign w:val="bottom"/>
          </w:tcPr>
          <w:p w14:paraId="4C508526" w14:textId="77777777" w:rsidR="00D6014A" w:rsidRPr="00FF02C0" w:rsidRDefault="00D6014A" w:rsidP="007C4E21">
            <w:pPr>
              <w:jc w:val="both"/>
              <w:rPr>
                <w:sz w:val="20"/>
                <w:szCs w:val="20"/>
              </w:rPr>
            </w:pPr>
            <w:r w:rsidRPr="00FF02C0">
              <w:rPr>
                <w:sz w:val="20"/>
                <w:szCs w:val="20"/>
              </w:rPr>
              <w:t xml:space="preserve">160 15; 174 11; 200 35; 201 15; 216 43; </w:t>
            </w:r>
          </w:p>
        </w:tc>
      </w:tr>
      <w:tr w:rsidR="00D6014A" w:rsidRPr="00FF02C0" w14:paraId="22913E5C" w14:textId="77777777">
        <w:trPr>
          <w:trHeight w:val="255"/>
        </w:trPr>
        <w:tc>
          <w:tcPr>
            <w:tcW w:w="3923" w:type="dxa"/>
            <w:tcBorders>
              <w:top w:val="nil"/>
              <w:left w:val="nil"/>
              <w:bottom w:val="nil"/>
              <w:right w:val="nil"/>
            </w:tcBorders>
            <w:noWrap/>
            <w:vAlign w:val="bottom"/>
          </w:tcPr>
          <w:p w14:paraId="48CE048C" w14:textId="77777777" w:rsidR="00D6014A" w:rsidRPr="00FF02C0" w:rsidRDefault="00D6014A" w:rsidP="007C4E21">
            <w:pPr>
              <w:jc w:val="both"/>
              <w:rPr>
                <w:sz w:val="20"/>
                <w:szCs w:val="20"/>
              </w:rPr>
            </w:pPr>
            <w:r w:rsidRPr="00FF02C0">
              <w:rPr>
                <w:sz w:val="20"/>
                <w:szCs w:val="20"/>
              </w:rPr>
              <w:t xml:space="preserve">217 7; 258 289; 259 62; 260 27; 274 999; </w:t>
            </w:r>
          </w:p>
        </w:tc>
      </w:tr>
      <w:tr w:rsidR="00D6014A" w:rsidRPr="00FF02C0" w14:paraId="072AB382" w14:textId="77777777">
        <w:trPr>
          <w:trHeight w:val="255"/>
        </w:trPr>
        <w:tc>
          <w:tcPr>
            <w:tcW w:w="3923" w:type="dxa"/>
            <w:tcBorders>
              <w:top w:val="nil"/>
              <w:left w:val="nil"/>
              <w:bottom w:val="nil"/>
              <w:right w:val="nil"/>
            </w:tcBorders>
            <w:noWrap/>
            <w:vAlign w:val="bottom"/>
          </w:tcPr>
          <w:p w14:paraId="39121E8C" w14:textId="77777777" w:rsidR="00D6014A" w:rsidRPr="00FF02C0" w:rsidRDefault="00D6014A" w:rsidP="007C4E21">
            <w:pPr>
              <w:jc w:val="both"/>
              <w:rPr>
                <w:sz w:val="20"/>
                <w:szCs w:val="20"/>
              </w:rPr>
            </w:pPr>
            <w:r w:rsidRPr="00FF02C0">
              <w:rPr>
                <w:sz w:val="20"/>
                <w:szCs w:val="20"/>
              </w:rPr>
              <w:t xml:space="preserve">275 246; 276 105; 277 15; 316 39; 317 11; </w:t>
            </w:r>
          </w:p>
        </w:tc>
      </w:tr>
    </w:tbl>
    <w:p w14:paraId="0C35431E" w14:textId="77777777" w:rsidR="00D6014A" w:rsidRPr="00FF02C0" w:rsidRDefault="00D6014A" w:rsidP="007C4E21">
      <w:pPr>
        <w:jc w:val="both"/>
      </w:pPr>
    </w:p>
    <w:p w14:paraId="725C94E9" w14:textId="3AA200EC" w:rsidR="00D6014A" w:rsidRPr="00FF02C0" w:rsidRDefault="00D6014A" w:rsidP="003634EC">
      <w:pPr>
        <w:jc w:val="both"/>
      </w:pPr>
      <w:r w:rsidRPr="00FF02C0">
        <w:t>This example is presented in .MSP format</w:t>
      </w:r>
      <w:r w:rsidR="00BF003C" w:rsidRPr="00FF02C0">
        <w:t>,</w:t>
      </w:r>
      <w:r w:rsidRPr="00FF02C0">
        <w:t xml:space="preserve"> which is a common library file format compatible with </w:t>
      </w:r>
      <w:r w:rsidRPr="00FF02C0">
        <w:rPr>
          <w:i/>
        </w:rPr>
        <w:t>AMDIS</w:t>
      </w:r>
      <w:r w:rsidRPr="00FF02C0">
        <w:t xml:space="preserve">. Other file formats recognized by </w:t>
      </w:r>
      <w:r w:rsidRPr="00FF02C0">
        <w:rPr>
          <w:i/>
        </w:rPr>
        <w:t>AMDIS</w:t>
      </w:r>
      <w:r w:rsidRPr="00FF02C0">
        <w:t xml:space="preserve"> include </w:t>
      </w:r>
      <w:proofErr w:type="spellStart"/>
      <w:r w:rsidRPr="00FF02C0">
        <w:rPr>
          <w:i/>
        </w:rPr>
        <w:t>MassLab</w:t>
      </w:r>
      <w:proofErr w:type="spellEnd"/>
      <w:r w:rsidRPr="00FF02C0">
        <w:t xml:space="preserve"> format (a group of files with the extensions .IDB, .IDI, .PDB, .PDI), as well as .MSL, .CSL, .ISL and</w:t>
      </w:r>
      <w:r w:rsidRPr="00FF02C0">
        <w:rPr>
          <w:i/>
        </w:rPr>
        <w:t xml:space="preserve"> </w:t>
      </w:r>
      <w:r w:rsidRPr="00FF02C0">
        <w:t xml:space="preserve">NIST. </w:t>
      </w:r>
      <w:proofErr w:type="spellStart"/>
      <w:r w:rsidRPr="00FF02C0">
        <w:rPr>
          <w:i/>
        </w:rPr>
        <w:t>Xcalibur</w:t>
      </w:r>
      <w:proofErr w:type="spellEnd"/>
      <w:r w:rsidRPr="00FF02C0">
        <w:t xml:space="preserve"> and </w:t>
      </w:r>
      <w:proofErr w:type="spellStart"/>
      <w:r w:rsidRPr="00FF02C0">
        <w:rPr>
          <w:i/>
        </w:rPr>
        <w:t>MSSearch</w:t>
      </w:r>
      <w:proofErr w:type="spellEnd"/>
      <w:r w:rsidRPr="00FF02C0">
        <w:rPr>
          <w:i/>
        </w:rPr>
        <w:t xml:space="preserve"> 2.0</w:t>
      </w:r>
      <w:r w:rsidRPr="00FF02C0">
        <w:t xml:space="preserve"> require library files to be in NIST format.</w:t>
      </w:r>
    </w:p>
    <w:p w14:paraId="1A27F164" w14:textId="77777777" w:rsidR="00FF02C0" w:rsidRDefault="00FF02C0" w:rsidP="008C1773">
      <w:pPr>
        <w:pStyle w:val="Heading2"/>
        <w:jc w:val="both"/>
        <w:rPr>
          <w:rFonts w:ascii="Times New Roman" w:hAnsi="Times New Roman"/>
          <w:color w:val="auto"/>
        </w:rPr>
      </w:pPr>
      <w:bookmarkStart w:id="19" w:name="_Toc328253986"/>
    </w:p>
    <w:p w14:paraId="64C9A5A1" w14:textId="77777777" w:rsidR="00D6014A" w:rsidRPr="00FF02C0" w:rsidRDefault="00D6014A" w:rsidP="008C1773">
      <w:pPr>
        <w:pStyle w:val="Heading2"/>
        <w:jc w:val="both"/>
        <w:rPr>
          <w:rFonts w:ascii="Times New Roman" w:hAnsi="Times New Roman"/>
        </w:rPr>
      </w:pPr>
      <w:r w:rsidRPr="00FF02C0">
        <w:rPr>
          <w:rFonts w:ascii="Times New Roman" w:hAnsi="Times New Roman"/>
          <w:color w:val="auto"/>
        </w:rPr>
        <w:t>Library Procurement</w:t>
      </w:r>
      <w:bookmarkEnd w:id="19"/>
    </w:p>
    <w:p w14:paraId="26E3FC6A" w14:textId="77777777" w:rsidR="00D6014A" w:rsidRPr="00FF02C0" w:rsidRDefault="00D6014A" w:rsidP="001A6254">
      <w:pPr>
        <w:jc w:val="both"/>
      </w:pPr>
    </w:p>
    <w:p w14:paraId="135729B4" w14:textId="1F125A66" w:rsidR="00D6014A" w:rsidRPr="00FF02C0" w:rsidRDefault="00D6014A" w:rsidP="001A6254">
      <w:pPr>
        <w:jc w:val="both"/>
      </w:pPr>
      <w:r w:rsidRPr="00FF02C0">
        <w:t xml:space="preserve">A number of free MS libraries </w:t>
      </w:r>
      <w:r w:rsidR="001A6254" w:rsidRPr="00FF02C0">
        <w:t>for TMS-</w:t>
      </w:r>
      <w:proofErr w:type="spellStart"/>
      <w:r w:rsidR="001A6254" w:rsidRPr="00FF02C0">
        <w:t>derivatized</w:t>
      </w:r>
      <w:proofErr w:type="spellEnd"/>
      <w:r w:rsidR="001A6254" w:rsidRPr="00FF02C0">
        <w:t xml:space="preserve"> compounds </w:t>
      </w:r>
      <w:r w:rsidRPr="00FF02C0">
        <w:t xml:space="preserve">are available for download from the Max Planck Institute in </w:t>
      </w:r>
      <w:proofErr w:type="spellStart"/>
      <w:r w:rsidRPr="00FF02C0">
        <w:t>Golm</w:t>
      </w:r>
      <w:proofErr w:type="spellEnd"/>
      <w:r w:rsidRPr="00FF02C0">
        <w:t>, Germany (</w:t>
      </w:r>
      <w:hyperlink r:id="rId27" w:history="1">
        <w:r w:rsidRPr="00FF02C0">
          <w:rPr>
            <w:rStyle w:val="Hyperlink"/>
          </w:rPr>
          <w:t>http://gmd.mpimp-golm.mpg.de/download/</w:t>
        </w:r>
      </w:hyperlink>
      <w:r w:rsidRPr="00FF02C0">
        <w:t>). Commercial libraries are also available, such as the NIST library (</w:t>
      </w:r>
      <w:hyperlink r:id="rId28" w:history="1">
        <w:r w:rsidRPr="00FF02C0">
          <w:rPr>
            <w:rStyle w:val="Hyperlink"/>
          </w:rPr>
          <w:t>http://www.sisweb.com/software/ms/nist.htm</w:t>
        </w:r>
      </w:hyperlink>
      <w:r w:rsidRPr="00FF02C0">
        <w:t xml:space="preserve">), and cost around $US 2000. We have compiled our own </w:t>
      </w:r>
      <w:r w:rsidR="00072EE2" w:rsidRPr="00FF02C0">
        <w:rPr>
          <w:i/>
        </w:rPr>
        <w:t>t-</w:t>
      </w:r>
      <w:r w:rsidR="00072EE2" w:rsidRPr="00FF02C0">
        <w:t xml:space="preserve">BDMS </w:t>
      </w:r>
      <w:r w:rsidRPr="00FF02C0">
        <w:t xml:space="preserve">library </w:t>
      </w:r>
      <w:r w:rsidR="001A6254" w:rsidRPr="00FF02C0">
        <w:t xml:space="preserve">of </w:t>
      </w:r>
      <w:r w:rsidR="00072EE2" w:rsidRPr="00FF02C0">
        <w:t xml:space="preserve">compounds found in the </w:t>
      </w:r>
      <w:r w:rsidR="00072EE2" w:rsidRPr="00FF02C0">
        <w:rPr>
          <w:i/>
        </w:rPr>
        <w:t xml:space="preserve">C. </w:t>
      </w:r>
      <w:proofErr w:type="spellStart"/>
      <w:r w:rsidR="00072EE2" w:rsidRPr="00FF02C0">
        <w:rPr>
          <w:i/>
        </w:rPr>
        <w:t>elegans</w:t>
      </w:r>
      <w:proofErr w:type="spellEnd"/>
      <w:r w:rsidR="00072EE2" w:rsidRPr="00FF02C0">
        <w:t xml:space="preserve"> </w:t>
      </w:r>
      <w:proofErr w:type="spellStart"/>
      <w:r w:rsidR="00072EE2" w:rsidRPr="00FF02C0">
        <w:t>exometabolome</w:t>
      </w:r>
      <w:proofErr w:type="spellEnd"/>
      <w:r w:rsidR="00072EE2" w:rsidRPr="00FF02C0">
        <w:t xml:space="preserve"> </w:t>
      </w:r>
      <w:r w:rsidRPr="00FF02C0">
        <w:t xml:space="preserve">by </w:t>
      </w:r>
      <w:r w:rsidR="00072EE2" w:rsidRPr="00FF02C0">
        <w:t xml:space="preserve">paring down </w:t>
      </w:r>
      <w:r w:rsidRPr="00FF02C0">
        <w:t xml:space="preserve">a </w:t>
      </w:r>
      <w:r w:rsidR="001A6254" w:rsidRPr="00FF02C0">
        <w:t>free</w:t>
      </w:r>
      <w:r w:rsidRPr="00FF02C0">
        <w:t xml:space="preserve"> </w:t>
      </w:r>
      <w:r w:rsidR="00953E0E" w:rsidRPr="00FF02C0">
        <w:rPr>
          <w:i/>
        </w:rPr>
        <w:t>t-</w:t>
      </w:r>
      <w:r w:rsidR="00953E0E" w:rsidRPr="00FF02C0">
        <w:t>BDMS</w:t>
      </w:r>
      <w:r w:rsidR="001A6254" w:rsidRPr="00FF02C0">
        <w:t xml:space="preserve"> library provided by the Max Planck institute</w:t>
      </w:r>
      <w:r w:rsidRPr="00FF02C0">
        <w:t xml:space="preserve"> </w:t>
      </w:r>
      <w:r w:rsidR="00072EE2" w:rsidRPr="00FF02C0">
        <w:t>to compounds unique to our samples. Unidentified compounds detected in our spectra (</w:t>
      </w:r>
      <w:r w:rsidR="00C17841" w:rsidRPr="00FF02C0">
        <w:t xml:space="preserve">known </w:t>
      </w:r>
      <w:r w:rsidR="00072EE2" w:rsidRPr="00FF02C0">
        <w:t xml:space="preserve">unknowns) were appended to the library and assigned unique identifier numbers. </w:t>
      </w:r>
      <w:r w:rsidR="00C17841" w:rsidRPr="00FF02C0">
        <w:t xml:space="preserve">Several spectra of purified </w:t>
      </w:r>
      <w:r w:rsidR="00072EE2" w:rsidRPr="00FF02C0">
        <w:t>compounds</w:t>
      </w:r>
      <w:r w:rsidR="00C17841" w:rsidRPr="00FF02C0">
        <w:t xml:space="preserve"> representing metabolites of intermediary metabolism have also been added to our </w:t>
      </w:r>
      <w:r w:rsidR="00072EE2" w:rsidRPr="00FF02C0">
        <w:t>library.</w:t>
      </w:r>
      <w:r w:rsidR="00953E0E" w:rsidRPr="00FF02C0">
        <w:t xml:space="preserve"> </w:t>
      </w:r>
      <w:r w:rsidRPr="00FF02C0">
        <w:t xml:space="preserve">This </w:t>
      </w:r>
      <w:r w:rsidR="00953E0E" w:rsidRPr="00FF02C0">
        <w:rPr>
          <w:i/>
        </w:rPr>
        <w:t xml:space="preserve">C. </w:t>
      </w:r>
      <w:proofErr w:type="spellStart"/>
      <w:r w:rsidR="00953E0E" w:rsidRPr="00FF02C0">
        <w:rPr>
          <w:i/>
        </w:rPr>
        <w:t>elegans</w:t>
      </w:r>
      <w:proofErr w:type="spellEnd"/>
      <w:r w:rsidR="00953E0E" w:rsidRPr="00FF02C0">
        <w:rPr>
          <w:i/>
        </w:rPr>
        <w:t>-</w:t>
      </w:r>
      <w:r w:rsidR="00953E0E" w:rsidRPr="00FF02C0">
        <w:t xml:space="preserve">specific </w:t>
      </w:r>
      <w:r w:rsidRPr="00FF02C0">
        <w:t>library is available for download as a Supplementary file.</w:t>
      </w:r>
      <w:r w:rsidR="00953E0E" w:rsidRPr="00FF02C0">
        <w:t xml:space="preserve"> </w:t>
      </w:r>
    </w:p>
    <w:p w14:paraId="11E7A4E7" w14:textId="77777777" w:rsidR="00D6014A" w:rsidRPr="00FF02C0" w:rsidRDefault="00D6014A" w:rsidP="002D30F6">
      <w:pPr>
        <w:jc w:val="both"/>
      </w:pPr>
    </w:p>
    <w:p w14:paraId="7EADE278" w14:textId="77777777" w:rsidR="00D6014A" w:rsidRPr="00FF02C0" w:rsidRDefault="00812886" w:rsidP="002D30F6">
      <w:pPr>
        <w:jc w:val="both"/>
      </w:pPr>
      <w:r w:rsidRPr="00FF02C0">
        <w:rPr>
          <w:noProof/>
          <w:lang w:eastAsia="en-US"/>
        </w:rPr>
        <mc:AlternateContent>
          <mc:Choice Requires="wps">
            <w:drawing>
              <wp:anchor distT="0" distB="0" distL="114300" distR="114300" simplePos="0" relativeHeight="251632640" behindDoc="1" locked="0" layoutInCell="1" allowOverlap="1" wp14:anchorId="4F7D8852" wp14:editId="1CC54298">
                <wp:simplePos x="0" y="0"/>
                <wp:positionH relativeFrom="column">
                  <wp:posOffset>-124691</wp:posOffset>
                </wp:positionH>
                <wp:positionV relativeFrom="paragraph">
                  <wp:posOffset>50223</wp:posOffset>
                </wp:positionV>
                <wp:extent cx="6172200" cy="1936865"/>
                <wp:effectExtent l="0" t="0" r="19050" b="25400"/>
                <wp:wrapNone/>
                <wp:docPr id="88"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0" cy="1936865"/>
                        </a:xfrm>
                        <a:prstGeom prst="roundRect">
                          <a:avLst>
                            <a:gd name="adj" fmla="val 16667"/>
                          </a:avLst>
                        </a:prstGeom>
                        <a:solidFill>
                          <a:srgbClr val="FFFF00"/>
                        </a:solidFill>
                        <a:ln w="254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 o:spid="_x0000_s1026" style="position:absolute;margin-left:-9.8pt;margin-top:3.95pt;width:486pt;height:15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" fillcolor="yellow" strokecolor="#243f60" strokeweight="2pt"/>
            </w:pict>
          </mc:Fallback>
        </mc:AlternateContent>
      </w:r>
    </w:p>
    <w:p w14:paraId="6FD60A68" w14:textId="3E67682E" w:rsidR="00D6014A" w:rsidRPr="00FF02C0" w:rsidRDefault="00D6014A">
      <w:pPr>
        <w:jc w:val="both"/>
      </w:pPr>
      <w:r w:rsidRPr="00FF02C0">
        <w:rPr>
          <w:b/>
        </w:rPr>
        <w:t>Important Note:</w:t>
      </w:r>
      <w:r w:rsidRPr="00FF02C0">
        <w:t xml:space="preserve"> Mass spectral libraries </w:t>
      </w:r>
      <w:r w:rsidR="008C7312" w:rsidRPr="00FF02C0">
        <w:t xml:space="preserve">can be </w:t>
      </w:r>
      <w:r w:rsidRPr="00FF02C0">
        <w:t xml:space="preserve">comprised of spectra resulting from </w:t>
      </w:r>
      <w:proofErr w:type="spellStart"/>
      <w:r w:rsidRPr="00FF02C0">
        <w:t>underivatized</w:t>
      </w:r>
      <w:proofErr w:type="spellEnd"/>
      <w:r w:rsidRPr="00FF02C0">
        <w:t xml:space="preserve"> </w:t>
      </w:r>
      <w:r w:rsidR="00446923" w:rsidRPr="00FF02C0">
        <w:t xml:space="preserve">or </w:t>
      </w:r>
      <w:proofErr w:type="spellStart"/>
      <w:r w:rsidRPr="00FF02C0">
        <w:t>derivatized</w:t>
      </w:r>
      <w:proofErr w:type="spellEnd"/>
      <w:r w:rsidRPr="00FF02C0">
        <w:t xml:space="preserve"> compounds, depending on the </w:t>
      </w:r>
      <w:r w:rsidR="008C7312" w:rsidRPr="00FF02C0">
        <w:t xml:space="preserve">analytical </w:t>
      </w:r>
      <w:r w:rsidRPr="00FF02C0">
        <w:t xml:space="preserve">method used. If the </w:t>
      </w:r>
      <w:proofErr w:type="spellStart"/>
      <w:r w:rsidRPr="00FF02C0">
        <w:t>derivatization</w:t>
      </w:r>
      <w:proofErr w:type="spellEnd"/>
      <w:r w:rsidRPr="00FF02C0">
        <w:t xml:space="preserve"> method you are using doesn't match what the library creators were using, the library will be of little use. The </w:t>
      </w:r>
      <w:proofErr w:type="spellStart"/>
      <w:r w:rsidRPr="00FF02C0">
        <w:t>Golm</w:t>
      </w:r>
      <w:proofErr w:type="spellEnd"/>
      <w:r w:rsidRPr="00FF02C0">
        <w:t xml:space="preserve"> libraries were created with compounds </w:t>
      </w:r>
      <w:proofErr w:type="spellStart"/>
      <w:r w:rsidRPr="00FF02C0">
        <w:t>derivatized</w:t>
      </w:r>
      <w:proofErr w:type="spellEnd"/>
      <w:r w:rsidRPr="00FF02C0">
        <w:t xml:space="preserve"> by MSTFA (TMS) or MTBSTFA (TBS). Also, the spectra curated in </w:t>
      </w:r>
      <w:r w:rsidR="008C7312" w:rsidRPr="00FF02C0">
        <w:t xml:space="preserve">a </w:t>
      </w:r>
      <w:r w:rsidRPr="00FF02C0">
        <w:t xml:space="preserve">library depend on the instrument used to collect the data. Spectra collected on a </w:t>
      </w:r>
      <w:proofErr w:type="spellStart"/>
      <w:r w:rsidRPr="00FF02C0">
        <w:t>quadrupole</w:t>
      </w:r>
      <w:proofErr w:type="spellEnd"/>
      <w:r w:rsidRPr="00FF02C0">
        <w:t xml:space="preserve"> will diffe</w:t>
      </w:r>
      <w:r w:rsidR="008C7312" w:rsidRPr="00FF02C0">
        <w:t>r from</w:t>
      </w:r>
      <w:r w:rsidRPr="00FF02C0">
        <w:t xml:space="preserve"> those collected on an ion trap. Many of the same daughter ions will be present, but their relative ratios </w:t>
      </w:r>
      <w:r w:rsidR="003B73A3" w:rsidRPr="00FF02C0">
        <w:t xml:space="preserve">may </w:t>
      </w:r>
      <w:r w:rsidRPr="00FF02C0">
        <w:t xml:space="preserve">differ and hence library search functions may not recognize a metabolite </w:t>
      </w:r>
      <w:r w:rsidR="008C7312" w:rsidRPr="00FF02C0">
        <w:t xml:space="preserve">if </w:t>
      </w:r>
      <w:r w:rsidRPr="00FF02C0">
        <w:t xml:space="preserve">both pattern and intensity parameters are exploited. </w:t>
      </w:r>
      <w:r w:rsidR="00E374BA" w:rsidRPr="00FF02C0">
        <w:t xml:space="preserve">In our experience, </w:t>
      </w:r>
      <w:r w:rsidR="00550E03" w:rsidRPr="00FF02C0">
        <w:t>MS</w:t>
      </w:r>
      <w:r w:rsidR="00E374BA" w:rsidRPr="00FF02C0">
        <w:t xml:space="preserve"> libraries collected using the same type of instrument, and when </w:t>
      </w:r>
      <w:proofErr w:type="spellStart"/>
      <w:r w:rsidR="00E374BA" w:rsidRPr="00FF02C0">
        <w:t>derivatized</w:t>
      </w:r>
      <w:proofErr w:type="spellEnd"/>
      <w:r w:rsidR="00E374BA" w:rsidRPr="00FF02C0">
        <w:t xml:space="preserve"> with the same moiety, are portable across labs.</w:t>
      </w:r>
    </w:p>
    <w:p w14:paraId="015A1885" w14:textId="77777777" w:rsidR="00D6014A" w:rsidRPr="00FF02C0" w:rsidRDefault="00D6014A" w:rsidP="00207DF3">
      <w:pPr>
        <w:pStyle w:val="Heading2"/>
        <w:jc w:val="both"/>
        <w:rPr>
          <w:rFonts w:ascii="Times New Roman" w:hAnsi="Times New Roman"/>
          <w:color w:val="auto"/>
        </w:rPr>
      </w:pPr>
      <w:bookmarkStart w:id="20" w:name="_Toc328253987"/>
      <w:r w:rsidRPr="00FF02C0">
        <w:rPr>
          <w:rFonts w:ascii="Times New Roman" w:hAnsi="Times New Roman"/>
          <w:color w:val="auto"/>
        </w:rPr>
        <w:t>Accessing and Manipulating Libraries</w:t>
      </w:r>
      <w:bookmarkEnd w:id="20"/>
    </w:p>
    <w:p w14:paraId="786B469B" w14:textId="77777777" w:rsidR="00DD1E62" w:rsidRPr="00FF02C0" w:rsidRDefault="00D6014A" w:rsidP="00331E87">
      <w:pPr>
        <w:pStyle w:val="Heading3"/>
        <w:rPr>
          <w:rFonts w:ascii="Times New Roman" w:hAnsi="Times New Roman"/>
          <w:color w:val="000000"/>
        </w:rPr>
      </w:pPr>
      <w:bookmarkStart w:id="21" w:name="_Toc328253988"/>
      <w:r w:rsidRPr="00FF02C0">
        <w:rPr>
          <w:rFonts w:ascii="Times New Roman" w:hAnsi="Times New Roman"/>
          <w:color w:val="000000"/>
        </w:rPr>
        <w:t>Converting a .MSP Library to NIST Format</w:t>
      </w:r>
      <w:bookmarkEnd w:id="21"/>
    </w:p>
    <w:p w14:paraId="4680B387" w14:textId="201483DB" w:rsidR="00DD1E62" w:rsidRPr="00FF02C0" w:rsidRDefault="00DD1E62" w:rsidP="00DD1E62">
      <w:proofErr w:type="spellStart"/>
      <w:r w:rsidRPr="00FF02C0">
        <w:rPr>
          <w:i/>
        </w:rPr>
        <w:t>Xcalibur</w:t>
      </w:r>
      <w:proofErr w:type="spellEnd"/>
      <w:r w:rsidRPr="00FF02C0">
        <w:t xml:space="preserve"> and </w:t>
      </w:r>
      <w:proofErr w:type="spellStart"/>
      <w:r w:rsidRPr="00FF02C0">
        <w:rPr>
          <w:i/>
        </w:rPr>
        <w:t>MSSearch</w:t>
      </w:r>
      <w:proofErr w:type="spellEnd"/>
      <w:r w:rsidRPr="00FF02C0">
        <w:rPr>
          <w:i/>
        </w:rPr>
        <w:t xml:space="preserve"> 2.0</w:t>
      </w:r>
      <w:r w:rsidRPr="00FF02C0">
        <w:t xml:space="preserve"> </w:t>
      </w:r>
      <w:r w:rsidR="00331E87" w:rsidRPr="00FF02C0">
        <w:t xml:space="preserve">each </w:t>
      </w:r>
      <w:r w:rsidRPr="00FF02C0">
        <w:t xml:space="preserve">require MS libraries to be in NIST format. </w:t>
      </w:r>
      <w:r w:rsidR="00FB1729" w:rsidRPr="00FF02C0">
        <w:t>The NIST format consists of a</w:t>
      </w:r>
      <w:r w:rsidR="00331E87" w:rsidRPr="00FF02C0">
        <w:t xml:space="preserve"> directory containing 17 </w:t>
      </w:r>
      <w:r w:rsidR="00812886" w:rsidRPr="00FF02C0">
        <w:t xml:space="preserve">library-related files. For </w:t>
      </w:r>
      <w:r w:rsidR="000D4F19" w:rsidRPr="00FF02C0">
        <w:t>this reason</w:t>
      </w:r>
      <w:r w:rsidR="00812886" w:rsidRPr="00FF02C0">
        <w:t xml:space="preserve"> we have chosen to provide our library in .MSP format. </w:t>
      </w:r>
      <w:r w:rsidR="00FB1729" w:rsidRPr="00FF02C0">
        <w:t xml:space="preserve">Instructions for converting the .MSP library to NIST format using </w:t>
      </w:r>
      <w:r w:rsidR="00812886" w:rsidRPr="00FF02C0">
        <w:t xml:space="preserve">the program </w:t>
      </w:r>
      <w:r w:rsidR="00FB1729" w:rsidRPr="00FF02C0">
        <w:rPr>
          <w:i/>
        </w:rPr>
        <w:t xml:space="preserve">LIB2NIST </w:t>
      </w:r>
      <w:r w:rsidR="00FB1729" w:rsidRPr="00FF02C0">
        <w:t>are given below:</w:t>
      </w:r>
    </w:p>
    <w:p w14:paraId="527413CA" w14:textId="77777777" w:rsidR="00FB1729" w:rsidRPr="00FF02C0" w:rsidRDefault="00FB1729" w:rsidP="00DD1E62"/>
    <w:p w14:paraId="4A280CBE" w14:textId="30D52C8B" w:rsidR="00D6014A" w:rsidRPr="00FF02C0" w:rsidRDefault="00D6014A" w:rsidP="00907EFC">
      <w:pPr>
        <w:pStyle w:val="ListParagraph"/>
        <w:numPr>
          <w:ilvl w:val="0"/>
          <w:numId w:val="17"/>
        </w:numPr>
        <w:tabs>
          <w:tab w:val="left" w:pos="720"/>
        </w:tabs>
        <w:ind w:left="720"/>
        <w:jc w:val="both"/>
      </w:pPr>
      <w:r w:rsidRPr="00FF02C0">
        <w:t>Download the library file (</w:t>
      </w:r>
      <w:r w:rsidR="00BE07CC" w:rsidRPr="00FF02C0">
        <w:rPr>
          <w:i/>
        </w:rPr>
        <w:t>TBS_realab_cel_v2.0.MSP</w:t>
      </w:r>
      <w:r w:rsidRPr="00FF02C0">
        <w:t>) provided in the Supplementary Files.</w:t>
      </w:r>
    </w:p>
    <w:p w14:paraId="7D7D9F20" w14:textId="77777777" w:rsidR="00D6014A" w:rsidRPr="00FF02C0" w:rsidRDefault="00D6014A" w:rsidP="00DB09E5">
      <w:pPr>
        <w:pStyle w:val="ListParagraph"/>
        <w:jc w:val="both"/>
      </w:pPr>
    </w:p>
    <w:p w14:paraId="574E811D" w14:textId="77777777" w:rsidR="00D6014A" w:rsidRPr="00FF02C0" w:rsidRDefault="00D6014A" w:rsidP="00051A58">
      <w:pPr>
        <w:pStyle w:val="ListParagraph"/>
        <w:numPr>
          <w:ilvl w:val="0"/>
          <w:numId w:val="17"/>
        </w:numPr>
        <w:ind w:left="720"/>
        <w:jc w:val="both"/>
      </w:pPr>
      <w:r w:rsidRPr="00FF02C0">
        <w:t xml:space="preserve">Run </w:t>
      </w:r>
      <w:r w:rsidRPr="00FF02C0">
        <w:rPr>
          <w:i/>
        </w:rPr>
        <w:t>LIB2NIST</w:t>
      </w:r>
      <w:r w:rsidRPr="00FF02C0">
        <w:t xml:space="preserve"> by double-clicking the executable. (Note: in </w:t>
      </w:r>
      <w:r w:rsidRPr="00FF02C0">
        <w:rPr>
          <w:i/>
        </w:rPr>
        <w:t>Vista</w:t>
      </w:r>
      <w:r w:rsidRPr="00FF02C0">
        <w:t xml:space="preserve"> and </w:t>
      </w:r>
      <w:r w:rsidRPr="00FF02C0">
        <w:rPr>
          <w:i/>
        </w:rPr>
        <w:t>Windows 7</w:t>
      </w:r>
      <w:r w:rsidRPr="00FF02C0">
        <w:t xml:space="preserve"> you will    need to be logged on as “Administrator".)</w:t>
      </w:r>
    </w:p>
    <w:p w14:paraId="79BC245A" w14:textId="77777777" w:rsidR="00D6014A" w:rsidRPr="00FF02C0" w:rsidRDefault="00D6014A" w:rsidP="00DB09E5">
      <w:pPr>
        <w:pStyle w:val="ListParagraph"/>
      </w:pPr>
    </w:p>
    <w:p w14:paraId="41CB8356" w14:textId="77777777" w:rsidR="00D6014A" w:rsidRPr="00FF02C0" w:rsidRDefault="00D6014A" w:rsidP="00051A58">
      <w:pPr>
        <w:pStyle w:val="ListParagraph"/>
        <w:numPr>
          <w:ilvl w:val="0"/>
          <w:numId w:val="17"/>
        </w:numPr>
        <w:ind w:left="720"/>
        <w:jc w:val="both"/>
      </w:pPr>
      <w:r w:rsidRPr="00FF02C0">
        <w:t xml:space="preserve">Navigate the browser to your .MSP file and </w:t>
      </w:r>
      <w:r w:rsidR="00FB1729" w:rsidRPr="00FF02C0">
        <w:t>o</w:t>
      </w:r>
      <w:r w:rsidRPr="00FF02C0">
        <w:t xml:space="preserve">pen. </w:t>
      </w:r>
    </w:p>
    <w:p w14:paraId="377A50C9" w14:textId="77777777" w:rsidR="00D6014A" w:rsidRPr="00FF02C0" w:rsidRDefault="00D6014A" w:rsidP="00DB09E5">
      <w:pPr>
        <w:pStyle w:val="ListParagraph"/>
      </w:pPr>
    </w:p>
    <w:p w14:paraId="6A7A00FD" w14:textId="77777777" w:rsidR="00D6014A" w:rsidRPr="00FF02C0" w:rsidRDefault="00D6014A" w:rsidP="00051A58">
      <w:pPr>
        <w:pStyle w:val="ListParagraph"/>
        <w:numPr>
          <w:ilvl w:val="0"/>
          <w:numId w:val="17"/>
        </w:numPr>
        <w:ind w:left="720"/>
        <w:jc w:val="both"/>
      </w:pPr>
      <w:r w:rsidRPr="00FF02C0">
        <w:t xml:space="preserve">Change the Output directory to the </w:t>
      </w:r>
      <w:proofErr w:type="spellStart"/>
      <w:r w:rsidRPr="00FF02C0">
        <w:rPr>
          <w:i/>
        </w:rPr>
        <w:t>MSSearch</w:t>
      </w:r>
      <w:proofErr w:type="spellEnd"/>
      <w:r w:rsidRPr="00FF02C0">
        <w:rPr>
          <w:i/>
        </w:rPr>
        <w:t xml:space="preserve"> 2.0</w:t>
      </w:r>
      <w:r w:rsidRPr="00FF02C0">
        <w:t xml:space="preserve"> directory. This is typically located at </w:t>
      </w:r>
      <w:r w:rsidRPr="00FF02C0">
        <w:rPr>
          <w:i/>
        </w:rPr>
        <w:t>C:\Program Files (x86)\NISTMS\MSSEARCH</w:t>
      </w:r>
      <w:r w:rsidRPr="00FF02C0">
        <w:t>. Under “Output Format” select “NIST MS Library”.</w:t>
      </w:r>
    </w:p>
    <w:p w14:paraId="6584DF2C" w14:textId="77777777" w:rsidR="00D6014A" w:rsidRPr="00FF02C0" w:rsidRDefault="00D6014A" w:rsidP="008D7A1B">
      <w:pPr>
        <w:pStyle w:val="ListParagraph"/>
      </w:pPr>
    </w:p>
    <w:p w14:paraId="0482629C" w14:textId="4FDF30B7" w:rsidR="00D6014A" w:rsidRPr="00FF02C0" w:rsidRDefault="00D6014A" w:rsidP="009777C8">
      <w:pPr>
        <w:pStyle w:val="ListParagraph"/>
        <w:numPr>
          <w:ilvl w:val="0"/>
          <w:numId w:val="17"/>
        </w:numPr>
        <w:ind w:left="720"/>
        <w:jc w:val="both"/>
      </w:pPr>
      <w:r w:rsidRPr="00FF02C0">
        <w:lastRenderedPageBreak/>
        <w:t xml:space="preserve">Highlight the Input Library and select </w:t>
      </w:r>
      <w:r w:rsidR="005F4D2F" w:rsidRPr="00FF02C0">
        <w:t>“</w:t>
      </w:r>
      <w:r w:rsidRPr="00FF02C0">
        <w:t>Convert</w:t>
      </w:r>
      <w:r w:rsidR="005F4D2F" w:rsidRPr="00FF02C0">
        <w:t>”</w:t>
      </w:r>
      <w:r w:rsidRPr="00FF02C0">
        <w:t xml:space="preserve">. The library should now appear in the list of NIST MS User Libraries. If you receive an error message “Could not create output directory”, choose a different output directory and then copy the created folder into your MSSEARCH folder. Ignore the error messages “Could not create alias file” and “Could not create signature file”.  </w:t>
      </w:r>
    </w:p>
    <w:p w14:paraId="190DB891" w14:textId="77777777" w:rsidR="00D6014A" w:rsidRPr="00FF02C0" w:rsidRDefault="00D6014A" w:rsidP="00166AF7">
      <w:pPr>
        <w:pStyle w:val="Heading3"/>
        <w:rPr>
          <w:rFonts w:ascii="Times New Roman" w:hAnsi="Times New Roman"/>
          <w:i/>
        </w:rPr>
      </w:pPr>
      <w:bookmarkStart w:id="22" w:name="_Toc328253989"/>
      <w:r w:rsidRPr="00FF02C0">
        <w:rPr>
          <w:rFonts w:ascii="Times New Roman" w:hAnsi="Times New Roman"/>
          <w:color w:val="000000" w:themeColor="text1"/>
        </w:rPr>
        <w:t xml:space="preserve">Loading NIST Libraries into </w:t>
      </w:r>
      <w:proofErr w:type="spellStart"/>
      <w:r w:rsidRPr="00FF02C0">
        <w:rPr>
          <w:rFonts w:ascii="Times New Roman" w:hAnsi="Times New Roman"/>
          <w:i/>
          <w:color w:val="000000" w:themeColor="text1"/>
        </w:rPr>
        <w:t>Xcalibur</w:t>
      </w:r>
      <w:proofErr w:type="spellEnd"/>
      <w:r w:rsidRPr="00FF02C0">
        <w:rPr>
          <w:rFonts w:ascii="Times New Roman" w:hAnsi="Times New Roman"/>
          <w:color w:val="000000" w:themeColor="text1"/>
        </w:rPr>
        <w:t xml:space="preserve"> and </w:t>
      </w:r>
      <w:proofErr w:type="spellStart"/>
      <w:r w:rsidRPr="00FF02C0">
        <w:rPr>
          <w:rFonts w:ascii="Times New Roman" w:hAnsi="Times New Roman"/>
          <w:i/>
          <w:color w:val="000000" w:themeColor="text1"/>
        </w:rPr>
        <w:t>MSSearch</w:t>
      </w:r>
      <w:proofErr w:type="spellEnd"/>
      <w:r w:rsidRPr="00FF02C0">
        <w:rPr>
          <w:rFonts w:ascii="Times New Roman" w:hAnsi="Times New Roman"/>
          <w:i/>
          <w:color w:val="000000" w:themeColor="text1"/>
        </w:rPr>
        <w:t xml:space="preserve"> 2.0</w:t>
      </w:r>
      <w:bookmarkEnd w:id="22"/>
    </w:p>
    <w:p w14:paraId="3E6E4780" w14:textId="77777777" w:rsidR="005B338F" w:rsidRPr="00FF02C0" w:rsidRDefault="005B338F" w:rsidP="005B338F">
      <w:pPr>
        <w:pStyle w:val="ListParagraph"/>
        <w:tabs>
          <w:tab w:val="left" w:pos="450"/>
        </w:tabs>
        <w:ind w:left="0"/>
      </w:pPr>
      <w:r w:rsidRPr="00FF02C0">
        <w:t xml:space="preserve">Once the library has been converted </w:t>
      </w:r>
      <w:r w:rsidR="00060A40" w:rsidRPr="00FF02C0">
        <w:t xml:space="preserve">to NIST format, it will need to be loaded into </w:t>
      </w:r>
      <w:proofErr w:type="spellStart"/>
      <w:r w:rsidR="00060A40" w:rsidRPr="00FF02C0">
        <w:rPr>
          <w:i/>
        </w:rPr>
        <w:t>Xcalibur</w:t>
      </w:r>
      <w:proofErr w:type="spellEnd"/>
      <w:r w:rsidR="00060A40" w:rsidRPr="00FF02C0">
        <w:t xml:space="preserve"> and </w:t>
      </w:r>
      <w:proofErr w:type="spellStart"/>
      <w:r w:rsidR="00060A40" w:rsidRPr="00FF02C0">
        <w:rPr>
          <w:i/>
        </w:rPr>
        <w:t>MSSearch</w:t>
      </w:r>
      <w:proofErr w:type="spellEnd"/>
      <w:r w:rsidR="00060A40" w:rsidRPr="00FF02C0">
        <w:rPr>
          <w:i/>
        </w:rPr>
        <w:t xml:space="preserve"> 2.0</w:t>
      </w:r>
      <w:r w:rsidR="00060A40" w:rsidRPr="00FF02C0">
        <w:t>:</w:t>
      </w:r>
    </w:p>
    <w:p w14:paraId="27B9D584" w14:textId="77777777" w:rsidR="005B338F" w:rsidRPr="00FF02C0" w:rsidRDefault="005B338F" w:rsidP="005B338F">
      <w:pPr>
        <w:pStyle w:val="ListParagraph"/>
        <w:tabs>
          <w:tab w:val="left" w:pos="450"/>
        </w:tabs>
        <w:ind w:left="0"/>
      </w:pPr>
    </w:p>
    <w:p w14:paraId="1F40DE87" w14:textId="6F7CB674" w:rsidR="00D6014A" w:rsidRPr="00FF02C0" w:rsidRDefault="00D6014A" w:rsidP="00051A58">
      <w:pPr>
        <w:pStyle w:val="ListParagraph"/>
        <w:numPr>
          <w:ilvl w:val="0"/>
          <w:numId w:val="16"/>
        </w:numPr>
      </w:pPr>
      <w:r w:rsidRPr="00FF02C0">
        <w:t xml:space="preserve">Open </w:t>
      </w:r>
      <w:proofErr w:type="spellStart"/>
      <w:r w:rsidRPr="00FF02C0">
        <w:rPr>
          <w:i/>
        </w:rPr>
        <w:t>Xcalibur</w:t>
      </w:r>
      <w:proofErr w:type="spellEnd"/>
      <w:r w:rsidRPr="00FF02C0">
        <w:t xml:space="preserve"> and select the </w:t>
      </w:r>
      <w:r w:rsidRPr="00FF02C0">
        <w:rPr>
          <w:b/>
        </w:rPr>
        <w:t>Library Manager</w:t>
      </w:r>
      <w:r w:rsidRPr="00FF02C0">
        <w:t xml:space="preserve"> tab under the </w:t>
      </w:r>
      <w:r w:rsidRPr="00FF02C0">
        <w:rPr>
          <w:b/>
        </w:rPr>
        <w:t>Tools</w:t>
      </w:r>
      <w:r w:rsidRPr="00FF02C0">
        <w:t xml:space="preserve"> menu. If the NIST Setup </w:t>
      </w:r>
      <w:r w:rsidR="0080665A" w:rsidRPr="00FF02C0">
        <w:t xml:space="preserve">in Section 3 </w:t>
      </w:r>
      <w:r w:rsidRPr="00FF02C0">
        <w:t xml:space="preserve">was done properly the NISTDEMO library should appear under the </w:t>
      </w:r>
      <w:r w:rsidRPr="00FF02C0">
        <w:rPr>
          <w:b/>
        </w:rPr>
        <w:t>Manage libraries</w:t>
      </w:r>
      <w:r w:rsidRPr="00FF02C0">
        <w:t xml:space="preserve"> tab. </w:t>
      </w:r>
      <w:r w:rsidR="0080665A" w:rsidRPr="00FF02C0">
        <w:t xml:space="preserve">You </w:t>
      </w:r>
      <w:r w:rsidRPr="00FF02C0">
        <w:t xml:space="preserve">want to replace this library with the </w:t>
      </w:r>
      <w:r w:rsidR="005B338F" w:rsidRPr="00FF02C0">
        <w:t>supplied</w:t>
      </w:r>
      <w:r w:rsidRPr="00FF02C0">
        <w:t xml:space="preserve"> library. Click on the button that says “Add” and navigate to the directory of your library.</w:t>
      </w:r>
    </w:p>
    <w:p w14:paraId="16A5B604" w14:textId="77777777" w:rsidR="00D6014A" w:rsidRPr="00FF02C0" w:rsidRDefault="00D6014A" w:rsidP="00B23B86">
      <w:pPr>
        <w:pStyle w:val="ListParagraph"/>
      </w:pPr>
    </w:p>
    <w:p w14:paraId="6E446A2D" w14:textId="1E7068BE" w:rsidR="00D6014A" w:rsidRPr="00FF02C0" w:rsidRDefault="00D6014A" w:rsidP="00051A58">
      <w:pPr>
        <w:pStyle w:val="ListParagraph"/>
        <w:numPr>
          <w:ilvl w:val="0"/>
          <w:numId w:val="16"/>
        </w:numPr>
        <w:ind w:left="630"/>
        <w:jc w:val="both"/>
        <w:rPr>
          <w:b/>
        </w:rPr>
      </w:pPr>
      <w:proofErr w:type="spellStart"/>
      <w:r w:rsidRPr="00FF02C0">
        <w:rPr>
          <w:i/>
        </w:rPr>
        <w:t>Xcalibur</w:t>
      </w:r>
      <w:proofErr w:type="spellEnd"/>
      <w:r w:rsidRPr="00FF02C0">
        <w:t xml:space="preserve"> calls upon </w:t>
      </w:r>
      <w:proofErr w:type="spellStart"/>
      <w:r w:rsidRPr="00FF02C0">
        <w:rPr>
          <w:i/>
        </w:rPr>
        <w:t>MSSearch</w:t>
      </w:r>
      <w:proofErr w:type="spellEnd"/>
      <w:r w:rsidRPr="00FF02C0">
        <w:rPr>
          <w:i/>
        </w:rPr>
        <w:t xml:space="preserve"> 2.0</w:t>
      </w:r>
      <w:r w:rsidRPr="00FF02C0">
        <w:t xml:space="preserve">. </w:t>
      </w:r>
      <w:proofErr w:type="gramStart"/>
      <w:r w:rsidRPr="00FF02C0">
        <w:t>for</w:t>
      </w:r>
      <w:proofErr w:type="gramEnd"/>
      <w:r w:rsidRPr="00FF02C0">
        <w:t xml:space="preserve"> library search and display functions. Open </w:t>
      </w:r>
      <w:proofErr w:type="spellStart"/>
      <w:r w:rsidRPr="00FF02C0">
        <w:rPr>
          <w:i/>
        </w:rPr>
        <w:t>MSSearch</w:t>
      </w:r>
      <w:proofErr w:type="spellEnd"/>
      <w:r w:rsidRPr="00FF02C0">
        <w:rPr>
          <w:i/>
        </w:rPr>
        <w:t xml:space="preserve"> 2.0</w:t>
      </w:r>
      <w:r w:rsidRPr="00FF02C0">
        <w:t xml:space="preserve"> and select</w:t>
      </w:r>
      <w:r w:rsidRPr="00FF02C0">
        <w:rPr>
          <w:b/>
        </w:rPr>
        <w:t xml:space="preserve"> Tools → Library Search Options → Libraries</w:t>
      </w:r>
      <w:r w:rsidRPr="00FF02C0">
        <w:t xml:space="preserve"> (the new library can now be selected</w:t>
      </w:r>
      <w:r w:rsidR="00F7336A" w:rsidRPr="00FF02C0">
        <w:t>).</w:t>
      </w:r>
    </w:p>
    <w:p w14:paraId="51AA3F6D" w14:textId="77777777" w:rsidR="00D6014A" w:rsidRPr="00FF02C0" w:rsidRDefault="00D6014A" w:rsidP="00EA7585">
      <w:pPr>
        <w:pStyle w:val="Heading3"/>
        <w:rPr>
          <w:rFonts w:ascii="Times New Roman" w:hAnsi="Times New Roman"/>
          <w:color w:val="000000"/>
        </w:rPr>
      </w:pPr>
      <w:bookmarkStart w:id="23" w:name="_Toc328253990"/>
      <w:r w:rsidRPr="00FF02C0">
        <w:rPr>
          <w:rFonts w:ascii="Times New Roman" w:hAnsi="Times New Roman"/>
          <w:color w:val="000000"/>
        </w:rPr>
        <w:t xml:space="preserve">Importing a .MSP Library Directly into </w:t>
      </w:r>
      <w:proofErr w:type="spellStart"/>
      <w:r w:rsidRPr="00FF02C0">
        <w:rPr>
          <w:rFonts w:ascii="Times New Roman" w:hAnsi="Times New Roman"/>
          <w:i/>
          <w:color w:val="000000"/>
        </w:rPr>
        <w:t>MSSearch</w:t>
      </w:r>
      <w:proofErr w:type="spellEnd"/>
      <w:r w:rsidRPr="00FF02C0">
        <w:rPr>
          <w:rFonts w:ascii="Times New Roman" w:hAnsi="Times New Roman"/>
          <w:i/>
          <w:color w:val="000000"/>
        </w:rPr>
        <w:t xml:space="preserve"> 2.0</w:t>
      </w:r>
      <w:bookmarkEnd w:id="23"/>
    </w:p>
    <w:p w14:paraId="0B5014D7" w14:textId="77777777" w:rsidR="00D6014A" w:rsidRPr="00FF02C0" w:rsidRDefault="00D6014A" w:rsidP="0015520D">
      <w:pPr>
        <w:jc w:val="both"/>
        <w:rPr>
          <w:i/>
        </w:rPr>
      </w:pPr>
      <w:proofErr w:type="spellStart"/>
      <w:r w:rsidRPr="00FF02C0">
        <w:rPr>
          <w:i/>
        </w:rPr>
        <w:t>MSSearch</w:t>
      </w:r>
      <w:proofErr w:type="spellEnd"/>
      <w:r w:rsidRPr="00FF02C0">
        <w:rPr>
          <w:i/>
        </w:rPr>
        <w:t xml:space="preserve"> 2.0</w:t>
      </w:r>
      <w:r w:rsidRPr="00FF02C0">
        <w:t xml:space="preserve"> should be able to directly </w:t>
      </w:r>
      <w:r w:rsidRPr="00FF02C0">
        <w:rPr>
          <w:u w:val="single"/>
        </w:rPr>
        <w:t>import</w:t>
      </w:r>
      <w:r w:rsidRPr="00FF02C0">
        <w:t xml:space="preserve"> libraries that are stored in .MSP</w:t>
      </w:r>
      <w:r w:rsidRPr="00FF02C0">
        <w:rPr>
          <w:i/>
        </w:rPr>
        <w:t xml:space="preserve"> </w:t>
      </w:r>
      <w:r w:rsidRPr="00FF02C0">
        <w:t xml:space="preserve">file format. We have observed that this program sometimes has problems importing large libraries so a work around is to manually convert the library file into a type that </w:t>
      </w:r>
      <w:proofErr w:type="spellStart"/>
      <w:r w:rsidRPr="00FF02C0">
        <w:rPr>
          <w:i/>
        </w:rPr>
        <w:t>MSSearch</w:t>
      </w:r>
      <w:proofErr w:type="spellEnd"/>
      <w:r w:rsidRPr="00FF02C0">
        <w:rPr>
          <w:i/>
        </w:rPr>
        <w:t xml:space="preserve"> 2.0</w:t>
      </w:r>
      <w:r w:rsidRPr="00FF02C0">
        <w:t xml:space="preserve"> can automatically recognize using the program </w:t>
      </w:r>
      <w:r w:rsidRPr="00FF02C0">
        <w:rPr>
          <w:i/>
        </w:rPr>
        <w:t>LIB2NIST</w:t>
      </w:r>
      <w:r w:rsidRPr="00FF02C0">
        <w:t xml:space="preserve">, as detailed above. </w:t>
      </w:r>
      <w:r w:rsidR="005B338F" w:rsidRPr="00FF02C0">
        <w:t xml:space="preserve">Following are instructions for importing </w:t>
      </w:r>
      <w:proofErr w:type="gramStart"/>
      <w:r w:rsidR="005B338F" w:rsidRPr="00FF02C0">
        <w:t>a</w:t>
      </w:r>
      <w:proofErr w:type="gramEnd"/>
      <w:r w:rsidR="005B338F" w:rsidRPr="00FF02C0">
        <w:t xml:space="preserve"> .MSP format library directly into </w:t>
      </w:r>
      <w:proofErr w:type="spellStart"/>
      <w:r w:rsidR="005B338F" w:rsidRPr="00FF02C0">
        <w:rPr>
          <w:i/>
        </w:rPr>
        <w:t>MSSearch</w:t>
      </w:r>
      <w:proofErr w:type="spellEnd"/>
      <w:r w:rsidR="005B338F" w:rsidRPr="00FF02C0">
        <w:rPr>
          <w:i/>
        </w:rPr>
        <w:t xml:space="preserve"> 2.0</w:t>
      </w:r>
      <w:r w:rsidR="005B338F" w:rsidRPr="00FF02C0">
        <w:t>:</w:t>
      </w:r>
    </w:p>
    <w:p w14:paraId="1A3C2039" w14:textId="3A1554D6" w:rsidR="00D6014A" w:rsidRPr="00FF02C0" w:rsidRDefault="00D6014A" w:rsidP="0015520D"/>
    <w:p w14:paraId="0FACF351" w14:textId="7BF03CC7" w:rsidR="00D6014A" w:rsidRPr="00FF02C0" w:rsidRDefault="00D6014A" w:rsidP="00051A58">
      <w:pPr>
        <w:pStyle w:val="ListParagraph"/>
        <w:numPr>
          <w:ilvl w:val="0"/>
          <w:numId w:val="19"/>
        </w:numPr>
        <w:jc w:val="both"/>
      </w:pPr>
      <w:r w:rsidRPr="00FF02C0">
        <w:t>Navigate to the library .MSP file.</w:t>
      </w:r>
    </w:p>
    <w:p w14:paraId="6E3957F1" w14:textId="3C60736C" w:rsidR="00D6014A" w:rsidRPr="00FF02C0" w:rsidRDefault="0016305E" w:rsidP="00EA7585">
      <w:pPr>
        <w:jc w:val="both"/>
      </w:pPr>
      <w:r>
        <w:rPr>
          <w:noProof/>
          <w:lang w:eastAsia="en-US"/>
        </w:rPr>
        <mc:AlternateContent>
          <mc:Choice Requires="wps">
            <w:drawing>
              <wp:anchor distT="0" distB="0" distL="114300" distR="114300" simplePos="0" relativeHeight="251692032" behindDoc="0" locked="0" layoutInCell="1" allowOverlap="1" wp14:anchorId="6435B6A5" wp14:editId="69B963F5">
                <wp:simplePos x="0" y="0"/>
                <wp:positionH relativeFrom="column">
                  <wp:posOffset>1075853</wp:posOffset>
                </wp:positionH>
                <wp:positionV relativeFrom="paragraph">
                  <wp:posOffset>133985</wp:posOffset>
                </wp:positionV>
                <wp:extent cx="847725" cy="191193"/>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191193"/>
                        </a:xfrm>
                        <a:prstGeom prst="rect">
                          <a:avLst/>
                        </a:prstGeom>
                        <a:noFill/>
                        <a:ln w="9525">
                          <a:noFill/>
                          <a:miter lim="800000"/>
                          <a:headEnd/>
                          <a:tailEnd/>
                        </a:ln>
                      </wps:spPr>
                      <wps:txbx>
                        <w:txbxContent>
                          <w:p w14:paraId="1EFE37F6" w14:textId="3C522EE3" w:rsidR="0016305E" w:rsidRPr="0016305E" w:rsidRDefault="0016305E" w:rsidP="0016305E">
                            <w:pPr>
                              <w:jc w:val="center"/>
                              <w:rPr>
                                <w:rFonts w:asciiTheme="majorHAnsi" w:hAnsiTheme="majorHAnsi" w:cstheme="majorHAnsi"/>
                                <w:b/>
                                <w:color w:val="FFFFFF" w:themeColor="background1"/>
                                <w:sz w:val="14"/>
                                <w:szCs w:val="22"/>
                              </w:rPr>
                            </w:pPr>
                            <w:r w:rsidRPr="0016305E">
                              <w:rPr>
                                <w:rFonts w:asciiTheme="majorHAnsi" w:hAnsiTheme="majorHAnsi" w:cstheme="majorHAnsi"/>
                                <w:b/>
                                <w:color w:val="FFFFFF" w:themeColor="background1"/>
                                <w:sz w:val="14"/>
                                <w:szCs w:val="22"/>
                              </w:rPr>
                              <w:t>GO CUBS!!!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36" type="#_x0000_t202" style="position:absolute;left:0;text-align:left;margin-left:84.7pt;margin-top:10.55pt;width:66.7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" filled="f" stroked="f">
                <v:textbox>
                  <w:txbxContent>
                    <w:p w14:paraId="1EFE37F6" w14:textId="3C522EE3" w:rsidR="0016305E" w:rsidRPr="0016305E" w:rsidRDefault="0016305E" w:rsidP="0016305E">
                      <w:pPr>
                        <w:jc w:val="center"/>
                        <w:rPr>
                          <w:rFonts w:asciiTheme="majorHAnsi" w:hAnsiTheme="majorHAnsi" w:cstheme="majorHAnsi"/>
                          <w:b/>
                          <w:color w:val="FFFFFF" w:themeColor="background1"/>
                          <w:sz w:val="14"/>
                          <w:szCs w:val="22"/>
                        </w:rPr>
                      </w:pPr>
                      <w:r w:rsidRPr="0016305E">
                        <w:rPr>
                          <w:rFonts w:asciiTheme="majorHAnsi" w:hAnsiTheme="majorHAnsi" w:cstheme="majorHAnsi"/>
                          <w:b/>
                          <w:color w:val="FFFFFF" w:themeColor="background1"/>
                          <w:sz w:val="14"/>
                          <w:szCs w:val="22"/>
                        </w:rPr>
                        <w:t>GO CUBS!!!</w:t>
                      </w:r>
                    </w:p>
                  </w:txbxContent>
                </v:textbox>
              </v:shape>
            </w:pict>
          </mc:Fallback>
        </mc:AlternateContent>
      </w:r>
    </w:p>
    <w:p w14:paraId="28EFA3C6" w14:textId="77777777" w:rsidR="00D6014A" w:rsidRPr="00FF02C0" w:rsidRDefault="00812886" w:rsidP="00EA7585">
      <w:pPr>
        <w:jc w:val="both"/>
      </w:pPr>
      <w:r w:rsidRPr="00FF02C0">
        <w:rPr>
          <w:noProof/>
          <w:lang w:eastAsia="en-US"/>
        </w:rPr>
        <mc:AlternateContent>
          <mc:Choice Requires="wps">
            <w:drawing>
              <wp:anchor distT="0" distB="0" distL="114300" distR="114300" simplePos="0" relativeHeight="251677696" behindDoc="0" locked="0" layoutInCell="1" allowOverlap="1" wp14:anchorId="4022521F" wp14:editId="7FB5510A">
                <wp:simplePos x="0" y="0"/>
                <wp:positionH relativeFrom="column">
                  <wp:posOffset>0</wp:posOffset>
                </wp:positionH>
                <wp:positionV relativeFrom="paragraph">
                  <wp:posOffset>457200</wp:posOffset>
                </wp:positionV>
                <wp:extent cx="342900" cy="457200"/>
                <wp:effectExtent l="12700" t="12700" r="12700" b="12700"/>
                <wp:wrapNone/>
                <wp:docPr id="87"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4572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6" o:spid="_x0000_s1026" style="position:absolute;margin-left:0;margin-top:36pt;width:27pt;height:3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" filled="f" strokecolor="red" strokeweight="1.5pt"/>
            </w:pict>
          </mc:Fallback>
        </mc:AlternateContent>
      </w:r>
      <w:r w:rsidRPr="00FF02C0">
        <w:rPr>
          <w:noProof/>
          <w:lang w:eastAsia="en-US"/>
        </w:rPr>
        <w:drawing>
          <wp:inline distT="0" distB="0" distL="0" distR="0" wp14:anchorId="69F2EE68" wp14:editId="27B0FCB3">
            <wp:extent cx="2806700" cy="2146300"/>
            <wp:effectExtent l="0" t="0" r="12700" b="12700"/>
            <wp:docPr id="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9">
                      <a:extLst>
                        <a:ext uri="{28A0092B-C50C-407E-A947-70E740481C1C}">
                          <a14:useLocalDpi xmlns:a14="http://schemas.microsoft.com/office/drawing/2010/main" val="0"/>
                        </a:ext>
                      </a:extLst>
                    </a:blip>
                    <a:srcRect r="64583" b="66158"/>
                    <a:stretch>
                      <a:fillRect/>
                    </a:stretch>
                  </pic:blipFill>
                  <pic:spPr bwMode="auto">
                    <a:xfrm>
                      <a:off x="0" y="0"/>
                      <a:ext cx="2806700" cy="2146300"/>
                    </a:xfrm>
                    <a:prstGeom prst="rect">
                      <a:avLst/>
                    </a:prstGeom>
                    <a:noFill/>
                    <a:ln>
                      <a:noFill/>
                    </a:ln>
                  </pic:spPr>
                </pic:pic>
              </a:graphicData>
            </a:graphic>
          </wp:inline>
        </w:drawing>
      </w:r>
      <w:bookmarkStart w:id="24" w:name="_GoBack"/>
      <w:bookmarkEnd w:id="24"/>
    </w:p>
    <w:p w14:paraId="0C6ABA13" w14:textId="77777777" w:rsidR="00D6014A" w:rsidRPr="00FF02C0" w:rsidRDefault="00D6014A" w:rsidP="00EA7585">
      <w:pPr>
        <w:jc w:val="both"/>
      </w:pPr>
    </w:p>
    <w:p w14:paraId="757127E4" w14:textId="77777777" w:rsidR="004B0E8A" w:rsidRPr="00FF02C0" w:rsidRDefault="004B0E8A" w:rsidP="004B0E8A">
      <w:pPr>
        <w:pStyle w:val="ListParagraph"/>
        <w:numPr>
          <w:ilvl w:val="0"/>
          <w:numId w:val="19"/>
        </w:numPr>
        <w:jc w:val="both"/>
      </w:pPr>
      <w:r w:rsidRPr="00FF02C0">
        <w:t xml:space="preserve">Select the </w:t>
      </w:r>
      <w:r w:rsidRPr="00FF02C0">
        <w:rPr>
          <w:b/>
        </w:rPr>
        <w:t xml:space="preserve">Librarian </w:t>
      </w:r>
      <w:r w:rsidRPr="00FF02C0">
        <w:t xml:space="preserve">tab at the bottom of the screen. Import the list of library entries using the </w:t>
      </w:r>
      <w:r w:rsidRPr="00FF02C0">
        <w:rPr>
          <w:i/>
        </w:rPr>
        <w:t>MS Search 2.0</w:t>
      </w:r>
      <w:r w:rsidRPr="00FF02C0">
        <w:t xml:space="preserve"> import function.</w:t>
      </w:r>
    </w:p>
    <w:p w14:paraId="1114507D" w14:textId="77777777" w:rsidR="004B0E8A" w:rsidRPr="00FF02C0" w:rsidRDefault="004B0E8A" w:rsidP="004B0E8A">
      <w:pPr>
        <w:jc w:val="both"/>
      </w:pPr>
    </w:p>
    <w:p w14:paraId="53608C39" w14:textId="77777777" w:rsidR="00D6014A" w:rsidRPr="00FF02C0" w:rsidRDefault="00D6014A" w:rsidP="004B0E8A">
      <w:pPr>
        <w:pStyle w:val="ListParagraph"/>
        <w:numPr>
          <w:ilvl w:val="0"/>
          <w:numId w:val="19"/>
        </w:numPr>
        <w:jc w:val="both"/>
      </w:pPr>
      <w:r w:rsidRPr="00FF02C0">
        <w:t>Select the list and add to an existing library or create a new library and add the entries.</w:t>
      </w:r>
    </w:p>
    <w:p w14:paraId="39F0451E" w14:textId="77777777" w:rsidR="00D6014A" w:rsidRPr="00FF02C0" w:rsidRDefault="00D6014A" w:rsidP="00EA7585">
      <w:pPr>
        <w:jc w:val="both"/>
      </w:pPr>
    </w:p>
    <w:p w14:paraId="519864A4" w14:textId="2E42310C" w:rsidR="00D6014A" w:rsidRPr="00FF02C0" w:rsidRDefault="00812886" w:rsidP="00EA7585">
      <w:pPr>
        <w:jc w:val="both"/>
      </w:pPr>
      <w:r w:rsidRPr="00FF02C0">
        <w:rPr>
          <w:noProof/>
          <w:lang w:eastAsia="en-US"/>
        </w:rPr>
        <w:lastRenderedPageBreak/>
        <mc:AlternateContent>
          <mc:Choice Requires="wps">
            <w:drawing>
              <wp:anchor distT="0" distB="0" distL="114300" distR="114300" simplePos="0" relativeHeight="251679744" behindDoc="0" locked="0" layoutInCell="1" allowOverlap="1" wp14:anchorId="4BDB2E9A" wp14:editId="3297A00A">
                <wp:simplePos x="0" y="0"/>
                <wp:positionH relativeFrom="column">
                  <wp:posOffset>2514600</wp:posOffset>
                </wp:positionH>
                <wp:positionV relativeFrom="paragraph">
                  <wp:posOffset>771525</wp:posOffset>
                </wp:positionV>
                <wp:extent cx="342900" cy="571500"/>
                <wp:effectExtent l="12700" t="9525" r="12700" b="15875"/>
                <wp:wrapNone/>
                <wp:docPr id="86" name="Oval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5715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89" o:spid="_x0000_s1026" style="position:absolute;margin-left:198pt;margin-top:60.75pt;width:27pt;height: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" filled="f" strokecolor="red" strokeweight="1.5pt"/>
            </w:pict>
          </mc:Fallback>
        </mc:AlternateContent>
      </w:r>
      <w:r w:rsidRPr="00FF02C0">
        <w:rPr>
          <w:noProof/>
          <w:lang w:eastAsia="en-US"/>
        </w:rPr>
        <mc:AlternateContent>
          <mc:Choice Requires="wps">
            <w:drawing>
              <wp:anchor distT="0" distB="0" distL="114300" distR="114300" simplePos="0" relativeHeight="251678720" behindDoc="0" locked="0" layoutInCell="1" allowOverlap="1" wp14:anchorId="7DE36E27" wp14:editId="1905DC29">
                <wp:simplePos x="0" y="0"/>
                <wp:positionH relativeFrom="column">
                  <wp:posOffset>1714500</wp:posOffset>
                </wp:positionH>
                <wp:positionV relativeFrom="paragraph">
                  <wp:posOffset>771525</wp:posOffset>
                </wp:positionV>
                <wp:extent cx="342900" cy="571500"/>
                <wp:effectExtent l="12700" t="9525" r="12700" b="15875"/>
                <wp:wrapNone/>
                <wp:docPr id="85" name="Oval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5715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111" o:spid="_x0000_s1026" style="position:absolute;margin-left:135pt;margin-top:60.75pt;width:27pt;height: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" filled="f" strokecolor="red" strokeweight="1.5pt"/>
            </w:pict>
          </mc:Fallback>
        </mc:AlternateContent>
      </w:r>
      <w:r w:rsidRPr="00FF02C0">
        <w:rPr>
          <w:noProof/>
          <w:lang w:eastAsia="en-US"/>
        </w:rPr>
        <w:drawing>
          <wp:inline distT="0" distB="0" distL="0" distR="0" wp14:anchorId="10DBCC77" wp14:editId="5B3FB437">
            <wp:extent cx="2806700" cy="1460500"/>
            <wp:effectExtent l="0" t="0" r="12700" b="12700"/>
            <wp:docPr id="3"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9">
                      <a:extLst>
                        <a:ext uri="{28A0092B-C50C-407E-A947-70E740481C1C}">
                          <a14:useLocalDpi xmlns:a14="http://schemas.microsoft.com/office/drawing/2010/main" val="0"/>
                        </a:ext>
                      </a:extLst>
                    </a:blip>
                    <a:srcRect r="76317" b="84381"/>
                    <a:stretch>
                      <a:fillRect/>
                    </a:stretch>
                  </pic:blipFill>
                  <pic:spPr bwMode="auto">
                    <a:xfrm>
                      <a:off x="0" y="0"/>
                      <a:ext cx="2806700" cy="1460500"/>
                    </a:xfrm>
                    <a:prstGeom prst="rect">
                      <a:avLst/>
                    </a:prstGeom>
                    <a:noFill/>
                    <a:ln>
                      <a:noFill/>
                    </a:ln>
                  </pic:spPr>
                </pic:pic>
              </a:graphicData>
            </a:graphic>
          </wp:inline>
        </w:drawing>
      </w:r>
    </w:p>
    <w:p w14:paraId="5E59D220" w14:textId="77777777" w:rsidR="00D6014A" w:rsidRPr="00FF02C0" w:rsidRDefault="00D6014A" w:rsidP="00EA7585">
      <w:pPr>
        <w:rPr>
          <w:b/>
        </w:rPr>
      </w:pPr>
    </w:p>
    <w:p w14:paraId="36DEFAB4" w14:textId="77777777" w:rsidR="00D6014A" w:rsidRPr="00FF02C0" w:rsidRDefault="00D6014A" w:rsidP="00EA7585">
      <w:pPr>
        <w:pStyle w:val="Heading3"/>
        <w:rPr>
          <w:rFonts w:ascii="Times New Roman" w:hAnsi="Times New Roman"/>
          <w:color w:val="000000"/>
        </w:rPr>
      </w:pPr>
      <w:bookmarkStart w:id="25" w:name="_Toc328253991"/>
      <w:r w:rsidRPr="00FF02C0">
        <w:rPr>
          <w:rFonts w:ascii="Times New Roman" w:hAnsi="Times New Roman"/>
          <w:color w:val="000000"/>
        </w:rPr>
        <w:t xml:space="preserve">Creating a .MSP Library using </w:t>
      </w:r>
      <w:proofErr w:type="spellStart"/>
      <w:r w:rsidRPr="00FF02C0">
        <w:rPr>
          <w:rFonts w:ascii="Times New Roman" w:hAnsi="Times New Roman"/>
          <w:i/>
          <w:color w:val="000000"/>
        </w:rPr>
        <w:t>MSSearch</w:t>
      </w:r>
      <w:proofErr w:type="spellEnd"/>
      <w:r w:rsidRPr="00FF02C0">
        <w:rPr>
          <w:rFonts w:ascii="Times New Roman" w:hAnsi="Times New Roman"/>
          <w:i/>
          <w:color w:val="000000"/>
        </w:rPr>
        <w:t xml:space="preserve"> 2.0 Librarian</w:t>
      </w:r>
      <w:bookmarkEnd w:id="25"/>
    </w:p>
    <w:p w14:paraId="2344A681" w14:textId="4BF54722" w:rsidR="000C20CC" w:rsidRPr="00FF02C0" w:rsidRDefault="000C20CC" w:rsidP="000C20CC">
      <w:proofErr w:type="spellStart"/>
      <w:r w:rsidRPr="00FF02C0">
        <w:rPr>
          <w:i/>
        </w:rPr>
        <w:t>MSSearch</w:t>
      </w:r>
      <w:proofErr w:type="spellEnd"/>
      <w:r w:rsidRPr="00FF02C0">
        <w:rPr>
          <w:i/>
        </w:rPr>
        <w:t xml:space="preserve"> 2.0</w:t>
      </w:r>
      <w:r w:rsidRPr="00FF02C0">
        <w:t xml:space="preserve"> is also capable of exporting libraries in .MSP format. This could be useful if you need to create </w:t>
      </w:r>
      <w:proofErr w:type="gramStart"/>
      <w:r w:rsidRPr="00FF02C0">
        <w:t>a</w:t>
      </w:r>
      <w:proofErr w:type="gramEnd"/>
      <w:r w:rsidRPr="00FF02C0">
        <w:t xml:space="preserve"> .MSP library from a NIST format</w:t>
      </w:r>
      <w:r w:rsidR="00A86EF2" w:rsidRPr="00FF02C0">
        <w:t>ted</w:t>
      </w:r>
      <w:r w:rsidRPr="00FF02C0">
        <w:t xml:space="preserve"> library</w:t>
      </w:r>
      <w:r w:rsidR="00A86EF2" w:rsidRPr="00FF02C0">
        <w:t xml:space="preserve">, </w:t>
      </w:r>
      <w:r w:rsidR="005F4D2F" w:rsidRPr="00FF02C0">
        <w:t xml:space="preserve">e.g., </w:t>
      </w:r>
      <w:r w:rsidR="00A86EF2" w:rsidRPr="00FF02C0">
        <w:t>for distribution</w:t>
      </w:r>
      <w:r w:rsidR="005F4D2F" w:rsidRPr="00FF02C0">
        <w:t xml:space="preserve">, or for use in </w:t>
      </w:r>
      <w:r w:rsidR="005F4D2F" w:rsidRPr="00FF02C0">
        <w:rPr>
          <w:i/>
        </w:rPr>
        <w:t>AMDIS</w:t>
      </w:r>
      <w:r w:rsidRPr="00FF02C0">
        <w:t>:</w:t>
      </w:r>
    </w:p>
    <w:p w14:paraId="1BB477E9" w14:textId="77777777" w:rsidR="000C20CC" w:rsidRPr="00FF02C0" w:rsidRDefault="000C20CC" w:rsidP="000C20CC"/>
    <w:p w14:paraId="7568DF56" w14:textId="77777777" w:rsidR="00D6014A" w:rsidRPr="00FF02C0" w:rsidRDefault="00D6014A" w:rsidP="00051A58">
      <w:pPr>
        <w:pStyle w:val="ListParagraph"/>
        <w:numPr>
          <w:ilvl w:val="0"/>
          <w:numId w:val="20"/>
        </w:numPr>
      </w:pPr>
      <w:r w:rsidRPr="00FF02C0">
        <w:t xml:space="preserve">Open </w:t>
      </w:r>
      <w:r w:rsidRPr="00FF02C0">
        <w:rPr>
          <w:i/>
        </w:rPr>
        <w:t>MS Search 2.0</w:t>
      </w:r>
      <w:r w:rsidRPr="00FF02C0">
        <w:t xml:space="preserve"> and select the </w:t>
      </w:r>
      <w:r w:rsidRPr="00FF02C0">
        <w:rPr>
          <w:b/>
        </w:rPr>
        <w:t>Librarian</w:t>
      </w:r>
      <w:r w:rsidRPr="00FF02C0">
        <w:t xml:space="preserve"> tab</w:t>
      </w:r>
    </w:p>
    <w:p w14:paraId="534CE133" w14:textId="77777777" w:rsidR="00D6014A" w:rsidRPr="00FF02C0" w:rsidRDefault="00D6014A" w:rsidP="00EA7585">
      <w:pPr>
        <w:pStyle w:val="ListParagraph"/>
      </w:pPr>
    </w:p>
    <w:p w14:paraId="47683E37" w14:textId="77777777" w:rsidR="00D6014A" w:rsidRPr="00FF02C0" w:rsidRDefault="00D6014A" w:rsidP="00051A58">
      <w:pPr>
        <w:pStyle w:val="ListParagraph"/>
        <w:numPr>
          <w:ilvl w:val="0"/>
          <w:numId w:val="20"/>
        </w:numPr>
      </w:pPr>
      <w:r w:rsidRPr="00FF02C0">
        <w:t>Select the "Export from libraries" button</w:t>
      </w:r>
    </w:p>
    <w:p w14:paraId="052791E9" w14:textId="77777777" w:rsidR="00D6014A" w:rsidRPr="00FF02C0" w:rsidRDefault="00D6014A" w:rsidP="00EA7585"/>
    <w:p w14:paraId="5A154786" w14:textId="584E34C4" w:rsidR="00D6014A" w:rsidRPr="00FF02C0" w:rsidRDefault="00812886" w:rsidP="00EA7585">
      <w:pPr>
        <w:jc w:val="both"/>
        <w:rPr>
          <w:vertAlign w:val="subscript"/>
        </w:rPr>
      </w:pPr>
      <w:r w:rsidRPr="00FF02C0">
        <w:rPr>
          <w:noProof/>
          <w:lang w:eastAsia="en-US"/>
        </w:rPr>
        <mc:AlternateContent>
          <mc:Choice Requires="wps">
            <w:drawing>
              <wp:anchor distT="0" distB="0" distL="114300" distR="114300" simplePos="0" relativeHeight="251680768" behindDoc="0" locked="0" layoutInCell="1" allowOverlap="1" wp14:anchorId="35F18AA8" wp14:editId="0E611F5C">
                <wp:simplePos x="0" y="0"/>
                <wp:positionH relativeFrom="column">
                  <wp:posOffset>114300</wp:posOffset>
                </wp:positionH>
                <wp:positionV relativeFrom="paragraph">
                  <wp:posOffset>449580</wp:posOffset>
                </wp:positionV>
                <wp:extent cx="342900" cy="228600"/>
                <wp:effectExtent l="12700" t="17780" r="12700" b="7620"/>
                <wp:wrapNone/>
                <wp:docPr id="8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74" o:spid="_x0000_s1026" style="position:absolute;margin-left:9pt;margin-top:35.4pt;width:27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" filled="f" strokecolor="red" strokeweight="1.5pt"/>
            </w:pict>
          </mc:Fallback>
        </mc:AlternateContent>
      </w:r>
      <w:r w:rsidRPr="00FF02C0">
        <w:rPr>
          <w:noProof/>
          <w:lang w:eastAsia="en-US"/>
        </w:rPr>
        <w:drawing>
          <wp:inline distT="0" distB="0" distL="0" distR="0" wp14:anchorId="3EFCB51C" wp14:editId="7FBCBED9">
            <wp:extent cx="3289300" cy="2667000"/>
            <wp:effectExtent l="0" t="0" r="12700" b="0"/>
            <wp:docPr id="1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a:extLst>
                        <a:ext uri="{28A0092B-C50C-407E-A947-70E740481C1C}">
                          <a14:useLocalDpi xmlns:a14="http://schemas.microsoft.com/office/drawing/2010/main" val="0"/>
                        </a:ext>
                      </a:extLst>
                    </a:blip>
                    <a:srcRect r="75000" b="48254"/>
                    <a:stretch>
                      <a:fillRect/>
                    </a:stretch>
                  </pic:blipFill>
                  <pic:spPr bwMode="auto">
                    <a:xfrm>
                      <a:off x="0" y="0"/>
                      <a:ext cx="3289300" cy="2667000"/>
                    </a:xfrm>
                    <a:prstGeom prst="rect">
                      <a:avLst/>
                    </a:prstGeom>
                    <a:noFill/>
                    <a:ln>
                      <a:noFill/>
                    </a:ln>
                  </pic:spPr>
                </pic:pic>
              </a:graphicData>
            </a:graphic>
          </wp:inline>
        </w:drawing>
      </w:r>
      <w:r w:rsidR="00A86EF2" w:rsidRPr="00FF02C0">
        <w:rPr>
          <w:vertAlign w:val="subscript"/>
        </w:rPr>
        <w:softHyphen/>
      </w:r>
      <w:r w:rsidR="00A86EF2" w:rsidRPr="00FF02C0">
        <w:rPr>
          <w:vertAlign w:val="subscript"/>
        </w:rPr>
        <w:softHyphen/>
      </w:r>
      <w:r w:rsidR="00A86EF2" w:rsidRPr="00FF02C0">
        <w:rPr>
          <w:vertAlign w:val="subscript"/>
        </w:rPr>
        <w:softHyphen/>
      </w:r>
      <w:r w:rsidR="00A86EF2" w:rsidRPr="00FF02C0">
        <w:rPr>
          <w:vertAlign w:val="subscript"/>
        </w:rPr>
        <w:softHyphen/>
      </w:r>
    </w:p>
    <w:p w14:paraId="7D65BC23" w14:textId="77777777" w:rsidR="00D6014A" w:rsidRPr="00FF02C0" w:rsidRDefault="00D6014A" w:rsidP="00EA7585">
      <w:pPr>
        <w:jc w:val="both"/>
      </w:pPr>
    </w:p>
    <w:p w14:paraId="42EF9076" w14:textId="77777777" w:rsidR="00D6014A" w:rsidRPr="00FF02C0" w:rsidRDefault="00D6014A" w:rsidP="00EA7585">
      <w:pPr>
        <w:jc w:val="both"/>
      </w:pPr>
      <w:r w:rsidRPr="00FF02C0">
        <w:t>The ID Number Search dialog box will appear</w:t>
      </w:r>
    </w:p>
    <w:p w14:paraId="7B85E18B" w14:textId="77777777" w:rsidR="00D6014A" w:rsidRPr="00FF02C0" w:rsidRDefault="00D6014A" w:rsidP="00EA7585">
      <w:pPr>
        <w:jc w:val="both"/>
      </w:pPr>
      <w:r w:rsidRPr="00FF02C0">
        <w:t xml:space="preserve"> </w:t>
      </w:r>
    </w:p>
    <w:p w14:paraId="5A2A9A2A" w14:textId="77777777" w:rsidR="00D6014A" w:rsidRPr="00FF02C0" w:rsidRDefault="00D6014A" w:rsidP="00051A58">
      <w:pPr>
        <w:pStyle w:val="ListParagraph"/>
        <w:numPr>
          <w:ilvl w:val="0"/>
          <w:numId w:val="20"/>
        </w:numPr>
        <w:jc w:val="both"/>
      </w:pPr>
      <w:r w:rsidRPr="00FF02C0">
        <w:t>Select the library you wish to export from the drop down menu</w:t>
      </w:r>
    </w:p>
    <w:p w14:paraId="2F692316" w14:textId="77777777" w:rsidR="00D6014A" w:rsidRPr="00FF02C0" w:rsidRDefault="00D6014A" w:rsidP="00EA7585">
      <w:pPr>
        <w:pStyle w:val="ListParagraph"/>
        <w:ind w:left="450"/>
        <w:jc w:val="both"/>
      </w:pPr>
    </w:p>
    <w:p w14:paraId="6F73D70F" w14:textId="3863545B" w:rsidR="00D6014A" w:rsidRPr="00FF02C0" w:rsidRDefault="00D6014A" w:rsidP="00051A58">
      <w:pPr>
        <w:pStyle w:val="ListParagraph"/>
        <w:numPr>
          <w:ilvl w:val="0"/>
          <w:numId w:val="20"/>
        </w:numPr>
        <w:jc w:val="both"/>
      </w:pPr>
      <w:r w:rsidRPr="00FF02C0">
        <w:t>Using the ID range in the Library Statistics box, type in the</w:t>
      </w:r>
      <w:r w:rsidR="00A86EF2" w:rsidRPr="00FF02C0">
        <w:t xml:space="preserve"> metabolite</w:t>
      </w:r>
      <w:r w:rsidRPr="00FF02C0">
        <w:t xml:space="preserve"> </w:t>
      </w:r>
      <w:r w:rsidR="00A86EF2" w:rsidRPr="00FF02C0">
        <w:t xml:space="preserve">identity, or </w:t>
      </w:r>
      <w:r w:rsidRPr="00FF02C0">
        <w:t>range</w:t>
      </w:r>
      <w:r w:rsidR="00A86EF2" w:rsidRPr="00FF02C0">
        <w:t xml:space="preserve"> of metabolite identities, that you wish to include in your exported library</w:t>
      </w:r>
    </w:p>
    <w:p w14:paraId="4A0E5302" w14:textId="77777777" w:rsidR="00D6014A" w:rsidRPr="00FF02C0" w:rsidRDefault="00D6014A" w:rsidP="00EA7585">
      <w:pPr>
        <w:pStyle w:val="ListParagraph"/>
        <w:jc w:val="both"/>
      </w:pPr>
    </w:p>
    <w:p w14:paraId="2293579C" w14:textId="77777777" w:rsidR="00D6014A" w:rsidRPr="00FF02C0" w:rsidRDefault="00D6014A" w:rsidP="00051A58">
      <w:pPr>
        <w:pStyle w:val="ListParagraph"/>
        <w:numPr>
          <w:ilvl w:val="0"/>
          <w:numId w:val="20"/>
        </w:numPr>
        <w:jc w:val="both"/>
      </w:pPr>
      <w:r w:rsidRPr="00FF02C0">
        <w:t xml:space="preserve">Hit </w:t>
      </w:r>
      <w:r w:rsidRPr="00FF02C0">
        <w:rPr>
          <w:b/>
        </w:rPr>
        <w:t>Search</w:t>
      </w:r>
      <w:r w:rsidRPr="00FF02C0">
        <w:t>. This will populate the spec list with the contents of the library</w:t>
      </w:r>
    </w:p>
    <w:p w14:paraId="0994B406" w14:textId="77777777" w:rsidR="00D6014A" w:rsidRPr="00FF02C0" w:rsidRDefault="00D6014A" w:rsidP="00EA7585">
      <w:pPr>
        <w:pStyle w:val="ListParagraph"/>
        <w:jc w:val="both"/>
      </w:pPr>
    </w:p>
    <w:p w14:paraId="28CAEE12" w14:textId="77777777" w:rsidR="00D6014A" w:rsidRPr="00FF02C0" w:rsidRDefault="00D6014A" w:rsidP="00051A58">
      <w:pPr>
        <w:pStyle w:val="ListParagraph"/>
        <w:numPr>
          <w:ilvl w:val="0"/>
          <w:numId w:val="20"/>
        </w:numPr>
        <w:jc w:val="both"/>
      </w:pPr>
      <w:r w:rsidRPr="00FF02C0">
        <w:t>Highlight all of the spectra</w:t>
      </w:r>
    </w:p>
    <w:p w14:paraId="0C1C029B" w14:textId="77777777" w:rsidR="00D6014A" w:rsidRPr="00FF02C0" w:rsidRDefault="00D6014A" w:rsidP="00EA7585">
      <w:pPr>
        <w:pStyle w:val="ListParagraph"/>
        <w:jc w:val="both"/>
      </w:pPr>
    </w:p>
    <w:p w14:paraId="299CB486" w14:textId="77777777" w:rsidR="00D6014A" w:rsidRPr="00FF02C0" w:rsidRDefault="00D6014A" w:rsidP="00051A58">
      <w:pPr>
        <w:pStyle w:val="ListParagraph"/>
        <w:numPr>
          <w:ilvl w:val="0"/>
          <w:numId w:val="20"/>
        </w:numPr>
        <w:jc w:val="both"/>
      </w:pPr>
      <w:r w:rsidRPr="00FF02C0">
        <w:lastRenderedPageBreak/>
        <w:t>Select the "Export" button</w:t>
      </w:r>
    </w:p>
    <w:p w14:paraId="7BC645B4" w14:textId="77777777" w:rsidR="00D6014A" w:rsidRPr="00FF02C0" w:rsidRDefault="00D6014A" w:rsidP="00EA7585">
      <w:pPr>
        <w:jc w:val="both"/>
      </w:pPr>
    </w:p>
    <w:p w14:paraId="006D001B" w14:textId="77777777" w:rsidR="00D6014A" w:rsidRPr="00FF02C0" w:rsidRDefault="00812886" w:rsidP="00EA7585">
      <w:pPr>
        <w:jc w:val="both"/>
      </w:pPr>
      <w:r w:rsidRPr="00FF02C0">
        <w:rPr>
          <w:noProof/>
          <w:lang w:eastAsia="en-US"/>
        </w:rPr>
        <mc:AlternateContent>
          <mc:Choice Requires="wps">
            <w:drawing>
              <wp:anchor distT="0" distB="0" distL="114300" distR="114300" simplePos="0" relativeHeight="251681792" behindDoc="0" locked="0" layoutInCell="1" allowOverlap="1" wp14:anchorId="06F27635" wp14:editId="1EAD8DF9">
                <wp:simplePos x="0" y="0"/>
                <wp:positionH relativeFrom="column">
                  <wp:posOffset>228600</wp:posOffset>
                </wp:positionH>
                <wp:positionV relativeFrom="paragraph">
                  <wp:posOffset>250825</wp:posOffset>
                </wp:positionV>
                <wp:extent cx="228600" cy="342900"/>
                <wp:effectExtent l="12700" t="9525" r="12700" b="15875"/>
                <wp:wrapNone/>
                <wp:docPr id="83" name="Oval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3429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73" o:spid="_x0000_s1026" style="position:absolute;margin-left:18pt;margin-top:19.75pt;width:18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" filled="f" strokecolor="red" strokeweight="1.5pt"/>
            </w:pict>
          </mc:Fallback>
        </mc:AlternateContent>
      </w:r>
      <w:r w:rsidRPr="00FF02C0">
        <w:rPr>
          <w:noProof/>
          <w:lang w:eastAsia="en-US"/>
        </w:rPr>
        <w:drawing>
          <wp:inline distT="0" distB="0" distL="0" distR="0" wp14:anchorId="032C3E36" wp14:editId="535B4C4C">
            <wp:extent cx="3670300" cy="2819400"/>
            <wp:effectExtent l="0" t="0" r="12700" b="0"/>
            <wp:docPr id="1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cstate="print">
                      <a:extLst>
                        <a:ext uri="{28A0092B-C50C-407E-A947-70E740481C1C}">
                          <a14:useLocalDpi xmlns:a14="http://schemas.microsoft.com/office/drawing/2010/main" val="0"/>
                        </a:ext>
                      </a:extLst>
                    </a:blip>
                    <a:srcRect r="64583" b="31302"/>
                    <a:stretch>
                      <a:fillRect/>
                    </a:stretch>
                  </pic:blipFill>
                  <pic:spPr bwMode="auto">
                    <a:xfrm>
                      <a:off x="0" y="0"/>
                      <a:ext cx="3670300" cy="2819400"/>
                    </a:xfrm>
                    <a:prstGeom prst="rect">
                      <a:avLst/>
                    </a:prstGeom>
                    <a:noFill/>
                    <a:ln>
                      <a:noFill/>
                    </a:ln>
                  </pic:spPr>
                </pic:pic>
              </a:graphicData>
            </a:graphic>
          </wp:inline>
        </w:drawing>
      </w:r>
    </w:p>
    <w:p w14:paraId="70A9CD12" w14:textId="77777777" w:rsidR="00D6014A" w:rsidRPr="00FF02C0" w:rsidRDefault="00D6014A" w:rsidP="00EA7585">
      <w:pPr>
        <w:jc w:val="both"/>
      </w:pPr>
    </w:p>
    <w:p w14:paraId="3D2D0D66" w14:textId="77777777" w:rsidR="00D6014A" w:rsidRPr="00FF02C0" w:rsidRDefault="00D6014A" w:rsidP="00051A58">
      <w:pPr>
        <w:pStyle w:val="ListParagraph"/>
        <w:numPr>
          <w:ilvl w:val="0"/>
          <w:numId w:val="20"/>
        </w:numPr>
        <w:jc w:val="both"/>
      </w:pPr>
      <w:r w:rsidRPr="00FF02C0">
        <w:t xml:space="preserve">Select a location and file name. Save as </w:t>
      </w:r>
      <w:proofErr w:type="gramStart"/>
      <w:r w:rsidRPr="00FF02C0">
        <w:t>a</w:t>
      </w:r>
      <w:proofErr w:type="gramEnd"/>
      <w:r w:rsidRPr="00FF02C0">
        <w:t xml:space="preserve"> .MSP file.</w:t>
      </w:r>
    </w:p>
    <w:p w14:paraId="0467C99D" w14:textId="77777777" w:rsidR="00D6014A" w:rsidRPr="00FF02C0" w:rsidRDefault="00D6014A" w:rsidP="00EA7585"/>
    <w:p w14:paraId="1CAE516C" w14:textId="77777777" w:rsidR="00D6014A" w:rsidRPr="00FF02C0" w:rsidRDefault="00D6014A" w:rsidP="00207DF3">
      <w:pPr>
        <w:pStyle w:val="Heading3"/>
        <w:rPr>
          <w:rFonts w:ascii="Times New Roman" w:hAnsi="Times New Roman"/>
        </w:rPr>
      </w:pPr>
      <w:bookmarkStart w:id="26" w:name="_Toc328253992"/>
      <w:r w:rsidRPr="00FF02C0">
        <w:rPr>
          <w:rFonts w:ascii="Times New Roman" w:hAnsi="Times New Roman"/>
          <w:color w:val="000000"/>
        </w:rPr>
        <w:t xml:space="preserve">Converting </w:t>
      </w:r>
      <w:proofErr w:type="spellStart"/>
      <w:r w:rsidRPr="00FF02C0">
        <w:rPr>
          <w:rFonts w:ascii="Times New Roman" w:hAnsi="Times New Roman"/>
          <w:i/>
          <w:color w:val="000000"/>
        </w:rPr>
        <w:t>MassLab</w:t>
      </w:r>
      <w:proofErr w:type="spellEnd"/>
      <w:r w:rsidRPr="00FF02C0">
        <w:rPr>
          <w:rFonts w:ascii="Times New Roman" w:hAnsi="Times New Roman"/>
          <w:color w:val="000000"/>
        </w:rPr>
        <w:t>-formatted Libraries (*.IDB) to NIST and .MSP Formats</w:t>
      </w:r>
      <w:bookmarkEnd w:id="26"/>
    </w:p>
    <w:p w14:paraId="6676575A" w14:textId="77777777" w:rsidR="00D6014A" w:rsidRPr="00FF02C0" w:rsidRDefault="00D6014A" w:rsidP="003F461D">
      <w:r w:rsidRPr="00FF02C0">
        <w:t xml:space="preserve">Several of the free libraries made available by the Max Plank </w:t>
      </w:r>
      <w:proofErr w:type="spellStart"/>
      <w:r w:rsidRPr="00FF02C0">
        <w:t>Golm</w:t>
      </w:r>
      <w:proofErr w:type="spellEnd"/>
      <w:r w:rsidRPr="00FF02C0">
        <w:t xml:space="preserve"> project are provided in </w:t>
      </w:r>
      <w:proofErr w:type="spellStart"/>
      <w:r w:rsidRPr="00FF02C0">
        <w:rPr>
          <w:i/>
        </w:rPr>
        <w:t>MassLab</w:t>
      </w:r>
      <w:proofErr w:type="spellEnd"/>
      <w:r w:rsidRPr="00FF02C0">
        <w:t xml:space="preserve"> format. Here we provide example instructions for converting these files into formats recognizable by </w:t>
      </w:r>
      <w:proofErr w:type="spellStart"/>
      <w:r w:rsidRPr="00FF02C0">
        <w:rPr>
          <w:i/>
        </w:rPr>
        <w:t>MSSearch</w:t>
      </w:r>
      <w:proofErr w:type="spellEnd"/>
      <w:r w:rsidRPr="00FF02C0">
        <w:rPr>
          <w:i/>
        </w:rPr>
        <w:t xml:space="preserve"> 2.0 </w:t>
      </w:r>
      <w:r w:rsidRPr="00FF02C0">
        <w:t>and</w:t>
      </w:r>
      <w:r w:rsidRPr="00FF02C0">
        <w:rPr>
          <w:i/>
        </w:rPr>
        <w:t xml:space="preserve"> </w:t>
      </w:r>
      <w:proofErr w:type="spellStart"/>
      <w:r w:rsidRPr="00FF02C0">
        <w:rPr>
          <w:i/>
        </w:rPr>
        <w:t>Xcalibur</w:t>
      </w:r>
      <w:proofErr w:type="spellEnd"/>
      <w:r w:rsidRPr="00FF02C0">
        <w:rPr>
          <w:i/>
        </w:rPr>
        <w:t>.</w:t>
      </w:r>
    </w:p>
    <w:p w14:paraId="6501FD99" w14:textId="77777777" w:rsidR="00D6014A" w:rsidRPr="00FF02C0" w:rsidRDefault="00D6014A" w:rsidP="00B4547A"/>
    <w:p w14:paraId="186AB19F" w14:textId="77777777" w:rsidR="00D6014A" w:rsidRPr="00FF02C0" w:rsidRDefault="00D6014A" w:rsidP="00B4547A">
      <w:r w:rsidRPr="00FF02C0">
        <w:t xml:space="preserve">Converting </w:t>
      </w:r>
      <w:proofErr w:type="spellStart"/>
      <w:r w:rsidRPr="00FF02C0">
        <w:rPr>
          <w:i/>
        </w:rPr>
        <w:t>MassLab</w:t>
      </w:r>
      <w:proofErr w:type="spellEnd"/>
      <w:r w:rsidRPr="00FF02C0">
        <w:rPr>
          <w:i/>
        </w:rPr>
        <w:t xml:space="preserve"> to NIST format using </w:t>
      </w:r>
      <w:proofErr w:type="spellStart"/>
      <w:r w:rsidRPr="00FF02C0">
        <w:rPr>
          <w:i/>
        </w:rPr>
        <w:t>Xcalibur</w:t>
      </w:r>
      <w:proofErr w:type="spellEnd"/>
      <w:r w:rsidRPr="00FF02C0">
        <w:t>:</w:t>
      </w:r>
    </w:p>
    <w:p w14:paraId="502CEED6" w14:textId="77777777" w:rsidR="00D6014A" w:rsidRPr="00FF02C0" w:rsidRDefault="00D6014A" w:rsidP="00051A58">
      <w:pPr>
        <w:pStyle w:val="ListParagraph"/>
        <w:numPr>
          <w:ilvl w:val="0"/>
          <w:numId w:val="21"/>
        </w:numPr>
      </w:pPr>
      <w:r w:rsidRPr="00FF02C0">
        <w:t xml:space="preserve">Open </w:t>
      </w:r>
      <w:proofErr w:type="spellStart"/>
      <w:r w:rsidRPr="00FF02C0">
        <w:rPr>
          <w:i/>
        </w:rPr>
        <w:t>Xcalibur</w:t>
      </w:r>
      <w:proofErr w:type="spellEnd"/>
      <w:r w:rsidRPr="00FF02C0">
        <w:t xml:space="preserve"> and select </w:t>
      </w:r>
      <w:r w:rsidRPr="00FF02C0">
        <w:rPr>
          <w:b/>
        </w:rPr>
        <w:t>Library Manager</w:t>
      </w:r>
      <w:r w:rsidRPr="00FF02C0">
        <w:t xml:space="preserve"> under the </w:t>
      </w:r>
      <w:r w:rsidRPr="00FF02C0">
        <w:rPr>
          <w:b/>
        </w:rPr>
        <w:t>Tools</w:t>
      </w:r>
      <w:r w:rsidRPr="00FF02C0">
        <w:t xml:space="preserve"> tab</w:t>
      </w:r>
    </w:p>
    <w:p w14:paraId="66D36BEB" w14:textId="77777777" w:rsidR="00D6014A" w:rsidRPr="00FF02C0" w:rsidRDefault="00D6014A" w:rsidP="00CA3F90">
      <w:pPr>
        <w:pStyle w:val="ListParagraph"/>
      </w:pPr>
    </w:p>
    <w:p w14:paraId="57E010F4" w14:textId="77777777" w:rsidR="00D6014A" w:rsidRPr="00FF02C0" w:rsidRDefault="00D6014A" w:rsidP="00051A58">
      <w:pPr>
        <w:pStyle w:val="ListParagraph"/>
        <w:numPr>
          <w:ilvl w:val="0"/>
          <w:numId w:val="21"/>
        </w:numPr>
      </w:pPr>
      <w:r w:rsidRPr="00FF02C0">
        <w:t xml:space="preserve">Select the </w:t>
      </w:r>
      <w:r w:rsidRPr="00FF02C0">
        <w:rPr>
          <w:b/>
        </w:rPr>
        <w:t xml:space="preserve">Convert libraries </w:t>
      </w:r>
      <w:r w:rsidRPr="00FF02C0">
        <w:t>tab and</w:t>
      </w:r>
      <w:r w:rsidRPr="00FF02C0">
        <w:rPr>
          <w:b/>
        </w:rPr>
        <w:t xml:space="preserve"> </w:t>
      </w:r>
      <w:r w:rsidRPr="00FF02C0">
        <w:t>input the following:</w:t>
      </w:r>
    </w:p>
    <w:p w14:paraId="49F740C6" w14:textId="77777777" w:rsidR="00D6014A" w:rsidRPr="00FF02C0" w:rsidRDefault="00D6014A" w:rsidP="0060476F">
      <w:pPr>
        <w:ind w:firstLine="720"/>
      </w:pPr>
      <w:r w:rsidRPr="00FF02C0">
        <w:t xml:space="preserve"> </w:t>
      </w:r>
      <w:r w:rsidRPr="00FF02C0">
        <w:tab/>
      </w:r>
      <w:r w:rsidRPr="00FF02C0">
        <w:rPr>
          <w:b/>
        </w:rPr>
        <w:t>Source Library Details</w:t>
      </w:r>
      <w:r w:rsidRPr="00FF02C0">
        <w:t>:</w:t>
      </w:r>
    </w:p>
    <w:p w14:paraId="2D7CC77E" w14:textId="77777777" w:rsidR="00D6014A" w:rsidRPr="00FF02C0" w:rsidRDefault="00D6014A" w:rsidP="00B23B86">
      <w:pPr>
        <w:jc w:val="both"/>
      </w:pPr>
      <w:r w:rsidRPr="00FF02C0">
        <w:tab/>
      </w:r>
      <w:r w:rsidRPr="00FF02C0">
        <w:tab/>
      </w:r>
      <w:r w:rsidRPr="00FF02C0">
        <w:tab/>
        <w:t xml:space="preserve">Type: </w:t>
      </w:r>
      <w:proofErr w:type="spellStart"/>
      <w:r w:rsidRPr="00FF02C0">
        <w:t>MassLab</w:t>
      </w:r>
      <w:proofErr w:type="spellEnd"/>
      <w:r w:rsidRPr="00FF02C0">
        <w:t xml:space="preserve"> </w:t>
      </w:r>
      <w:r w:rsidRPr="00FF02C0">
        <w:rPr>
          <w:i/>
        </w:rPr>
        <w:t>(*.</w:t>
      </w:r>
      <w:proofErr w:type="spellStart"/>
      <w:r w:rsidRPr="00FF02C0">
        <w:rPr>
          <w:i/>
        </w:rPr>
        <w:t>idb</w:t>
      </w:r>
      <w:proofErr w:type="spellEnd"/>
      <w:r w:rsidRPr="00FF02C0">
        <w:rPr>
          <w:i/>
        </w:rPr>
        <w:t>)</w:t>
      </w:r>
    </w:p>
    <w:p w14:paraId="26FE0544" w14:textId="77777777" w:rsidR="00D6014A" w:rsidRPr="00FF02C0" w:rsidRDefault="00D6014A" w:rsidP="00B23B86">
      <w:pPr>
        <w:jc w:val="both"/>
      </w:pPr>
      <w:r w:rsidRPr="00FF02C0">
        <w:tab/>
      </w:r>
      <w:r w:rsidRPr="00FF02C0">
        <w:tab/>
      </w:r>
      <w:r w:rsidRPr="00FF02C0">
        <w:tab/>
        <w:t xml:space="preserve">Library: Browse to the </w:t>
      </w:r>
      <w:r w:rsidRPr="00FF02C0">
        <w:rPr>
          <w:i/>
        </w:rPr>
        <w:t>.</w:t>
      </w:r>
      <w:proofErr w:type="spellStart"/>
      <w:r w:rsidRPr="00FF02C0">
        <w:rPr>
          <w:i/>
        </w:rPr>
        <w:t>idb</w:t>
      </w:r>
      <w:proofErr w:type="spellEnd"/>
      <w:r w:rsidRPr="00FF02C0">
        <w:t xml:space="preserve"> file of the extracted library</w:t>
      </w:r>
    </w:p>
    <w:p w14:paraId="7A1CC908" w14:textId="77777777" w:rsidR="00D6014A" w:rsidRPr="00FF02C0" w:rsidRDefault="00D6014A" w:rsidP="0060476F">
      <w:pPr>
        <w:jc w:val="both"/>
      </w:pPr>
      <w:r w:rsidRPr="00FF02C0">
        <w:tab/>
      </w:r>
      <w:r w:rsidRPr="00FF02C0">
        <w:tab/>
      </w:r>
      <w:r w:rsidRPr="00FF02C0">
        <w:tab/>
        <w:t>Process entries: Ignore</w:t>
      </w:r>
    </w:p>
    <w:p w14:paraId="3D59351D" w14:textId="77777777" w:rsidR="00D6014A" w:rsidRPr="00FF02C0" w:rsidRDefault="00D6014A" w:rsidP="0060476F">
      <w:pPr>
        <w:ind w:firstLine="720"/>
        <w:jc w:val="both"/>
      </w:pPr>
      <w:r w:rsidRPr="00FF02C0">
        <w:tab/>
      </w:r>
    </w:p>
    <w:p w14:paraId="22576118" w14:textId="1A3685E3" w:rsidR="00D6014A" w:rsidRPr="00FF02C0" w:rsidRDefault="00D6014A" w:rsidP="00051A58">
      <w:pPr>
        <w:pStyle w:val="ListParagraph"/>
        <w:numPr>
          <w:ilvl w:val="0"/>
          <w:numId w:val="21"/>
        </w:numPr>
        <w:jc w:val="both"/>
      </w:pPr>
      <w:r w:rsidRPr="00FF02C0">
        <w:t>Input the de</w:t>
      </w:r>
      <w:r w:rsidR="00E15F72" w:rsidRPr="00FF02C0">
        <w:t>tails of the library format you</w:t>
      </w:r>
      <w:r w:rsidRPr="00FF02C0">
        <w:t xml:space="preserve"> wish to generate</w:t>
      </w:r>
    </w:p>
    <w:p w14:paraId="0D349B1B" w14:textId="77777777" w:rsidR="00D6014A" w:rsidRPr="00FF02C0" w:rsidRDefault="00D6014A" w:rsidP="0060476F">
      <w:pPr>
        <w:ind w:firstLine="720"/>
        <w:jc w:val="both"/>
      </w:pPr>
      <w:r w:rsidRPr="00FF02C0">
        <w:rPr>
          <w:b/>
        </w:rPr>
        <w:tab/>
        <w:t>Target Library Details</w:t>
      </w:r>
      <w:r w:rsidRPr="00FF02C0">
        <w:t>:</w:t>
      </w:r>
    </w:p>
    <w:p w14:paraId="362F15EE" w14:textId="77777777" w:rsidR="00D6014A" w:rsidRPr="00FF02C0" w:rsidRDefault="00D6014A" w:rsidP="00B23B86">
      <w:pPr>
        <w:jc w:val="both"/>
      </w:pPr>
      <w:r w:rsidRPr="00FF02C0">
        <w:tab/>
      </w:r>
      <w:r w:rsidRPr="00FF02C0">
        <w:tab/>
      </w:r>
      <w:r w:rsidRPr="00FF02C0">
        <w:tab/>
        <w:t>Type: NIST</w:t>
      </w:r>
    </w:p>
    <w:p w14:paraId="47690B00" w14:textId="77777777" w:rsidR="00D6014A" w:rsidRPr="00FF02C0" w:rsidRDefault="00D6014A" w:rsidP="006A6EA2">
      <w:r w:rsidRPr="00FF02C0">
        <w:tab/>
      </w:r>
      <w:r w:rsidRPr="00FF02C0">
        <w:tab/>
      </w:r>
      <w:r w:rsidRPr="00FF02C0">
        <w:tab/>
        <w:t>Library: C:\PROGRAM FILES\NISTMS\MSSEARCH\</w:t>
      </w:r>
      <w:proofErr w:type="spellStart"/>
      <w:r w:rsidRPr="00FF02C0">
        <w:rPr>
          <w:i/>
        </w:rPr>
        <w:t>some_name</w:t>
      </w:r>
      <w:proofErr w:type="spellEnd"/>
      <w:r w:rsidRPr="00FF02C0">
        <w:t xml:space="preserve"> </w:t>
      </w:r>
    </w:p>
    <w:p w14:paraId="23D7DA0A" w14:textId="77777777" w:rsidR="00D6014A" w:rsidRPr="00FF02C0" w:rsidRDefault="00D6014A" w:rsidP="006A6EA2">
      <w:r w:rsidRPr="00FF02C0">
        <w:tab/>
      </w:r>
      <w:r w:rsidRPr="00FF02C0">
        <w:tab/>
        <w:t xml:space="preserve">(This address is the location where the library will be saved and is </w:t>
      </w:r>
      <w:r w:rsidRPr="00FF02C0">
        <w:tab/>
      </w:r>
      <w:r w:rsidRPr="00FF02C0">
        <w:tab/>
      </w:r>
      <w:r w:rsidRPr="00FF02C0">
        <w:tab/>
      </w:r>
      <w:r w:rsidRPr="00FF02C0">
        <w:tab/>
      </w:r>
      <w:r w:rsidRPr="00FF02C0">
        <w:tab/>
        <w:t xml:space="preserve">typically the directory where </w:t>
      </w:r>
      <w:proofErr w:type="spellStart"/>
      <w:r w:rsidRPr="00FF02C0">
        <w:rPr>
          <w:i/>
        </w:rPr>
        <w:t>MSSearch</w:t>
      </w:r>
      <w:proofErr w:type="spellEnd"/>
      <w:r w:rsidRPr="00FF02C0">
        <w:rPr>
          <w:i/>
        </w:rPr>
        <w:t xml:space="preserve"> 2.0</w:t>
      </w:r>
      <w:r w:rsidRPr="00FF02C0">
        <w:t xml:space="preserve"> is installed, but it may vary. </w:t>
      </w:r>
      <w:r w:rsidRPr="00FF02C0">
        <w:tab/>
      </w:r>
      <w:r w:rsidRPr="00FF02C0">
        <w:tab/>
      </w:r>
      <w:r w:rsidRPr="00FF02C0">
        <w:tab/>
      </w:r>
      <w:r w:rsidRPr="00FF02C0">
        <w:tab/>
        <w:t>Add a name to the end of the file path.)</w:t>
      </w:r>
    </w:p>
    <w:p w14:paraId="2AD47FB6" w14:textId="77777777" w:rsidR="00D6014A" w:rsidRPr="00FF02C0" w:rsidRDefault="00D6014A" w:rsidP="00B23B86">
      <w:pPr>
        <w:jc w:val="both"/>
      </w:pPr>
    </w:p>
    <w:p w14:paraId="353426EF" w14:textId="77777777" w:rsidR="00D6014A" w:rsidRPr="00FF02C0" w:rsidRDefault="00D6014A" w:rsidP="00051A58">
      <w:pPr>
        <w:pStyle w:val="ListParagraph"/>
        <w:numPr>
          <w:ilvl w:val="0"/>
          <w:numId w:val="21"/>
        </w:numPr>
        <w:jc w:val="both"/>
      </w:pPr>
      <w:r w:rsidRPr="00FF02C0">
        <w:t xml:space="preserve">Select "Add the library to the NIST software for use with </w:t>
      </w:r>
      <w:proofErr w:type="spellStart"/>
      <w:r w:rsidRPr="00FF02C0">
        <w:t>Xcalibur</w:t>
      </w:r>
      <w:proofErr w:type="spellEnd"/>
      <w:r w:rsidRPr="00FF02C0">
        <w:t xml:space="preserve">" to make the library visible to the internal search algorithm of </w:t>
      </w:r>
      <w:proofErr w:type="spellStart"/>
      <w:r w:rsidRPr="00FF02C0">
        <w:rPr>
          <w:i/>
        </w:rPr>
        <w:t>Xcalibur</w:t>
      </w:r>
      <w:proofErr w:type="spellEnd"/>
      <w:r w:rsidRPr="00FF02C0">
        <w:t xml:space="preserve">. </w:t>
      </w:r>
    </w:p>
    <w:p w14:paraId="2CC6730C" w14:textId="77777777" w:rsidR="00D6014A" w:rsidRPr="00FF02C0" w:rsidRDefault="00D6014A" w:rsidP="002E7961">
      <w:pPr>
        <w:ind w:left="360"/>
        <w:jc w:val="both"/>
      </w:pPr>
    </w:p>
    <w:p w14:paraId="54384D21" w14:textId="77777777" w:rsidR="00D6014A" w:rsidRPr="00FF02C0" w:rsidRDefault="00D6014A" w:rsidP="00A74FBA">
      <w:pPr>
        <w:jc w:val="both"/>
      </w:pPr>
      <w:r w:rsidRPr="00FF02C0">
        <w:lastRenderedPageBreak/>
        <w:t xml:space="preserve">Once the NIST format library has been loaded into </w:t>
      </w:r>
      <w:proofErr w:type="spellStart"/>
      <w:r w:rsidRPr="00FF02C0">
        <w:rPr>
          <w:i/>
        </w:rPr>
        <w:t>MSSearch</w:t>
      </w:r>
      <w:proofErr w:type="spellEnd"/>
      <w:r w:rsidRPr="00FF02C0">
        <w:rPr>
          <w:i/>
        </w:rPr>
        <w:t xml:space="preserve"> 2.0</w:t>
      </w:r>
      <w:r w:rsidRPr="00FF02C0">
        <w:t xml:space="preserve"> it can be exported in .MSP format (see above). This will be necessary to use the library in </w:t>
      </w:r>
      <w:r w:rsidRPr="00FF02C0">
        <w:rPr>
          <w:i/>
        </w:rPr>
        <w:t>AMDIS</w:t>
      </w:r>
      <w:r w:rsidRPr="00FF02C0">
        <w:t>.</w:t>
      </w:r>
    </w:p>
    <w:p w14:paraId="0EF3C68E" w14:textId="77777777" w:rsidR="00D6014A" w:rsidRPr="00FF02C0" w:rsidRDefault="00A01448" w:rsidP="00B23B86">
      <w:pPr>
        <w:pStyle w:val="Heading1"/>
        <w:jc w:val="both"/>
        <w:rPr>
          <w:rFonts w:ascii="Times New Roman" w:hAnsi="Times New Roman"/>
        </w:rPr>
      </w:pPr>
      <w:bookmarkStart w:id="27" w:name="_Toc328253993"/>
      <w:r w:rsidRPr="00FF02C0">
        <w:rPr>
          <w:rFonts w:ascii="Times New Roman" w:hAnsi="Times New Roman"/>
        </w:rPr>
        <w:t xml:space="preserve">5. </w:t>
      </w:r>
      <w:r w:rsidR="00D6014A" w:rsidRPr="00FF02C0">
        <w:rPr>
          <w:rFonts w:ascii="Times New Roman" w:hAnsi="Times New Roman"/>
        </w:rPr>
        <w:t xml:space="preserve">Browsing Chromatograms in </w:t>
      </w:r>
      <w:proofErr w:type="spellStart"/>
      <w:r w:rsidR="00D6014A" w:rsidRPr="00FF02C0">
        <w:rPr>
          <w:rFonts w:ascii="Times New Roman" w:hAnsi="Times New Roman"/>
          <w:i/>
        </w:rPr>
        <w:t>Xcalibur</w:t>
      </w:r>
      <w:bookmarkEnd w:id="27"/>
      <w:proofErr w:type="spellEnd"/>
    </w:p>
    <w:p w14:paraId="3914E7B7" w14:textId="77777777" w:rsidR="00D6014A" w:rsidRPr="00FF02C0" w:rsidRDefault="00D6014A" w:rsidP="00B23B86">
      <w:pPr>
        <w:jc w:val="both"/>
      </w:pPr>
    </w:p>
    <w:p w14:paraId="720A1ECF" w14:textId="4F9A6E03" w:rsidR="00D6014A" w:rsidRPr="00FF02C0" w:rsidRDefault="00D6014A" w:rsidP="00B23B86">
      <w:pPr>
        <w:jc w:val="both"/>
        <w:rPr>
          <w:b/>
        </w:rPr>
      </w:pPr>
      <w:proofErr w:type="spellStart"/>
      <w:r w:rsidRPr="00FF02C0">
        <w:rPr>
          <w:i/>
        </w:rPr>
        <w:t>Xcalibur</w:t>
      </w:r>
      <w:proofErr w:type="spellEnd"/>
      <w:r w:rsidRPr="00FF02C0">
        <w:t xml:space="preserve"> is used to browse chromatograms generated by Thermo Scientific </w:t>
      </w:r>
      <w:proofErr w:type="spellStart"/>
      <w:r w:rsidRPr="00FF02C0">
        <w:t>intruments</w:t>
      </w:r>
      <w:proofErr w:type="spellEnd"/>
      <w:r w:rsidRPr="00FF02C0">
        <w:t xml:space="preserve"> (.RAW format) and to convert .RAW files to .CDF files for use by other programs (e.g. </w:t>
      </w:r>
      <w:r w:rsidRPr="00FF02C0">
        <w:rPr>
          <w:i/>
        </w:rPr>
        <w:t>MET-IDEA</w:t>
      </w:r>
      <w:r w:rsidRPr="00FF02C0">
        <w:t>).</w:t>
      </w:r>
      <w:r w:rsidR="006A7A6C" w:rsidRPr="00FF02C0">
        <w:t xml:space="preserve"> It is also the software that runs the GC-MS on Thermo platforms. This section provides a basic walkthrough of some of the functionalities of </w:t>
      </w:r>
      <w:proofErr w:type="spellStart"/>
      <w:r w:rsidR="006A7A6C" w:rsidRPr="00FF02C0">
        <w:rPr>
          <w:i/>
        </w:rPr>
        <w:t>Xcalibur</w:t>
      </w:r>
      <w:proofErr w:type="spellEnd"/>
      <w:r w:rsidR="006A7A6C" w:rsidRPr="00FF02C0">
        <w:t xml:space="preserve">. Note that this is proprietary software, and depending on your institution’s licenses, you may or may not have access to it; however, it is not essential to the processing of metabolomics data. More detailed instructions on the use of </w:t>
      </w:r>
      <w:proofErr w:type="spellStart"/>
      <w:r w:rsidR="006A7A6C" w:rsidRPr="00FF02C0">
        <w:rPr>
          <w:i/>
        </w:rPr>
        <w:t>Xcalibur</w:t>
      </w:r>
      <w:proofErr w:type="spellEnd"/>
      <w:r w:rsidR="006A7A6C" w:rsidRPr="00FF02C0">
        <w:rPr>
          <w:i/>
        </w:rPr>
        <w:t xml:space="preserve"> </w:t>
      </w:r>
      <w:r w:rsidR="006A7A6C" w:rsidRPr="00FF02C0">
        <w:t xml:space="preserve">can be found in the </w:t>
      </w:r>
      <w:proofErr w:type="spellStart"/>
      <w:r w:rsidR="006A7A6C" w:rsidRPr="00FF02C0">
        <w:rPr>
          <w:i/>
        </w:rPr>
        <w:t>Xcalibur</w:t>
      </w:r>
      <w:proofErr w:type="spellEnd"/>
      <w:r w:rsidR="006A7A6C" w:rsidRPr="00FF02C0">
        <w:t xml:space="preserve"> help files associated with the program.</w:t>
      </w:r>
      <w:r w:rsidR="00FA514B" w:rsidRPr="00FF02C0">
        <w:t xml:space="preserve"> </w:t>
      </w:r>
      <w:r w:rsidR="00FA514B" w:rsidRPr="00FF02C0">
        <w:rPr>
          <w:b/>
        </w:rPr>
        <w:t>Note –</w:t>
      </w:r>
      <w:r w:rsidR="00B83352" w:rsidRPr="00FF02C0">
        <w:rPr>
          <w:b/>
        </w:rPr>
        <w:t xml:space="preserve"> </w:t>
      </w:r>
      <w:r w:rsidR="00DB4444" w:rsidRPr="00FF02C0">
        <w:rPr>
          <w:b/>
        </w:rPr>
        <w:t xml:space="preserve">the </w:t>
      </w:r>
      <w:r w:rsidR="00FA514B" w:rsidRPr="00FF02C0">
        <w:rPr>
          <w:b/>
        </w:rPr>
        <w:t xml:space="preserve">screenshots in this </w:t>
      </w:r>
      <w:r w:rsidR="00B83352" w:rsidRPr="00FF02C0">
        <w:rPr>
          <w:b/>
        </w:rPr>
        <w:t>and the remaining sections</w:t>
      </w:r>
      <w:r w:rsidR="005D404D" w:rsidRPr="00FF02C0">
        <w:rPr>
          <w:b/>
        </w:rPr>
        <w:t xml:space="preserve"> reflect the sample data files, when necessary. Some screenshots are, however, only representative and do not reflect the actual data</w:t>
      </w:r>
      <w:r w:rsidR="00FA514B" w:rsidRPr="00FF02C0">
        <w:rPr>
          <w:b/>
        </w:rPr>
        <w:t>.</w:t>
      </w:r>
    </w:p>
    <w:p w14:paraId="4138DEFB" w14:textId="77777777" w:rsidR="00BB7759" w:rsidRPr="00FF02C0" w:rsidRDefault="00BB7759" w:rsidP="00BB7759">
      <w:pPr>
        <w:pStyle w:val="Heading2"/>
        <w:jc w:val="both"/>
        <w:rPr>
          <w:rFonts w:ascii="Times New Roman" w:hAnsi="Times New Roman"/>
          <w:color w:val="auto"/>
        </w:rPr>
      </w:pPr>
      <w:bookmarkStart w:id="28" w:name="_Toc328253994"/>
      <w:r w:rsidRPr="00FF02C0">
        <w:rPr>
          <w:rFonts w:ascii="Times New Roman" w:hAnsi="Times New Roman"/>
          <w:color w:val="auto"/>
        </w:rPr>
        <w:t>File Conversion</w:t>
      </w:r>
      <w:bookmarkEnd w:id="28"/>
    </w:p>
    <w:p w14:paraId="3DCF111C" w14:textId="77777777" w:rsidR="00BB7759" w:rsidRPr="00FF02C0" w:rsidRDefault="00BB7759" w:rsidP="00BB7759">
      <w:pPr>
        <w:jc w:val="both"/>
      </w:pPr>
    </w:p>
    <w:p w14:paraId="20F96089" w14:textId="43D71B07" w:rsidR="00D42FAA" w:rsidRPr="00FF02C0" w:rsidRDefault="00BB7759" w:rsidP="00907EFC">
      <w:pPr>
        <w:pStyle w:val="ListParagraph"/>
        <w:numPr>
          <w:ilvl w:val="0"/>
          <w:numId w:val="1"/>
        </w:numPr>
        <w:ind w:left="450" w:hanging="450"/>
        <w:jc w:val="both"/>
      </w:pPr>
      <w:r w:rsidRPr="00FF02C0">
        <w:t xml:space="preserve">Open </w:t>
      </w:r>
      <w:proofErr w:type="spellStart"/>
      <w:r w:rsidRPr="00FF02C0">
        <w:rPr>
          <w:i/>
        </w:rPr>
        <w:t>Xcalibur</w:t>
      </w:r>
      <w:proofErr w:type="spellEnd"/>
      <w:r w:rsidRPr="00FF02C0">
        <w:t xml:space="preserve">. You may receive an error message: “Failed to update the system registry” due to </w:t>
      </w:r>
      <w:r w:rsidRPr="00FF02C0">
        <w:rPr>
          <w:i/>
        </w:rPr>
        <w:t>Windows</w:t>
      </w:r>
      <w:r w:rsidRPr="00FF02C0">
        <w:t xml:space="preserve"> security settings on some systems. Click OK</w:t>
      </w:r>
      <w:r w:rsidR="00D42FAA" w:rsidRPr="00FF02C0">
        <w:t>.</w:t>
      </w:r>
      <w:r w:rsidRPr="00FF02C0">
        <w:t xml:space="preserve"> Place the sample data files </w:t>
      </w:r>
      <w:r w:rsidR="00B37CFE" w:rsidRPr="00FF02C0">
        <w:rPr>
          <w:i/>
        </w:rPr>
        <w:t>eat</w:t>
      </w:r>
      <w:r w:rsidR="00D42FAA" w:rsidRPr="00FF02C0">
        <w:rPr>
          <w:i/>
        </w:rPr>
        <w:t>-2_A.cdf</w:t>
      </w:r>
      <w:r w:rsidR="00D42FAA" w:rsidRPr="00FF02C0">
        <w:t xml:space="preserve"> and </w:t>
      </w:r>
      <w:r w:rsidR="00B37CFE" w:rsidRPr="00FF02C0">
        <w:rPr>
          <w:i/>
        </w:rPr>
        <w:t>eat</w:t>
      </w:r>
      <w:r w:rsidR="00D42FAA" w:rsidRPr="00FF02C0">
        <w:rPr>
          <w:i/>
        </w:rPr>
        <w:t>-2_B.cdf</w:t>
      </w:r>
      <w:r w:rsidRPr="00FF02C0">
        <w:t xml:space="preserve"> (see Supplementary Material) in a separate folder. </w:t>
      </w:r>
      <w:r w:rsidR="00D42FAA" w:rsidRPr="00FF02C0">
        <w:t>U</w:t>
      </w:r>
      <w:r w:rsidRPr="00FF02C0">
        <w:t xml:space="preserve">se the </w:t>
      </w:r>
      <w:proofErr w:type="spellStart"/>
      <w:r w:rsidRPr="00FF02C0">
        <w:rPr>
          <w:i/>
        </w:rPr>
        <w:t>Xcalibur</w:t>
      </w:r>
      <w:proofErr w:type="spellEnd"/>
      <w:r w:rsidRPr="00FF02C0">
        <w:t xml:space="preserve"> file converter to convert them to .</w:t>
      </w:r>
      <w:r w:rsidR="00D42FAA" w:rsidRPr="00FF02C0">
        <w:t>RAW</w:t>
      </w:r>
      <w:r w:rsidRPr="00FF02C0">
        <w:t xml:space="preserve"> format by selecting </w:t>
      </w:r>
      <w:r w:rsidRPr="00FF02C0">
        <w:rPr>
          <w:b/>
        </w:rPr>
        <w:t>File Converter</w:t>
      </w:r>
      <w:r w:rsidRPr="00FF02C0">
        <w:t xml:space="preserve"> under the </w:t>
      </w:r>
      <w:r w:rsidRPr="00FF02C0">
        <w:rPr>
          <w:b/>
        </w:rPr>
        <w:t>Tools</w:t>
      </w:r>
      <w:r w:rsidRPr="00FF02C0">
        <w:t xml:space="preserve"> menu on the main menu screen of </w:t>
      </w:r>
      <w:proofErr w:type="spellStart"/>
      <w:r w:rsidRPr="00FF02C0">
        <w:rPr>
          <w:i/>
        </w:rPr>
        <w:t>Xcalibur</w:t>
      </w:r>
      <w:proofErr w:type="spellEnd"/>
      <w:r w:rsidRPr="00FF02C0">
        <w:t>. The screen below will appear:</w:t>
      </w:r>
    </w:p>
    <w:p w14:paraId="2BEA5698" w14:textId="77777777" w:rsidR="000321AF" w:rsidRPr="00FF02C0" w:rsidRDefault="000321AF" w:rsidP="00907EFC">
      <w:pPr>
        <w:pStyle w:val="ListParagraph"/>
        <w:ind w:left="450"/>
        <w:jc w:val="both"/>
      </w:pPr>
    </w:p>
    <w:p w14:paraId="0171AC7B" w14:textId="6950E2C3" w:rsidR="00BB7759" w:rsidRPr="00FF02C0" w:rsidRDefault="00BB7759" w:rsidP="00907EFC">
      <w:pPr>
        <w:pStyle w:val="ListParagraph"/>
        <w:ind w:left="450"/>
        <w:jc w:val="both"/>
      </w:pPr>
      <w:r w:rsidRPr="00FF02C0">
        <w:rPr>
          <w:noProof/>
          <w:lang w:eastAsia="en-US"/>
        </w:rPr>
        <mc:AlternateContent>
          <mc:Choice Requires="wps">
            <w:drawing>
              <wp:anchor distT="0" distB="0" distL="114300" distR="114300" simplePos="0" relativeHeight="251685888" behindDoc="0" locked="0" layoutInCell="1" allowOverlap="1" wp14:anchorId="3F15691D" wp14:editId="7F8E9754">
                <wp:simplePos x="0" y="0"/>
                <wp:positionH relativeFrom="column">
                  <wp:posOffset>777240</wp:posOffset>
                </wp:positionH>
                <wp:positionV relativeFrom="paragraph">
                  <wp:posOffset>1094798</wp:posOffset>
                </wp:positionV>
                <wp:extent cx="800100" cy="342900"/>
                <wp:effectExtent l="0" t="0" r="19050" b="19050"/>
                <wp:wrapNone/>
                <wp:docPr id="21" name="Oval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0" o:spid="_x0000_s1026" style="position:absolute;margin-left:61.2pt;margin-top:86.2pt;width:63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" filled="f" strokecolor="red" strokeweight="1.5pt"/>
            </w:pict>
          </mc:Fallback>
        </mc:AlternateContent>
      </w:r>
      <w:r w:rsidR="00152359" w:rsidRPr="00FF02C0">
        <w:rPr>
          <w:noProof/>
          <w:lang w:eastAsia="en-US"/>
        </w:rPr>
        <w:drawing>
          <wp:inline distT="0" distB="0" distL="0" distR="0" wp14:anchorId="013D908A" wp14:editId="5C3735D1">
            <wp:extent cx="3452430" cy="247719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9651" cy="2482373"/>
                    </a:xfrm>
                    <a:prstGeom prst="rect">
                      <a:avLst/>
                    </a:prstGeom>
                    <a:noFill/>
                    <a:ln>
                      <a:noFill/>
                    </a:ln>
                  </pic:spPr>
                </pic:pic>
              </a:graphicData>
            </a:graphic>
          </wp:inline>
        </w:drawing>
      </w:r>
    </w:p>
    <w:p w14:paraId="00F2A6EE" w14:textId="77777777" w:rsidR="00BB7759" w:rsidRPr="00FF02C0" w:rsidRDefault="00BB7759" w:rsidP="00BB7759">
      <w:pPr>
        <w:jc w:val="both"/>
      </w:pPr>
    </w:p>
    <w:p w14:paraId="77FAAD6F" w14:textId="038D15CB" w:rsidR="00BB7759" w:rsidRPr="00FF02C0" w:rsidRDefault="00BB7759" w:rsidP="00BB7759">
      <w:pPr>
        <w:jc w:val="both"/>
      </w:pPr>
      <w:r w:rsidRPr="00FF02C0">
        <w:t>A. Select source files</w:t>
      </w:r>
      <w:r w:rsidR="000321AF" w:rsidRPr="00FF02C0">
        <w:t xml:space="preserve"> (.CDF)</w:t>
      </w:r>
    </w:p>
    <w:p w14:paraId="66DC70C5" w14:textId="1579FA89" w:rsidR="00BB7759" w:rsidRPr="00FF02C0" w:rsidRDefault="00BB7759" w:rsidP="00BB7759">
      <w:pPr>
        <w:jc w:val="both"/>
      </w:pPr>
      <w:r w:rsidRPr="00FF02C0">
        <w:t xml:space="preserve">B. Select destination </w:t>
      </w:r>
      <w:proofErr w:type="gramStart"/>
      <w:r w:rsidRPr="00FF02C0">
        <w:t>file</w:t>
      </w:r>
      <w:proofErr w:type="gramEnd"/>
      <w:r w:rsidRPr="00FF02C0">
        <w:t xml:space="preserve"> type</w:t>
      </w:r>
      <w:r w:rsidR="000321AF" w:rsidRPr="00FF02C0">
        <w:t xml:space="preserve"> (.RAW)</w:t>
      </w:r>
    </w:p>
    <w:p w14:paraId="31DF273C" w14:textId="77777777" w:rsidR="00BB7759" w:rsidRPr="00FF02C0" w:rsidRDefault="00BB7759" w:rsidP="00BB7759">
      <w:pPr>
        <w:jc w:val="both"/>
      </w:pPr>
      <w:r w:rsidRPr="00FF02C0">
        <w:t>C. Select destination file location (keep all of the files in the same place)</w:t>
      </w:r>
    </w:p>
    <w:p w14:paraId="58F0F154" w14:textId="77777777" w:rsidR="00BB7759" w:rsidRPr="00FF02C0" w:rsidRDefault="00BB7759" w:rsidP="00BB7759">
      <w:pPr>
        <w:jc w:val="both"/>
      </w:pPr>
      <w:r w:rsidRPr="00FF02C0">
        <w:t>D. Select "Add Jobs"</w:t>
      </w:r>
    </w:p>
    <w:p w14:paraId="2E66F6C3" w14:textId="77777777" w:rsidR="00BB7759" w:rsidRPr="00FF02C0" w:rsidRDefault="00BB7759" w:rsidP="00BB7759">
      <w:pPr>
        <w:jc w:val="both"/>
      </w:pPr>
      <w:r w:rsidRPr="00FF02C0">
        <w:t>E. Select "Convert"</w:t>
      </w:r>
    </w:p>
    <w:p w14:paraId="2DD37A8B" w14:textId="5408A484" w:rsidR="00D76BF9" w:rsidRPr="00FF02C0" w:rsidRDefault="00D76BF9" w:rsidP="00BB7759">
      <w:pPr>
        <w:jc w:val="both"/>
      </w:pPr>
      <w:r w:rsidRPr="00FF02C0">
        <w:t>F. Exit the File Converter dialogue box</w:t>
      </w:r>
    </w:p>
    <w:p w14:paraId="094CE868" w14:textId="77777777" w:rsidR="00D6014A" w:rsidRPr="00FF02C0" w:rsidRDefault="00D6014A" w:rsidP="00B23B86">
      <w:pPr>
        <w:pStyle w:val="Heading2"/>
        <w:jc w:val="both"/>
        <w:rPr>
          <w:rFonts w:ascii="Times New Roman" w:hAnsi="Times New Roman"/>
        </w:rPr>
      </w:pPr>
      <w:bookmarkStart w:id="29" w:name="_Toc328253995"/>
      <w:r w:rsidRPr="00FF02C0">
        <w:rPr>
          <w:rFonts w:ascii="Times New Roman" w:hAnsi="Times New Roman"/>
          <w:color w:val="auto"/>
        </w:rPr>
        <w:lastRenderedPageBreak/>
        <w:t>Basic Viewing</w:t>
      </w:r>
      <w:bookmarkEnd w:id="29"/>
    </w:p>
    <w:p w14:paraId="667CA556" w14:textId="77777777" w:rsidR="00D6014A" w:rsidRPr="00FF02C0" w:rsidRDefault="00D6014A" w:rsidP="00B23B86">
      <w:pPr>
        <w:jc w:val="both"/>
      </w:pPr>
    </w:p>
    <w:p w14:paraId="17B6EC2C" w14:textId="746B3999" w:rsidR="00BB7759" w:rsidRPr="00FF02C0" w:rsidRDefault="00BB7759" w:rsidP="00907EFC">
      <w:pPr>
        <w:pStyle w:val="ListParagraph"/>
        <w:numPr>
          <w:ilvl w:val="0"/>
          <w:numId w:val="30"/>
        </w:numPr>
        <w:ind w:left="450" w:hanging="450"/>
        <w:jc w:val="both"/>
      </w:pPr>
      <w:r w:rsidRPr="00FF02C0">
        <w:t xml:space="preserve">From the main menu of </w:t>
      </w:r>
      <w:proofErr w:type="spellStart"/>
      <w:r w:rsidRPr="00FF02C0">
        <w:rPr>
          <w:i/>
        </w:rPr>
        <w:t>Xcalibur</w:t>
      </w:r>
      <w:proofErr w:type="spellEnd"/>
      <w:r w:rsidRPr="00FF02C0">
        <w:t xml:space="preserve"> select </w:t>
      </w:r>
      <w:proofErr w:type="spellStart"/>
      <w:r w:rsidRPr="00FF02C0">
        <w:rPr>
          <w:b/>
        </w:rPr>
        <w:t>Qual</w:t>
      </w:r>
      <w:proofErr w:type="spellEnd"/>
      <w:r w:rsidRPr="00FF02C0">
        <w:rPr>
          <w:b/>
        </w:rPr>
        <w:t xml:space="preserve"> Browser</w:t>
      </w:r>
      <w:r w:rsidRPr="00FF02C0">
        <w:t>.</w:t>
      </w:r>
    </w:p>
    <w:p w14:paraId="5F8F17DE" w14:textId="77777777" w:rsidR="00BB7759" w:rsidRPr="00FF02C0" w:rsidRDefault="00BB7759" w:rsidP="00BB7759">
      <w:pPr>
        <w:pStyle w:val="ListParagraph"/>
        <w:ind w:left="450"/>
        <w:jc w:val="both"/>
      </w:pPr>
    </w:p>
    <w:p w14:paraId="0F938F38" w14:textId="77777777" w:rsidR="00BB7759" w:rsidRPr="00FF02C0" w:rsidRDefault="00BB7759" w:rsidP="00BB7759">
      <w:pPr>
        <w:jc w:val="both"/>
      </w:pPr>
      <w:r w:rsidRPr="00FF02C0">
        <w:rPr>
          <w:noProof/>
          <w:lang w:eastAsia="en-US"/>
        </w:rPr>
        <mc:AlternateContent>
          <mc:Choice Requires="wps">
            <w:drawing>
              <wp:anchor distT="0" distB="0" distL="114300" distR="114300" simplePos="0" relativeHeight="251689984" behindDoc="0" locked="0" layoutInCell="1" allowOverlap="1" wp14:anchorId="72572D4F" wp14:editId="15721DD9">
                <wp:simplePos x="0" y="0"/>
                <wp:positionH relativeFrom="column">
                  <wp:posOffset>1828800</wp:posOffset>
                </wp:positionH>
                <wp:positionV relativeFrom="paragraph">
                  <wp:posOffset>1356360</wp:posOffset>
                </wp:positionV>
                <wp:extent cx="685800" cy="800100"/>
                <wp:effectExtent l="12700" t="10160" r="12700" b="15240"/>
                <wp:wrapNone/>
                <wp:docPr id="112" name="Oval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8001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59" o:spid="_x0000_s1026" style="position:absolute;margin-left:2in;margin-top:106.8pt;width:54pt;height: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" filled="f" strokecolor="red" strokeweight="2.25pt"/>
            </w:pict>
          </mc:Fallback>
        </mc:AlternateContent>
      </w:r>
      <w:r w:rsidRPr="00FF02C0">
        <w:rPr>
          <w:noProof/>
          <w:lang w:eastAsia="en-US"/>
        </w:rPr>
        <w:drawing>
          <wp:inline distT="0" distB="0" distL="0" distR="0" wp14:anchorId="55EFC1C2" wp14:editId="69E90498">
            <wp:extent cx="4394200" cy="2451100"/>
            <wp:effectExtent l="0" t="0" r="0" b="12700"/>
            <wp:docPr id="11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3" cstate="print">
                      <a:extLst>
                        <a:ext uri="{28A0092B-C50C-407E-A947-70E740481C1C}">
                          <a14:useLocalDpi xmlns:a14="http://schemas.microsoft.com/office/drawing/2010/main" val="0"/>
                        </a:ext>
                      </a:extLst>
                    </a:blip>
                    <a:srcRect b="30148"/>
                    <a:stretch>
                      <a:fillRect/>
                    </a:stretch>
                  </pic:blipFill>
                  <pic:spPr bwMode="auto">
                    <a:xfrm>
                      <a:off x="0" y="0"/>
                      <a:ext cx="4394200" cy="2451100"/>
                    </a:xfrm>
                    <a:prstGeom prst="rect">
                      <a:avLst/>
                    </a:prstGeom>
                    <a:noFill/>
                    <a:ln>
                      <a:noFill/>
                    </a:ln>
                  </pic:spPr>
                </pic:pic>
              </a:graphicData>
            </a:graphic>
          </wp:inline>
        </w:drawing>
      </w:r>
    </w:p>
    <w:p w14:paraId="6D61983A" w14:textId="77777777" w:rsidR="00D6014A" w:rsidRPr="00FF02C0" w:rsidRDefault="00D6014A" w:rsidP="00B23B86">
      <w:pPr>
        <w:jc w:val="both"/>
      </w:pPr>
    </w:p>
    <w:p w14:paraId="0144F21D" w14:textId="617F09E2" w:rsidR="00D6014A" w:rsidRPr="00FF02C0" w:rsidRDefault="00D6014A" w:rsidP="00907EFC">
      <w:pPr>
        <w:pStyle w:val="ListParagraph"/>
        <w:numPr>
          <w:ilvl w:val="0"/>
          <w:numId w:val="30"/>
        </w:numPr>
        <w:ind w:left="450" w:hanging="450"/>
        <w:jc w:val="both"/>
      </w:pPr>
      <w:r w:rsidRPr="00FF02C0">
        <w:t xml:space="preserve">Open the sample file </w:t>
      </w:r>
      <w:r w:rsidR="00B37CFE" w:rsidRPr="00FF02C0">
        <w:rPr>
          <w:i/>
        </w:rPr>
        <w:t>eat</w:t>
      </w:r>
      <w:r w:rsidR="0009373C" w:rsidRPr="00FF02C0">
        <w:rPr>
          <w:i/>
        </w:rPr>
        <w:t>-2_1</w:t>
      </w:r>
      <w:r w:rsidRPr="00FF02C0">
        <w:rPr>
          <w:i/>
        </w:rPr>
        <w:t>.RAW</w:t>
      </w:r>
      <w:r w:rsidR="0009373C" w:rsidRPr="00FF02C0">
        <w:t>.</w:t>
      </w:r>
      <w:r w:rsidR="00BB7759" w:rsidRPr="00FF02C0">
        <w:t xml:space="preserve"> </w:t>
      </w:r>
      <w:r w:rsidR="00FF7AEE" w:rsidRPr="00FF02C0">
        <w:t xml:space="preserve">The following screen </w:t>
      </w:r>
      <w:r w:rsidR="008E0912" w:rsidRPr="00FF02C0">
        <w:t>will</w:t>
      </w:r>
      <w:r w:rsidR="00FF7AEE" w:rsidRPr="00FF02C0">
        <w:t xml:space="preserve"> appear:</w:t>
      </w:r>
    </w:p>
    <w:p w14:paraId="4D08E0F5" w14:textId="61AB179D" w:rsidR="00D6014A" w:rsidRPr="00FF02C0" w:rsidRDefault="00D6014A" w:rsidP="00B23B86">
      <w:pPr>
        <w:jc w:val="both"/>
      </w:pPr>
    </w:p>
    <w:p w14:paraId="68AAE71A" w14:textId="271E8C78" w:rsidR="00D6014A" w:rsidRPr="00FF02C0" w:rsidRDefault="00C42564" w:rsidP="00B23B86">
      <w:pPr>
        <w:jc w:val="both"/>
      </w:pPr>
      <w:r w:rsidRPr="00FF02C0">
        <w:rPr>
          <w:noProof/>
          <w:lang w:eastAsia="en-US"/>
        </w:rPr>
        <w:drawing>
          <wp:inline distT="0" distB="0" distL="0" distR="0" wp14:anchorId="1C7CA077" wp14:editId="51FF6373">
            <wp:extent cx="4412577" cy="2335876"/>
            <wp:effectExtent l="0" t="0" r="762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12620" cy="2335899"/>
                    </a:xfrm>
                    <a:prstGeom prst="rect">
                      <a:avLst/>
                    </a:prstGeom>
                    <a:noFill/>
                    <a:ln>
                      <a:noFill/>
                    </a:ln>
                  </pic:spPr>
                </pic:pic>
              </a:graphicData>
            </a:graphic>
          </wp:inline>
        </w:drawing>
      </w:r>
    </w:p>
    <w:p w14:paraId="2CD11DD5" w14:textId="77777777" w:rsidR="002D1081" w:rsidRPr="00FF02C0" w:rsidRDefault="002D1081" w:rsidP="00B23B86">
      <w:pPr>
        <w:jc w:val="both"/>
      </w:pPr>
    </w:p>
    <w:p w14:paraId="7F70BC6A" w14:textId="04BA1D1F" w:rsidR="00D6014A" w:rsidRPr="00FF02C0" w:rsidRDefault="00D6014A" w:rsidP="00B23B86">
      <w:pPr>
        <w:jc w:val="both"/>
      </w:pPr>
      <w:r w:rsidRPr="00FF02C0">
        <w:t>The top window shows the TIC (total ion current) chromatogram. This represents the combined signal of all masses detected by the mass spectrometer</w:t>
      </w:r>
      <w:r w:rsidR="00305425" w:rsidRPr="00FF02C0">
        <w:t xml:space="preserve"> as a function of retention time</w:t>
      </w:r>
      <w:r w:rsidRPr="00FF02C0">
        <w:t>. The bottom window will show mass spectra once a time range has been selected.</w:t>
      </w:r>
    </w:p>
    <w:p w14:paraId="22F924E6" w14:textId="77777777" w:rsidR="00D6014A" w:rsidRPr="00FF02C0" w:rsidRDefault="00D6014A" w:rsidP="00B23B86">
      <w:pPr>
        <w:jc w:val="both"/>
      </w:pPr>
    </w:p>
    <w:p w14:paraId="4B093EBB" w14:textId="6E6284D4" w:rsidR="00D6014A" w:rsidRPr="00FF02C0" w:rsidRDefault="00D6014A" w:rsidP="00907EFC">
      <w:pPr>
        <w:pStyle w:val="ListParagraph"/>
        <w:numPr>
          <w:ilvl w:val="0"/>
          <w:numId w:val="30"/>
        </w:numPr>
        <w:ind w:left="450" w:hanging="450"/>
        <w:jc w:val="both"/>
      </w:pPr>
      <w:r w:rsidRPr="00FF02C0">
        <w:t xml:space="preserve">To view the mass spectrum for a peak, </w:t>
      </w:r>
      <w:r w:rsidR="0070215E" w:rsidRPr="00FF02C0">
        <w:t xml:space="preserve">select the push pin in the upper right hand corner of the TIC chromatogram, and </w:t>
      </w:r>
      <w:r w:rsidRPr="00FF02C0">
        <w:t xml:space="preserve">zoom the TIC by dragging a </w:t>
      </w:r>
      <w:r w:rsidR="007B04B0">
        <w:t>box around the area of interest</w:t>
      </w:r>
      <w:r w:rsidRPr="00FF02C0">
        <w:t>.</w:t>
      </w:r>
    </w:p>
    <w:p w14:paraId="763C54C1" w14:textId="77777777" w:rsidR="0070215E" w:rsidRPr="00FF02C0" w:rsidRDefault="0070215E" w:rsidP="0070215E">
      <w:pPr>
        <w:pStyle w:val="ListParagraph"/>
        <w:ind w:left="450"/>
        <w:jc w:val="both"/>
      </w:pPr>
    </w:p>
    <w:p w14:paraId="3CB86819" w14:textId="2F22E7D4" w:rsidR="00D6014A" w:rsidRPr="00FF02C0" w:rsidRDefault="00D6014A" w:rsidP="00B23B86">
      <w:pPr>
        <w:jc w:val="both"/>
      </w:pPr>
      <w:r w:rsidRPr="00FF02C0">
        <w:t>There are several buttons in the menu header which are useful for scaling or zooming</w:t>
      </w:r>
      <w:r w:rsidR="00C8266A" w:rsidRPr="00FF02C0">
        <w:t>/</w:t>
      </w:r>
      <w:proofErr w:type="spellStart"/>
      <w:r w:rsidR="00C8266A" w:rsidRPr="00FF02C0">
        <w:t>unzooming</w:t>
      </w:r>
      <w:proofErr w:type="spellEnd"/>
      <w:r w:rsidRPr="00FF02C0">
        <w:t xml:space="preserve"> the chromatogram. If they are not present in your install of </w:t>
      </w:r>
      <w:proofErr w:type="spellStart"/>
      <w:r w:rsidRPr="00FF02C0">
        <w:rPr>
          <w:i/>
        </w:rPr>
        <w:t>Xcalibur</w:t>
      </w:r>
      <w:proofErr w:type="spellEnd"/>
      <w:r w:rsidRPr="00FF02C0">
        <w:t xml:space="preserve">, they can be added by going to the </w:t>
      </w:r>
      <w:r w:rsidRPr="00FF02C0">
        <w:rPr>
          <w:b/>
        </w:rPr>
        <w:t>View</w:t>
      </w:r>
      <w:r w:rsidRPr="00FF02C0">
        <w:t xml:space="preserve"> menu and selecting </w:t>
      </w:r>
      <w:r w:rsidRPr="00FF02C0">
        <w:rPr>
          <w:b/>
        </w:rPr>
        <w:t>Customize Toolbar</w:t>
      </w:r>
      <w:r w:rsidRPr="00FF02C0">
        <w:t>.</w:t>
      </w:r>
      <w:r w:rsidR="00C8266A" w:rsidRPr="00FF02C0">
        <w:t xml:space="preserve"> These buttons can then be found under the </w:t>
      </w:r>
      <w:r w:rsidR="00C8266A" w:rsidRPr="00FF02C0">
        <w:rPr>
          <w:b/>
        </w:rPr>
        <w:lastRenderedPageBreak/>
        <w:t>Display</w:t>
      </w:r>
      <w:r w:rsidR="00C8266A" w:rsidRPr="00FF02C0">
        <w:t xml:space="preserve"> tab. From left to right in the figure below, they are: Drag with Cursor, Reset, Zoom </w:t>
      </w:r>
      <w:proofErr w:type="gramStart"/>
      <w:r w:rsidR="00C8266A" w:rsidRPr="00FF02C0">
        <w:t>In</w:t>
      </w:r>
      <w:proofErr w:type="gramEnd"/>
      <w:r w:rsidR="00C8266A" w:rsidRPr="00FF02C0">
        <w:t xml:space="preserve"> X, Zoom Out X, Display All, Zoom In Y, Zoom Out Y, Auto Range, and Normalize (0-100%).</w:t>
      </w:r>
    </w:p>
    <w:p w14:paraId="097E4A99" w14:textId="77777777" w:rsidR="00D6014A" w:rsidRPr="00FF02C0" w:rsidRDefault="00D6014A" w:rsidP="00B23B86">
      <w:pPr>
        <w:jc w:val="both"/>
      </w:pPr>
    </w:p>
    <w:p w14:paraId="4D0075F2" w14:textId="77777777" w:rsidR="00D6014A" w:rsidRPr="00FF02C0" w:rsidRDefault="00D6014A" w:rsidP="00B23B86">
      <w:pPr>
        <w:jc w:val="both"/>
      </w:pPr>
    </w:p>
    <w:p w14:paraId="25B99EC1"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53120" behindDoc="0" locked="0" layoutInCell="1" allowOverlap="1" wp14:anchorId="2DBAF13A" wp14:editId="77C50B51">
                <wp:simplePos x="0" y="0"/>
                <wp:positionH relativeFrom="column">
                  <wp:posOffset>2286000</wp:posOffset>
                </wp:positionH>
                <wp:positionV relativeFrom="paragraph">
                  <wp:posOffset>220980</wp:posOffset>
                </wp:positionV>
                <wp:extent cx="2400300" cy="571500"/>
                <wp:effectExtent l="12700" t="17780" r="12700" b="7620"/>
                <wp:wrapNone/>
                <wp:docPr id="81"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5715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58" o:spid="_x0000_s1026" style="position:absolute;margin-left:180pt;margin-top:17.4pt;width:189pt;height: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" filled="f" strokecolor="red" strokeweight="2.25pt"/>
            </w:pict>
          </mc:Fallback>
        </mc:AlternateContent>
      </w:r>
      <w:r w:rsidRPr="00FF02C0">
        <w:rPr>
          <w:noProof/>
          <w:lang w:eastAsia="en-US"/>
        </w:rPr>
        <w:drawing>
          <wp:inline distT="0" distB="0" distL="0" distR="0" wp14:anchorId="5D502D0B" wp14:editId="67DCDA55">
            <wp:extent cx="5029200" cy="774700"/>
            <wp:effectExtent l="0" t="0" r="0" b="12700"/>
            <wp:docPr id="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a:extLst>
                        <a:ext uri="{28A0092B-C50C-407E-A947-70E740481C1C}">
                          <a14:useLocalDpi xmlns:a14="http://schemas.microsoft.com/office/drawing/2010/main" val="0"/>
                        </a:ext>
                      </a:extLst>
                    </a:blip>
                    <a:srcRect r="60416" b="92188"/>
                    <a:stretch>
                      <a:fillRect/>
                    </a:stretch>
                  </pic:blipFill>
                  <pic:spPr bwMode="auto">
                    <a:xfrm>
                      <a:off x="0" y="0"/>
                      <a:ext cx="5029200" cy="774700"/>
                    </a:xfrm>
                    <a:prstGeom prst="rect">
                      <a:avLst/>
                    </a:prstGeom>
                    <a:noFill/>
                    <a:ln>
                      <a:noFill/>
                    </a:ln>
                  </pic:spPr>
                </pic:pic>
              </a:graphicData>
            </a:graphic>
          </wp:inline>
        </w:drawing>
      </w:r>
    </w:p>
    <w:p w14:paraId="5D0C23C9" w14:textId="77777777" w:rsidR="00D6014A" w:rsidRPr="00FF02C0" w:rsidRDefault="00D6014A" w:rsidP="00B23B86">
      <w:pPr>
        <w:jc w:val="both"/>
      </w:pPr>
    </w:p>
    <w:p w14:paraId="35C5AF69" w14:textId="3416D1A9" w:rsidR="00D6014A" w:rsidRPr="00FF02C0" w:rsidRDefault="00D6014A" w:rsidP="00907EFC">
      <w:pPr>
        <w:pStyle w:val="ListParagraph"/>
        <w:numPr>
          <w:ilvl w:val="0"/>
          <w:numId w:val="30"/>
        </w:numPr>
        <w:ind w:left="450" w:hanging="450"/>
        <w:jc w:val="both"/>
      </w:pPr>
      <w:r w:rsidRPr="00FF02C0">
        <w:t>Once zoomed, select the push pin for the mass spectrum window (1</w:t>
      </w:r>
      <w:r w:rsidR="00EB4C66" w:rsidRPr="00FF02C0">
        <w:t xml:space="preserve"> in figure below</w:t>
      </w:r>
      <w:r w:rsidRPr="00FF02C0">
        <w:t xml:space="preserve">). Select a time range across your peak by left-clicking and dragging (2). The corresponding mass </w:t>
      </w:r>
      <w:r w:rsidR="00834AD9" w:rsidRPr="00FF02C0">
        <w:t xml:space="preserve">spectrum </w:t>
      </w:r>
      <w:r w:rsidRPr="00FF02C0">
        <w:t xml:space="preserve">will appear in the bottom window (3). This is an </w:t>
      </w:r>
      <w:r w:rsidRPr="00FF02C0">
        <w:rPr>
          <w:b/>
        </w:rPr>
        <w:t>average</w:t>
      </w:r>
      <w:r w:rsidRPr="00FF02C0">
        <w:t xml:space="preserve"> across the time range.</w:t>
      </w:r>
    </w:p>
    <w:p w14:paraId="4E958644" w14:textId="77777777" w:rsidR="00455FEA" w:rsidRPr="00FF02C0" w:rsidRDefault="00455FEA" w:rsidP="00455FEA">
      <w:pPr>
        <w:pStyle w:val="ListParagraph"/>
        <w:ind w:left="450"/>
        <w:jc w:val="both"/>
      </w:pPr>
    </w:p>
    <w:p w14:paraId="02F7A9C2" w14:textId="7AE44474" w:rsidR="00D6014A" w:rsidRPr="00FF02C0" w:rsidRDefault="009D02CA" w:rsidP="00B23B86">
      <w:pPr>
        <w:jc w:val="both"/>
      </w:pPr>
      <w:r w:rsidRPr="00FF02C0">
        <w:rPr>
          <w:noProof/>
          <w:lang w:eastAsia="en-US"/>
        </w:rPr>
        <mc:AlternateContent>
          <mc:Choice Requires="wps">
            <w:drawing>
              <wp:anchor distT="0" distB="0" distL="114300" distR="114300" simplePos="0" relativeHeight="251657216" behindDoc="0" locked="0" layoutInCell="1" allowOverlap="1" wp14:anchorId="137F20B8" wp14:editId="7C87FFA9">
                <wp:simplePos x="0" y="0"/>
                <wp:positionH relativeFrom="column">
                  <wp:posOffset>5335905</wp:posOffset>
                </wp:positionH>
                <wp:positionV relativeFrom="paragraph">
                  <wp:posOffset>1850390</wp:posOffset>
                </wp:positionV>
                <wp:extent cx="292735" cy="228600"/>
                <wp:effectExtent l="0" t="0" r="12065" b="19050"/>
                <wp:wrapNone/>
                <wp:docPr id="7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735" cy="228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2B44764" w14:textId="77777777" w:rsidR="005D404D" w:rsidRPr="00EB6879" w:rsidRDefault="005D404D" w:rsidP="00907EFC">
                            <w:pPr>
                              <w:jc w:val="center"/>
                              <w:rPr>
                                <w:color w:val="000000"/>
                              </w:rPr>
                            </w:pPr>
                            <w:r w:rsidRPr="00EB6879">
                              <w:rPr>
                                <w:color w:val="000000"/>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36" type="#_x0000_t202" style="position:absolute;left:0;text-align:left;margin-left:420.15pt;margin-top:145.7pt;width:23.05pt;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" filled="f">
                <v:textbox>
                  <w:txbxContent>
                    <w:p w14:paraId="22B44764" w14:textId="77777777" w:rsidR="005D404D" w:rsidRPr="00EB6879" w:rsidRDefault="005D404D" w:rsidP="00907EFC">
                      <w:pPr>
                        <w:jc w:val="center"/>
                        <w:rPr>
                          <w:color w:val="000000"/>
                        </w:rPr>
                      </w:pPr>
                      <w:r w:rsidRPr="00EB6879">
                        <w:rPr>
                          <w:color w:val="000000"/>
                        </w:rPr>
                        <w:t>1</w:t>
                      </w:r>
                    </w:p>
                  </w:txbxContent>
                </v:textbox>
              </v:shape>
            </w:pict>
          </mc:Fallback>
        </mc:AlternateContent>
      </w:r>
      <w:r w:rsidRPr="00FF02C0">
        <w:rPr>
          <w:noProof/>
          <w:lang w:eastAsia="en-US"/>
        </w:rPr>
        <mc:AlternateContent>
          <mc:Choice Requires="wps">
            <w:drawing>
              <wp:anchor distT="0" distB="0" distL="114300" distR="114300" simplePos="0" relativeHeight="251659264" behindDoc="0" locked="0" layoutInCell="1" allowOverlap="1" wp14:anchorId="1EB0D8D4" wp14:editId="0862A548">
                <wp:simplePos x="0" y="0"/>
                <wp:positionH relativeFrom="column">
                  <wp:posOffset>2360295</wp:posOffset>
                </wp:positionH>
                <wp:positionV relativeFrom="paragraph">
                  <wp:posOffset>2024380</wp:posOffset>
                </wp:positionV>
                <wp:extent cx="282575" cy="232410"/>
                <wp:effectExtent l="0" t="0" r="22225" b="15240"/>
                <wp:wrapNone/>
                <wp:docPr id="8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575" cy="23241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55A54A3" w14:textId="77777777" w:rsidR="005D404D" w:rsidRPr="00EB6879" w:rsidRDefault="005D404D" w:rsidP="00907EFC">
                            <w:pPr>
                              <w:jc w:val="center"/>
                              <w:rPr>
                                <w:color w:val="000000"/>
                              </w:rPr>
                            </w:pPr>
                            <w:r w:rsidRPr="00EB6879">
                              <w:rPr>
                                <w:color w:val="0000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37" type="#_x0000_t202" style="position:absolute;left:0;text-align:left;margin-left:185.85pt;margin-top:159.4pt;width:22.25pt;height:18.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" filled="f">
                <v:textbox>
                  <w:txbxContent>
                    <w:p w14:paraId="655A54A3" w14:textId="77777777" w:rsidR="005D404D" w:rsidRPr="00EB6879" w:rsidRDefault="005D404D" w:rsidP="00907EFC">
                      <w:pPr>
                        <w:jc w:val="center"/>
                        <w:rPr>
                          <w:color w:val="000000"/>
                        </w:rPr>
                      </w:pPr>
                      <w:r w:rsidRPr="00EB6879">
                        <w:rPr>
                          <w:color w:val="000000"/>
                        </w:rPr>
                        <w:t>3</w:t>
                      </w:r>
                    </w:p>
                  </w:txbxContent>
                </v:textbox>
              </v:shape>
            </w:pict>
          </mc:Fallback>
        </mc:AlternateContent>
      </w:r>
      <w:r w:rsidRPr="00FF02C0">
        <w:rPr>
          <w:noProof/>
          <w:lang w:eastAsia="en-US"/>
        </w:rPr>
        <mc:AlternateContent>
          <mc:Choice Requires="wps">
            <w:drawing>
              <wp:anchor distT="0" distB="0" distL="114300" distR="114300" simplePos="0" relativeHeight="251658240" behindDoc="0" locked="0" layoutInCell="1" allowOverlap="1" wp14:anchorId="693CEBD5" wp14:editId="77791E30">
                <wp:simplePos x="0" y="0"/>
                <wp:positionH relativeFrom="column">
                  <wp:posOffset>2908300</wp:posOffset>
                </wp:positionH>
                <wp:positionV relativeFrom="paragraph">
                  <wp:posOffset>795020</wp:posOffset>
                </wp:positionV>
                <wp:extent cx="290830" cy="248920"/>
                <wp:effectExtent l="0" t="0" r="13970" b="17780"/>
                <wp:wrapNone/>
                <wp:docPr id="79"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830" cy="2489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2FC2842" w14:textId="77777777" w:rsidR="005D404D" w:rsidRPr="00EB6879" w:rsidRDefault="005D404D" w:rsidP="00907EFC">
                            <w:pPr>
                              <w:jc w:val="center"/>
                              <w:rPr>
                                <w:color w:val="000000"/>
                              </w:rPr>
                            </w:pPr>
                            <w:r w:rsidRPr="00EB6879">
                              <w:rPr>
                                <w:color w:val="0000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7" o:spid="_x0000_s1038" type="#_x0000_t202" style="position:absolute;left:0;text-align:left;margin-left:229pt;margin-top:62.6pt;width:22.9pt;height:1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" filled="f">
                <v:textbox>
                  <w:txbxContent>
                    <w:p w14:paraId="72FC2842" w14:textId="77777777" w:rsidR="005D404D" w:rsidRPr="00EB6879" w:rsidRDefault="005D404D" w:rsidP="00907EFC">
                      <w:pPr>
                        <w:jc w:val="center"/>
                        <w:rPr>
                          <w:color w:val="000000"/>
                        </w:rPr>
                      </w:pPr>
                      <w:r w:rsidRPr="00EB6879">
                        <w:rPr>
                          <w:color w:val="000000"/>
                        </w:rPr>
                        <w:t>2</w:t>
                      </w:r>
                    </w:p>
                  </w:txbxContent>
                </v:textbox>
              </v:shape>
            </w:pict>
          </mc:Fallback>
        </mc:AlternateContent>
      </w:r>
      <w:r w:rsidRPr="00FF02C0">
        <w:rPr>
          <w:noProof/>
          <w:lang w:eastAsia="en-US"/>
        </w:rPr>
        <w:drawing>
          <wp:inline distT="0" distB="0" distL="0" distR="0" wp14:anchorId="200ADDB3" wp14:editId="35ED9183">
            <wp:extent cx="5763604" cy="3059083"/>
            <wp:effectExtent l="0" t="0" r="889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6294" cy="3060510"/>
                    </a:xfrm>
                    <a:prstGeom prst="rect">
                      <a:avLst/>
                    </a:prstGeom>
                    <a:noFill/>
                    <a:ln>
                      <a:noFill/>
                    </a:ln>
                  </pic:spPr>
                </pic:pic>
              </a:graphicData>
            </a:graphic>
          </wp:inline>
        </w:drawing>
      </w:r>
    </w:p>
    <w:p w14:paraId="72383909" w14:textId="77777777" w:rsidR="00D6014A" w:rsidRPr="00FF02C0" w:rsidRDefault="00D6014A" w:rsidP="00B23B86">
      <w:pPr>
        <w:pStyle w:val="Heading2"/>
        <w:jc w:val="both"/>
        <w:rPr>
          <w:rFonts w:ascii="Times New Roman" w:hAnsi="Times New Roman"/>
        </w:rPr>
      </w:pPr>
      <w:bookmarkStart w:id="30" w:name="_Toc328253996"/>
      <w:r w:rsidRPr="00FF02C0">
        <w:rPr>
          <w:rFonts w:ascii="Times New Roman" w:hAnsi="Times New Roman"/>
          <w:color w:val="auto"/>
        </w:rPr>
        <w:t>Searching the Library</w:t>
      </w:r>
      <w:bookmarkEnd w:id="30"/>
    </w:p>
    <w:p w14:paraId="71F10C00" w14:textId="77777777" w:rsidR="00D6014A" w:rsidRPr="00FF02C0" w:rsidRDefault="00D6014A" w:rsidP="00B23B86">
      <w:pPr>
        <w:jc w:val="both"/>
        <w:rPr>
          <w:b/>
        </w:rPr>
      </w:pPr>
    </w:p>
    <w:p w14:paraId="476644F9" w14:textId="6A75FDD5" w:rsidR="00D6014A" w:rsidRPr="00FF02C0" w:rsidRDefault="00D6014A" w:rsidP="00B23B86">
      <w:pPr>
        <w:jc w:val="both"/>
      </w:pPr>
      <w:r w:rsidRPr="00FF02C0">
        <w:t xml:space="preserve">Spectra can be searched against a mass spectral library directly from </w:t>
      </w:r>
      <w:proofErr w:type="spellStart"/>
      <w:r w:rsidRPr="00FF02C0">
        <w:rPr>
          <w:i/>
        </w:rPr>
        <w:t>Xcalibur</w:t>
      </w:r>
      <w:proofErr w:type="spellEnd"/>
      <w:r w:rsidRPr="00FF02C0">
        <w:t xml:space="preserve"> </w:t>
      </w:r>
      <w:r w:rsidR="002B7198" w:rsidRPr="00FF02C0">
        <w:t xml:space="preserve">by right-clicking in the </w:t>
      </w:r>
      <w:r w:rsidR="00834AD9" w:rsidRPr="00FF02C0">
        <w:t xml:space="preserve">mass </w:t>
      </w:r>
      <w:r w:rsidR="002B7198" w:rsidRPr="00FF02C0">
        <w:t>spectrum</w:t>
      </w:r>
      <w:r w:rsidRPr="00FF02C0">
        <w:t xml:space="preserve"> window and then selecting </w:t>
      </w:r>
      <w:r w:rsidRPr="00FF02C0">
        <w:rPr>
          <w:b/>
        </w:rPr>
        <w:t>Search</w:t>
      </w:r>
      <w:r w:rsidRPr="00FF02C0">
        <w:t xml:space="preserve"> from the </w:t>
      </w:r>
      <w:r w:rsidRPr="00FF02C0">
        <w:rPr>
          <w:b/>
        </w:rPr>
        <w:t>Library</w:t>
      </w:r>
      <w:r w:rsidRPr="00FF02C0">
        <w:t xml:space="preserve"> menu.</w:t>
      </w:r>
    </w:p>
    <w:p w14:paraId="3970F0BB" w14:textId="77777777" w:rsidR="00D6014A" w:rsidRPr="00FF02C0" w:rsidRDefault="00D6014A" w:rsidP="00B23B86">
      <w:pPr>
        <w:jc w:val="both"/>
      </w:pPr>
    </w:p>
    <w:p w14:paraId="3CCFFB78" w14:textId="77777777" w:rsidR="00D6014A" w:rsidRPr="00FF02C0" w:rsidRDefault="00812886" w:rsidP="00B23B86">
      <w:pPr>
        <w:jc w:val="both"/>
      </w:pPr>
      <w:r w:rsidRPr="00FF02C0">
        <w:rPr>
          <w:noProof/>
          <w:lang w:eastAsia="en-US"/>
        </w:rPr>
        <w:drawing>
          <wp:inline distT="0" distB="0" distL="0" distR="0" wp14:anchorId="60B1F622" wp14:editId="263C4D6C">
            <wp:extent cx="4584700" cy="1752600"/>
            <wp:effectExtent l="0" t="0" r="12700" b="0"/>
            <wp:docPr id="1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a:extLst>
                        <a:ext uri="{28A0092B-C50C-407E-A947-70E740481C1C}">
                          <a14:useLocalDpi xmlns:a14="http://schemas.microsoft.com/office/drawing/2010/main" val="0"/>
                        </a:ext>
                      </a:extLst>
                    </a:blip>
                    <a:srcRect l="14583" t="54660" b="4335"/>
                    <a:stretch>
                      <a:fillRect/>
                    </a:stretch>
                  </pic:blipFill>
                  <pic:spPr bwMode="auto">
                    <a:xfrm>
                      <a:off x="0" y="0"/>
                      <a:ext cx="4584700" cy="1752600"/>
                    </a:xfrm>
                    <a:prstGeom prst="rect">
                      <a:avLst/>
                    </a:prstGeom>
                    <a:noFill/>
                    <a:ln>
                      <a:noFill/>
                    </a:ln>
                  </pic:spPr>
                </pic:pic>
              </a:graphicData>
            </a:graphic>
          </wp:inline>
        </w:drawing>
      </w:r>
    </w:p>
    <w:p w14:paraId="11EEF3A7" w14:textId="77777777" w:rsidR="00D6014A" w:rsidRPr="00FF02C0" w:rsidRDefault="00812886" w:rsidP="00B23B86">
      <w:pPr>
        <w:jc w:val="both"/>
      </w:pPr>
      <w:r w:rsidRPr="00FF02C0">
        <w:rPr>
          <w:noProof/>
          <w:lang w:eastAsia="en-US"/>
        </w:rPr>
        <w:lastRenderedPageBreak/>
        <w:drawing>
          <wp:inline distT="0" distB="0" distL="0" distR="0" wp14:anchorId="7272DE41" wp14:editId="3BC56264">
            <wp:extent cx="3810000" cy="2857500"/>
            <wp:effectExtent l="0" t="0" r="0" b="12700"/>
            <wp:docPr id="1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
                      <a:extLst>
                        <a:ext uri="{28A0092B-C50C-407E-A947-70E740481C1C}">
                          <a14:useLocalDpi xmlns:a14="http://schemas.microsoft.com/office/drawing/2010/main" val="0"/>
                        </a:ext>
                      </a:extLst>
                    </a:blip>
                    <a:srcRect l="16666" t="13014" r="12500" b="21907"/>
                    <a:stretch>
                      <a:fillRect/>
                    </a:stretch>
                  </pic:blipFill>
                  <pic:spPr bwMode="auto">
                    <a:xfrm>
                      <a:off x="0" y="0"/>
                      <a:ext cx="3810000" cy="2857500"/>
                    </a:xfrm>
                    <a:prstGeom prst="rect">
                      <a:avLst/>
                    </a:prstGeom>
                    <a:noFill/>
                    <a:ln>
                      <a:noFill/>
                    </a:ln>
                  </pic:spPr>
                </pic:pic>
              </a:graphicData>
            </a:graphic>
          </wp:inline>
        </w:drawing>
      </w:r>
    </w:p>
    <w:p w14:paraId="170604F8" w14:textId="77777777" w:rsidR="00D6014A" w:rsidRPr="00FF02C0" w:rsidRDefault="00D6014A" w:rsidP="00B23B86">
      <w:pPr>
        <w:jc w:val="both"/>
      </w:pPr>
    </w:p>
    <w:p w14:paraId="5CF95384" w14:textId="6D92F236" w:rsidR="00D6014A" w:rsidRPr="00FF02C0" w:rsidRDefault="00D6014A" w:rsidP="00B23B86">
      <w:pPr>
        <w:jc w:val="both"/>
      </w:pPr>
      <w:r w:rsidRPr="00FF02C0">
        <w:t xml:space="preserve">In this case </w:t>
      </w:r>
      <w:proofErr w:type="spellStart"/>
      <w:r w:rsidR="00455FEA" w:rsidRPr="00FF02C0">
        <w:t>v</w:t>
      </w:r>
      <w:r w:rsidRPr="00FF02C0">
        <w:t>aline</w:t>
      </w:r>
      <w:proofErr w:type="spellEnd"/>
      <w:r w:rsidRPr="00FF02C0">
        <w:t xml:space="preserve"> was reported as the best match. In general, probabilities &gt; 80% are likely matches, but it is always important to carefully compare your </w:t>
      </w:r>
      <w:r w:rsidR="00834AD9" w:rsidRPr="00FF02C0">
        <w:t xml:space="preserve">spectrum </w:t>
      </w:r>
      <w:r w:rsidRPr="00FF02C0">
        <w:t xml:space="preserve">against the match. Differences between spectra may be from background, or they may represent </w:t>
      </w:r>
      <w:r w:rsidR="002B7198" w:rsidRPr="00FF02C0">
        <w:t xml:space="preserve">real </w:t>
      </w:r>
      <w:r w:rsidRPr="00FF02C0">
        <w:t xml:space="preserve">chemical differences between your compound and the library match. The relative intensities of the masses comprising your </w:t>
      </w:r>
      <w:r w:rsidR="00834AD9" w:rsidRPr="00FF02C0">
        <w:t xml:space="preserve">spectrum </w:t>
      </w:r>
      <w:r w:rsidRPr="00FF02C0">
        <w:t xml:space="preserve">should be similar to the library, but variations between mass spectrometers will lead to differences. This is especially true if the library was curated on a different type of mass spectrometer from the one your data is collected on (e.g. ion trap vs. </w:t>
      </w:r>
      <w:proofErr w:type="spellStart"/>
      <w:r w:rsidRPr="00FF02C0">
        <w:t>quadrupole</w:t>
      </w:r>
      <w:proofErr w:type="spellEnd"/>
      <w:r w:rsidRPr="00FF02C0">
        <w:t>).</w:t>
      </w:r>
    </w:p>
    <w:p w14:paraId="6405DC59" w14:textId="77777777" w:rsidR="00D6014A" w:rsidRPr="00FF02C0" w:rsidRDefault="00D6014A" w:rsidP="00B23B86">
      <w:pPr>
        <w:jc w:val="both"/>
      </w:pPr>
    </w:p>
    <w:p w14:paraId="4FE323AA" w14:textId="2C45CD73" w:rsidR="00D6014A" w:rsidRPr="00FF02C0" w:rsidRDefault="00D6014A" w:rsidP="00B23B86">
      <w:pPr>
        <w:jc w:val="both"/>
      </w:pPr>
      <w:r w:rsidRPr="00FF02C0">
        <w:t xml:space="preserve">As an alternative to using the built in library </w:t>
      </w:r>
      <w:r w:rsidR="00736A3F" w:rsidRPr="00FF02C0">
        <w:t xml:space="preserve">search </w:t>
      </w:r>
      <w:r w:rsidRPr="00FF02C0">
        <w:t xml:space="preserve">function of </w:t>
      </w:r>
      <w:proofErr w:type="spellStart"/>
      <w:r w:rsidRPr="00FF02C0">
        <w:rPr>
          <w:i/>
        </w:rPr>
        <w:t>Xcalibur</w:t>
      </w:r>
      <w:proofErr w:type="spellEnd"/>
      <w:r w:rsidRPr="00FF02C0">
        <w:t xml:space="preserve">, right-clicking on the mass spectrum and selecting </w:t>
      </w:r>
      <w:r w:rsidRPr="00FF02C0">
        <w:rPr>
          <w:b/>
        </w:rPr>
        <w:t>Export to Library Browser</w:t>
      </w:r>
      <w:r w:rsidRPr="00FF02C0">
        <w:t xml:space="preserve"> from the </w:t>
      </w:r>
      <w:r w:rsidRPr="00FF02C0">
        <w:rPr>
          <w:b/>
        </w:rPr>
        <w:t>Library</w:t>
      </w:r>
      <w:r w:rsidRPr="00FF02C0">
        <w:t xml:space="preserve"> menu will bring up NIST </w:t>
      </w:r>
      <w:r w:rsidRPr="00FF02C0">
        <w:rPr>
          <w:i/>
        </w:rPr>
        <w:t>MS Search 2.0</w:t>
      </w:r>
      <w:r w:rsidRPr="00FF02C0">
        <w:t>. Upon executing a search, the program will prompt you to “Overwrite” or “Prepend” the Spec List contents. The Spec List is a list of spectra you are examining. Overwriting it replaces the previous search with the current search. Prepending the contents performs the new search, but also keeps old searches in the list.</w:t>
      </w:r>
    </w:p>
    <w:p w14:paraId="57DC08B9" w14:textId="77777777" w:rsidR="00D6014A" w:rsidRPr="00FF02C0" w:rsidRDefault="00D6014A" w:rsidP="00B23B86">
      <w:pPr>
        <w:pStyle w:val="Heading2"/>
        <w:jc w:val="both"/>
        <w:rPr>
          <w:rFonts w:ascii="Times New Roman" w:hAnsi="Times New Roman"/>
        </w:rPr>
      </w:pPr>
      <w:bookmarkStart w:id="31" w:name="_Toc328253997"/>
      <w:r w:rsidRPr="00FF02C0">
        <w:rPr>
          <w:rFonts w:ascii="Times New Roman" w:hAnsi="Times New Roman"/>
          <w:color w:val="auto"/>
        </w:rPr>
        <w:t>Background Subtraction</w:t>
      </w:r>
      <w:bookmarkEnd w:id="31"/>
      <w:r w:rsidRPr="00FF02C0">
        <w:rPr>
          <w:rFonts w:ascii="Times New Roman" w:hAnsi="Times New Roman"/>
          <w:color w:val="auto"/>
        </w:rPr>
        <w:t xml:space="preserve"> </w:t>
      </w:r>
    </w:p>
    <w:p w14:paraId="2F47847D" w14:textId="77777777" w:rsidR="00D6014A" w:rsidRPr="00FF02C0" w:rsidRDefault="00D6014A" w:rsidP="00B23B86">
      <w:pPr>
        <w:jc w:val="both"/>
      </w:pPr>
    </w:p>
    <w:p w14:paraId="65B27CBC" w14:textId="0CD348B7" w:rsidR="00D6014A" w:rsidRPr="00FF02C0" w:rsidRDefault="00D6014A" w:rsidP="00B23B86">
      <w:pPr>
        <w:jc w:val="both"/>
      </w:pPr>
      <w:r w:rsidRPr="00FF02C0">
        <w:t xml:space="preserve">For peaks which are in an area of high background (e.g. near the solvent peak), or have close </w:t>
      </w:r>
      <w:r w:rsidR="001F37AE" w:rsidRPr="00FF02C0">
        <w:t xml:space="preserve">(but resolved) </w:t>
      </w:r>
      <w:r w:rsidRPr="00FF02C0">
        <w:t xml:space="preserve">neighbors, it may be beneficial to subtract out the background before performing a library search. </w:t>
      </w:r>
    </w:p>
    <w:p w14:paraId="0B682386" w14:textId="77777777" w:rsidR="00D6014A" w:rsidRPr="00FF02C0" w:rsidRDefault="00D6014A" w:rsidP="00B23B86">
      <w:pPr>
        <w:jc w:val="both"/>
      </w:pPr>
    </w:p>
    <w:p w14:paraId="35277C62" w14:textId="47B58902" w:rsidR="00D6014A" w:rsidRPr="00FF02C0" w:rsidRDefault="00D6014A" w:rsidP="00B23B86">
      <w:pPr>
        <w:jc w:val="both"/>
      </w:pPr>
      <w:r w:rsidRPr="00FF02C0">
        <w:t>To subtract the background from a peak</w:t>
      </w:r>
      <w:r w:rsidR="00E71045" w:rsidRPr="00FF02C0">
        <w:t xml:space="preserve"> in the GC trace</w:t>
      </w:r>
      <w:r w:rsidRPr="00FF02C0">
        <w:t xml:space="preserve">, </w:t>
      </w:r>
      <w:r w:rsidR="006A1445" w:rsidRPr="00FF02C0">
        <w:t>you will need to have the pushpin for the mass spectrum selected. R</w:t>
      </w:r>
      <w:r w:rsidRPr="00FF02C0">
        <w:t xml:space="preserve">ight-click in the </w:t>
      </w:r>
      <w:r w:rsidR="006A1445" w:rsidRPr="00FF02C0">
        <w:t xml:space="preserve">mass </w:t>
      </w:r>
      <w:r w:rsidR="00032A87" w:rsidRPr="00FF02C0">
        <w:t>spectrum</w:t>
      </w:r>
      <w:r w:rsidRPr="00FF02C0">
        <w:t xml:space="preserve"> window and select </w:t>
      </w:r>
      <w:r w:rsidRPr="00FF02C0">
        <w:rPr>
          <w:b/>
        </w:rPr>
        <w:t>1 Range</w:t>
      </w:r>
      <w:r w:rsidRPr="00FF02C0">
        <w:t xml:space="preserve"> from the </w:t>
      </w:r>
      <w:r w:rsidRPr="00FF02C0">
        <w:rPr>
          <w:b/>
        </w:rPr>
        <w:t>Subtract Spectra</w:t>
      </w:r>
      <w:r w:rsidRPr="00FF02C0">
        <w:t xml:space="preserve"> menu, then select a time range on the TIC chromatogram by left-clicking and dragging. For our purposes, selecting a small range (0.025-0.05 minutes wide) directly in front of the peak of interest is generally sufficient. The screen-shot below shows the mass spectrum of </w:t>
      </w:r>
      <w:r w:rsidR="00E15BA3" w:rsidRPr="00FF02C0">
        <w:t xml:space="preserve">a </w:t>
      </w:r>
      <w:r w:rsidRPr="00FF02C0">
        <w:t>peak at 22.</w:t>
      </w:r>
      <w:r w:rsidR="00455FEA" w:rsidRPr="00FF02C0">
        <w:t>15</w:t>
      </w:r>
      <w:r w:rsidRPr="00FF02C0">
        <w:t xml:space="preserve"> minutes before base line subtraction. Note that the black line (circled in red</w:t>
      </w:r>
      <w:r w:rsidR="00032A87" w:rsidRPr="00FF02C0">
        <w:t xml:space="preserve"> in the </w:t>
      </w:r>
      <w:r w:rsidR="00E71045" w:rsidRPr="00FF02C0">
        <w:t>chromatogram</w:t>
      </w:r>
      <w:r w:rsidR="00032A87" w:rsidRPr="00FF02C0">
        <w:t xml:space="preserve"> window</w:t>
      </w:r>
      <w:r w:rsidRPr="00FF02C0">
        <w:t>) denotes the range which is being subtracted.</w:t>
      </w:r>
    </w:p>
    <w:p w14:paraId="46DB97FD" w14:textId="77777777" w:rsidR="00D6014A" w:rsidRPr="00FF02C0" w:rsidRDefault="00D6014A" w:rsidP="00B23B86">
      <w:pPr>
        <w:jc w:val="both"/>
      </w:pPr>
    </w:p>
    <w:p w14:paraId="71629D53"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54144" behindDoc="0" locked="0" layoutInCell="1" allowOverlap="1" wp14:anchorId="1E5C7D0F" wp14:editId="5D365D0C">
                <wp:simplePos x="0" y="0"/>
                <wp:positionH relativeFrom="column">
                  <wp:posOffset>2971800</wp:posOffset>
                </wp:positionH>
                <wp:positionV relativeFrom="paragraph">
                  <wp:posOffset>1714500</wp:posOffset>
                </wp:positionV>
                <wp:extent cx="457200" cy="457200"/>
                <wp:effectExtent l="12700" t="12700" r="12700" b="12700"/>
                <wp:wrapNone/>
                <wp:docPr id="77" name="Oval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200"/>
                        </a:xfrm>
                        <a:prstGeom prst="ellipse">
                          <a:avLst/>
                        </a:prstGeom>
                        <a:noFill/>
                        <a:ln w="2857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54" o:spid="_x0000_s1026" style="position:absolute;margin-left:234pt;margin-top:135pt;width:36pt;height:3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" filled="f" strokecolor="red" strokeweight="2.25pt"/>
            </w:pict>
          </mc:Fallback>
        </mc:AlternateContent>
      </w:r>
      <w:r w:rsidRPr="00FF02C0">
        <w:rPr>
          <w:noProof/>
          <w:lang w:eastAsia="en-US"/>
        </w:rPr>
        <w:drawing>
          <wp:inline distT="0" distB="0" distL="0" distR="0" wp14:anchorId="099C82D5" wp14:editId="5453E751">
            <wp:extent cx="5486400" cy="4178300"/>
            <wp:effectExtent l="0" t="0" r="0" b="12700"/>
            <wp:docPr id="1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a:extLst>
                        <a:ext uri="{28A0092B-C50C-407E-A947-70E740481C1C}">
                          <a14:useLocalDpi xmlns:a14="http://schemas.microsoft.com/office/drawing/2010/main" val="0"/>
                        </a:ext>
                      </a:extLst>
                    </a:blip>
                    <a:srcRect b="2388"/>
                    <a:stretch>
                      <a:fillRect/>
                    </a:stretch>
                  </pic:blipFill>
                  <pic:spPr bwMode="auto">
                    <a:xfrm>
                      <a:off x="0" y="0"/>
                      <a:ext cx="5486400" cy="4178300"/>
                    </a:xfrm>
                    <a:prstGeom prst="rect">
                      <a:avLst/>
                    </a:prstGeom>
                    <a:noFill/>
                    <a:ln>
                      <a:noFill/>
                    </a:ln>
                  </pic:spPr>
                </pic:pic>
              </a:graphicData>
            </a:graphic>
          </wp:inline>
        </w:drawing>
      </w:r>
    </w:p>
    <w:p w14:paraId="6F3A5FE0" w14:textId="77777777" w:rsidR="00D6014A" w:rsidRPr="00FF02C0" w:rsidRDefault="00D6014A" w:rsidP="00B23B86">
      <w:pPr>
        <w:jc w:val="both"/>
      </w:pPr>
    </w:p>
    <w:p w14:paraId="2D7D15C7" w14:textId="03B808E6" w:rsidR="00D6014A" w:rsidRPr="00FF02C0" w:rsidRDefault="00D6014A" w:rsidP="00B23B86">
      <w:pPr>
        <w:jc w:val="both"/>
      </w:pPr>
      <w:r w:rsidRPr="00FF02C0">
        <w:t>The mass spectrum of the peak eluting at 22.</w:t>
      </w:r>
      <w:r w:rsidR="00455FEA" w:rsidRPr="00FF02C0">
        <w:t>15</w:t>
      </w:r>
      <w:r w:rsidRPr="00FF02C0">
        <w:t xml:space="preserve"> minutes after background subtraction is shown below. In this case, subtracting the background improved the library match score from 87.5% to 92.6%. </w:t>
      </w:r>
    </w:p>
    <w:p w14:paraId="72B8C8C4" w14:textId="77777777" w:rsidR="006A1445" w:rsidRPr="00FF02C0" w:rsidRDefault="006A1445" w:rsidP="00B23B86">
      <w:pPr>
        <w:jc w:val="both"/>
      </w:pPr>
    </w:p>
    <w:p w14:paraId="32B94172" w14:textId="77777777" w:rsidR="00D6014A" w:rsidRPr="00FF02C0" w:rsidRDefault="00812886" w:rsidP="00B23B86">
      <w:pPr>
        <w:jc w:val="both"/>
      </w:pPr>
      <w:r w:rsidRPr="00FF02C0">
        <w:rPr>
          <w:noProof/>
          <w:lang w:eastAsia="en-US"/>
        </w:rPr>
        <w:drawing>
          <wp:inline distT="0" distB="0" distL="0" distR="0" wp14:anchorId="31DDE246" wp14:editId="283E54B9">
            <wp:extent cx="5486400" cy="1841500"/>
            <wp:effectExtent l="0" t="0" r="0" b="12700"/>
            <wp:docPr id="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a:extLst>
                        <a:ext uri="{28A0092B-C50C-407E-A947-70E740481C1C}">
                          <a14:useLocalDpi xmlns:a14="http://schemas.microsoft.com/office/drawing/2010/main" val="0"/>
                        </a:ext>
                      </a:extLst>
                    </a:blip>
                    <a:srcRect t="54660" b="2388"/>
                    <a:stretch>
                      <a:fillRect/>
                    </a:stretch>
                  </pic:blipFill>
                  <pic:spPr bwMode="auto">
                    <a:xfrm>
                      <a:off x="0" y="0"/>
                      <a:ext cx="5486400" cy="1841500"/>
                    </a:xfrm>
                    <a:prstGeom prst="rect">
                      <a:avLst/>
                    </a:prstGeom>
                    <a:noFill/>
                    <a:ln>
                      <a:noFill/>
                    </a:ln>
                  </pic:spPr>
                </pic:pic>
              </a:graphicData>
            </a:graphic>
          </wp:inline>
        </w:drawing>
      </w:r>
    </w:p>
    <w:p w14:paraId="08107734" w14:textId="77777777" w:rsidR="00D6014A" w:rsidRPr="00FF02C0" w:rsidRDefault="00D6014A" w:rsidP="00B23B86">
      <w:pPr>
        <w:jc w:val="both"/>
      </w:pPr>
    </w:p>
    <w:p w14:paraId="7AB9AF9F" w14:textId="77777777" w:rsidR="00D6014A" w:rsidRPr="00FF02C0" w:rsidRDefault="00D6014A" w:rsidP="00B23B86">
      <w:pPr>
        <w:jc w:val="both"/>
      </w:pPr>
    </w:p>
    <w:p w14:paraId="40936DA2" w14:textId="01E7B34A" w:rsidR="00D6014A" w:rsidRPr="00FF02C0" w:rsidRDefault="00D6014A" w:rsidP="00B23B86">
      <w:pPr>
        <w:jc w:val="both"/>
      </w:pPr>
      <w:r w:rsidRPr="00FF02C0">
        <w:t>The background subtraction can be cleared using the right-click menu. It is also possible to subtract two ranges, which can be useful when examining a peak which is closely flanked on either side by neighboring peaks.</w:t>
      </w:r>
    </w:p>
    <w:p w14:paraId="15DCC17A" w14:textId="77777777" w:rsidR="00D6014A" w:rsidRPr="00FF02C0" w:rsidRDefault="00D6014A" w:rsidP="00B23B86">
      <w:pPr>
        <w:pStyle w:val="Heading2"/>
        <w:jc w:val="both"/>
        <w:rPr>
          <w:rFonts w:ascii="Times New Roman" w:hAnsi="Times New Roman"/>
        </w:rPr>
      </w:pPr>
      <w:bookmarkStart w:id="32" w:name="_Toc328253998"/>
      <w:r w:rsidRPr="00FF02C0">
        <w:rPr>
          <w:rFonts w:ascii="Times New Roman" w:hAnsi="Times New Roman"/>
          <w:color w:val="auto"/>
        </w:rPr>
        <w:lastRenderedPageBreak/>
        <w:t>Examining a Chromatogram Scan by Scan</w:t>
      </w:r>
      <w:bookmarkEnd w:id="32"/>
    </w:p>
    <w:p w14:paraId="50F72A1B" w14:textId="77777777" w:rsidR="00D6014A" w:rsidRPr="00FF02C0" w:rsidRDefault="00D6014A" w:rsidP="00B23B86">
      <w:pPr>
        <w:jc w:val="both"/>
      </w:pPr>
    </w:p>
    <w:p w14:paraId="35171DE8" w14:textId="7C002DC1" w:rsidR="00D6014A" w:rsidRPr="00FF02C0" w:rsidRDefault="00D6014A" w:rsidP="00B23B86">
      <w:pPr>
        <w:jc w:val="both"/>
      </w:pPr>
      <w:r w:rsidRPr="00FF02C0">
        <w:t>As compounds elute from the GC, they are ionized and fragmented in the mass spectrometer. Ions are selected for detection based on their mass to charge ratio (</w:t>
      </w:r>
      <w:r w:rsidRPr="00FF02C0">
        <w:rPr>
          <w:i/>
        </w:rPr>
        <w:t>m/z</w:t>
      </w:r>
      <w:r w:rsidRPr="00FF02C0">
        <w:t xml:space="preserve">). The process of selecting and detecting ions is called scanning. Each scan records the abundance of ions within a pre-selected </w:t>
      </w:r>
      <w:r w:rsidRPr="00FF02C0">
        <w:rPr>
          <w:i/>
        </w:rPr>
        <w:t>m/z</w:t>
      </w:r>
      <w:r w:rsidRPr="00FF02C0">
        <w:t xml:space="preserve"> range. For example, with </w:t>
      </w:r>
      <w:r w:rsidR="00C9415E" w:rsidRPr="00FF02C0">
        <w:t xml:space="preserve">our </w:t>
      </w:r>
      <w:r w:rsidRPr="00FF02C0">
        <w:t xml:space="preserve">instrument in full-scan mode, ions in the range of 50-700 </w:t>
      </w:r>
      <w:r w:rsidRPr="00FF02C0">
        <w:rPr>
          <w:i/>
        </w:rPr>
        <w:t>m/z</w:t>
      </w:r>
      <w:r w:rsidRPr="00FF02C0">
        <w:t xml:space="preserve"> are detected and their abundances recorded. The process of scanning takes time and amounts to about 0.5 seconds for a full-scan on our instrument. Therefore a peak which elutes in about 4 seconds will have about 8 scans performed. Because the scans take time, there is a trade-off between the scan range and the signal detected for each </w:t>
      </w:r>
      <w:r w:rsidRPr="00FF02C0">
        <w:rPr>
          <w:i/>
        </w:rPr>
        <w:t>m/z</w:t>
      </w:r>
      <w:r w:rsidRPr="00FF02C0">
        <w:t>. By setting the mass spectrometer to detect a key ion which is characteristic of a compound of interest, one can increase the amount of time the instrument is detecting that ion and achieve a significant boost in sensitivity. This is the basis of Selective Ion Monitoring (SIM).</w:t>
      </w:r>
    </w:p>
    <w:p w14:paraId="52E32DCA" w14:textId="77777777" w:rsidR="00D6014A" w:rsidRPr="00FF02C0" w:rsidRDefault="00D6014A" w:rsidP="00B23B86">
      <w:pPr>
        <w:jc w:val="both"/>
      </w:pPr>
    </w:p>
    <w:p w14:paraId="7060766C" w14:textId="31101BA2" w:rsidR="00D6014A" w:rsidRPr="00FF02C0" w:rsidRDefault="00D6014A" w:rsidP="00B23B86">
      <w:pPr>
        <w:jc w:val="both"/>
      </w:pPr>
      <w:r w:rsidRPr="00FF02C0">
        <w:t xml:space="preserve">Instead of examining the mass spectra averaged across a range, you can select one time point (scan) and use the arrow keys to move sequentially through the scans. This is useful when there is a suspicion that multiple compounds are co-eluting in a single peak. If a peak is pure, the mass spectra will be more or less consistent </w:t>
      </w:r>
      <w:r w:rsidR="00A56EB7" w:rsidRPr="00FF02C0">
        <w:t xml:space="preserve">in terms of ion identities </w:t>
      </w:r>
      <w:r w:rsidRPr="00FF02C0">
        <w:t>across all scans of the peak. If more than one compound is present, a spectral mixture may be observed in part of the peak, assuming the compounds do not perfectly co-elute. The mixture will appear as a subgroup of masses which rise and fall together independently of another subgroup. An example can be seen in th</w:t>
      </w:r>
      <w:r w:rsidR="00D43778" w:rsidRPr="00FF02C0">
        <w:t>e peak eluting at 26.00 minutes. S</w:t>
      </w:r>
      <w:r w:rsidRPr="00FF02C0">
        <w:t>elect a point at the beginning of the peak and scan through to the tail.</w:t>
      </w:r>
    </w:p>
    <w:p w14:paraId="3FABF77C" w14:textId="77777777" w:rsidR="00D6014A" w:rsidRPr="00FF02C0" w:rsidRDefault="00D6014A" w:rsidP="00B23B86">
      <w:pPr>
        <w:pStyle w:val="Heading2"/>
        <w:jc w:val="both"/>
        <w:rPr>
          <w:rFonts w:ascii="Times New Roman" w:hAnsi="Times New Roman"/>
        </w:rPr>
      </w:pPr>
      <w:bookmarkStart w:id="33" w:name="_Toc328253999"/>
      <w:r w:rsidRPr="00FF02C0">
        <w:rPr>
          <w:rFonts w:ascii="Times New Roman" w:hAnsi="Times New Roman"/>
          <w:color w:val="auto"/>
        </w:rPr>
        <w:t>Extracted Ion Chromatograms</w:t>
      </w:r>
      <w:bookmarkEnd w:id="33"/>
    </w:p>
    <w:p w14:paraId="43421967" w14:textId="77777777" w:rsidR="00D6014A" w:rsidRPr="00FF02C0" w:rsidRDefault="00D6014A" w:rsidP="00B23B86">
      <w:pPr>
        <w:jc w:val="both"/>
      </w:pPr>
    </w:p>
    <w:p w14:paraId="59D55796" w14:textId="42C94566" w:rsidR="00D6014A" w:rsidRPr="00FF02C0" w:rsidRDefault="00D6014A" w:rsidP="00B23B86">
      <w:pPr>
        <w:jc w:val="both"/>
      </w:pPr>
      <w:r w:rsidRPr="00FF02C0">
        <w:t xml:space="preserve">Instead of examining the TIC chromatogram, a chromatogram representing a single </w:t>
      </w:r>
      <w:r w:rsidRPr="00FF02C0">
        <w:rPr>
          <w:i/>
        </w:rPr>
        <w:t>m/z</w:t>
      </w:r>
      <w:r w:rsidRPr="00FF02C0">
        <w:t xml:space="preserve"> can be plotted. This is known as an Extracted Ion Chromatogram (EIC), and is particularly useful when looking for the presence of a particular compound in a chromatogram if the expected fragmentation pattern of the compound is known. Plotting </w:t>
      </w:r>
      <w:r w:rsidR="000A6FDE" w:rsidRPr="00FF02C0">
        <w:t xml:space="preserve">one </w:t>
      </w:r>
      <w:r w:rsidRPr="00FF02C0">
        <w:t xml:space="preserve">or </w:t>
      </w:r>
      <w:r w:rsidR="000A6FDE" w:rsidRPr="00FF02C0">
        <w:t xml:space="preserve">two </w:t>
      </w:r>
      <w:r w:rsidRPr="00FF02C0">
        <w:t>fragments should locate the compound.</w:t>
      </w:r>
    </w:p>
    <w:p w14:paraId="688E0728" w14:textId="77777777" w:rsidR="00D6014A" w:rsidRPr="00FF02C0" w:rsidRDefault="00D6014A" w:rsidP="00B23B86">
      <w:pPr>
        <w:jc w:val="both"/>
      </w:pPr>
    </w:p>
    <w:p w14:paraId="2BB5786D" w14:textId="205801E1" w:rsidR="00D6014A" w:rsidRPr="00FF02C0" w:rsidRDefault="00D6014A" w:rsidP="00051A58">
      <w:pPr>
        <w:pStyle w:val="ListParagraph"/>
        <w:numPr>
          <w:ilvl w:val="0"/>
          <w:numId w:val="2"/>
        </w:numPr>
        <w:ind w:left="450" w:hanging="450"/>
        <w:jc w:val="both"/>
      </w:pPr>
      <w:r w:rsidRPr="00FF02C0">
        <w:t xml:space="preserve">Select the pushpin corresponding to </w:t>
      </w:r>
      <w:r w:rsidR="00D43778" w:rsidRPr="00FF02C0">
        <w:t>the</w:t>
      </w:r>
      <w:r w:rsidRPr="00FF02C0">
        <w:t xml:space="preserve"> </w:t>
      </w:r>
      <w:r w:rsidR="00D43778" w:rsidRPr="00FF02C0">
        <w:t xml:space="preserve">TIC </w:t>
      </w:r>
      <w:r w:rsidRPr="00FF02C0">
        <w:t xml:space="preserve">chromatogram (top </w:t>
      </w:r>
      <w:r w:rsidR="00D43778" w:rsidRPr="00FF02C0">
        <w:t>window</w:t>
      </w:r>
      <w:r w:rsidRPr="00FF02C0">
        <w:t>).</w:t>
      </w:r>
    </w:p>
    <w:p w14:paraId="6BD9C0D7" w14:textId="77777777" w:rsidR="00D6014A" w:rsidRPr="00FF02C0" w:rsidRDefault="00D6014A" w:rsidP="00B23B86">
      <w:pPr>
        <w:pStyle w:val="ListParagraph"/>
        <w:ind w:left="450"/>
        <w:jc w:val="both"/>
      </w:pPr>
    </w:p>
    <w:p w14:paraId="1BC7F0BE" w14:textId="6846A02F" w:rsidR="00D6014A" w:rsidRPr="00FF02C0" w:rsidRDefault="00D6014A" w:rsidP="00051A58">
      <w:pPr>
        <w:pStyle w:val="ListParagraph"/>
        <w:numPr>
          <w:ilvl w:val="0"/>
          <w:numId w:val="2"/>
        </w:numPr>
        <w:ind w:left="450" w:hanging="450"/>
        <w:jc w:val="both"/>
      </w:pPr>
      <w:r w:rsidRPr="00FF02C0">
        <w:t xml:space="preserve">From the </w:t>
      </w:r>
      <w:r w:rsidRPr="00FF02C0">
        <w:rPr>
          <w:b/>
        </w:rPr>
        <w:t>Display</w:t>
      </w:r>
      <w:r w:rsidRPr="00FF02C0">
        <w:t xml:space="preserve"> menu, select </w:t>
      </w:r>
      <w:r w:rsidRPr="00FF02C0">
        <w:rPr>
          <w:b/>
        </w:rPr>
        <w:t>Ranges</w:t>
      </w:r>
      <w:r w:rsidRPr="00FF02C0">
        <w:t xml:space="preserve">. Alternatively, you can right-click on the </w:t>
      </w:r>
      <w:r w:rsidR="00D43778" w:rsidRPr="00FF02C0">
        <w:t xml:space="preserve">TIC </w:t>
      </w:r>
      <w:r w:rsidRPr="00FF02C0">
        <w:t>chromatogram</w:t>
      </w:r>
      <w:r w:rsidR="00D43778" w:rsidRPr="00FF02C0">
        <w:t xml:space="preserve"> to access the chromatogram ranges window</w:t>
      </w:r>
      <w:r w:rsidRPr="00FF02C0">
        <w:t xml:space="preserve">. The first entry </w:t>
      </w:r>
      <w:r w:rsidR="00D43778" w:rsidRPr="00FF02C0">
        <w:t xml:space="preserve">in the Table </w:t>
      </w:r>
      <w:r w:rsidRPr="00FF02C0">
        <w:t>should be the chromatogram you are currently viewing.</w:t>
      </w:r>
    </w:p>
    <w:p w14:paraId="606B6D95" w14:textId="77777777" w:rsidR="00D6014A" w:rsidRPr="00FF02C0" w:rsidRDefault="00D6014A" w:rsidP="00B23B86">
      <w:pPr>
        <w:pStyle w:val="ListParagraph"/>
        <w:jc w:val="both"/>
      </w:pPr>
    </w:p>
    <w:p w14:paraId="1457CEB0" w14:textId="3E7821B0" w:rsidR="00D6014A" w:rsidRPr="00FF02C0" w:rsidRDefault="00D6014A" w:rsidP="00051A58">
      <w:pPr>
        <w:pStyle w:val="ListParagraph"/>
        <w:numPr>
          <w:ilvl w:val="0"/>
          <w:numId w:val="2"/>
        </w:numPr>
        <w:ind w:left="450" w:hanging="450"/>
        <w:jc w:val="both"/>
      </w:pPr>
      <w:r w:rsidRPr="00FF02C0">
        <w:t xml:space="preserve">Select the </w:t>
      </w:r>
      <w:r w:rsidR="00A35CC4" w:rsidRPr="00FF02C0">
        <w:t xml:space="preserve">unchecked </w:t>
      </w:r>
      <w:r w:rsidRPr="00FF02C0">
        <w:t xml:space="preserve">box on the </w:t>
      </w:r>
      <w:r w:rsidR="00DE3E0A" w:rsidRPr="00FF02C0">
        <w:t xml:space="preserve">first empty </w:t>
      </w:r>
      <w:r w:rsidRPr="00FF02C0">
        <w:t>line.</w:t>
      </w:r>
    </w:p>
    <w:p w14:paraId="07A0FC73" w14:textId="77777777" w:rsidR="00D6014A" w:rsidRPr="00FF02C0" w:rsidRDefault="00D6014A" w:rsidP="00B23B86">
      <w:pPr>
        <w:pStyle w:val="ListParagraph"/>
        <w:jc w:val="both"/>
      </w:pPr>
    </w:p>
    <w:p w14:paraId="46017855" w14:textId="0F0025B0" w:rsidR="00D6014A" w:rsidRPr="00FF02C0" w:rsidRDefault="00D6014A" w:rsidP="00051A58">
      <w:pPr>
        <w:pStyle w:val="ListParagraph"/>
        <w:numPr>
          <w:ilvl w:val="0"/>
          <w:numId w:val="2"/>
        </w:numPr>
        <w:ind w:left="450" w:hanging="450"/>
        <w:jc w:val="both"/>
      </w:pPr>
      <w:r w:rsidRPr="00FF02C0">
        <w:t xml:space="preserve">Change the "Plot type" to </w:t>
      </w:r>
      <w:r w:rsidR="00715EFB" w:rsidRPr="00FF02C0">
        <w:t>Base Peak</w:t>
      </w:r>
    </w:p>
    <w:p w14:paraId="41722354" w14:textId="77777777" w:rsidR="00D6014A" w:rsidRPr="00FF02C0" w:rsidRDefault="00D6014A" w:rsidP="00B23B86">
      <w:pPr>
        <w:pStyle w:val="ListParagraph"/>
        <w:jc w:val="both"/>
      </w:pPr>
    </w:p>
    <w:p w14:paraId="52C22E2C" w14:textId="13B290B4" w:rsidR="00D6014A" w:rsidRPr="00FF02C0" w:rsidRDefault="00D6014A" w:rsidP="00051A58">
      <w:pPr>
        <w:pStyle w:val="ListParagraph"/>
        <w:numPr>
          <w:ilvl w:val="0"/>
          <w:numId w:val="2"/>
        </w:numPr>
        <w:ind w:left="450" w:hanging="450"/>
        <w:jc w:val="both"/>
      </w:pPr>
      <w:r w:rsidRPr="00FF02C0">
        <w:t xml:space="preserve">Enter the desired </w:t>
      </w:r>
      <w:r w:rsidRPr="00FF02C0">
        <w:rPr>
          <w:i/>
        </w:rPr>
        <w:t>m/z</w:t>
      </w:r>
      <w:r w:rsidRPr="00FF02C0">
        <w:t xml:space="preserve"> into the Range(s) </w:t>
      </w:r>
      <w:proofErr w:type="gramStart"/>
      <w:r w:rsidRPr="00FF02C0">
        <w:t>field</w:t>
      </w:r>
      <w:proofErr w:type="gramEnd"/>
      <w:r w:rsidRPr="00FF02C0">
        <w:t xml:space="preserve"> and click OK. </w:t>
      </w:r>
      <w:r w:rsidR="00DE3E0A" w:rsidRPr="00FF02C0">
        <w:t xml:space="preserve">In this field it is possible to enter individual masses, a mass range, or multiple ranges (separated by commas). </w:t>
      </w:r>
      <w:r w:rsidRPr="00FF02C0">
        <w:t xml:space="preserve">In the example shown, </w:t>
      </w:r>
      <w:proofErr w:type="gramStart"/>
      <w:r w:rsidRPr="00FF02C0">
        <w:t>a</w:t>
      </w:r>
      <w:proofErr w:type="gramEnd"/>
      <w:r w:rsidRPr="00FF02C0">
        <w:t xml:space="preserve"> </w:t>
      </w:r>
      <w:r w:rsidRPr="00FF02C0">
        <w:rPr>
          <w:i/>
        </w:rPr>
        <w:t>m/z</w:t>
      </w:r>
      <w:r w:rsidRPr="00FF02C0">
        <w:t xml:space="preserve"> of </w:t>
      </w:r>
      <w:r w:rsidR="00715EFB" w:rsidRPr="00FF02C0">
        <w:t xml:space="preserve">158.1 </w:t>
      </w:r>
      <w:r w:rsidRPr="00FF02C0">
        <w:t>has been chosen.</w:t>
      </w:r>
    </w:p>
    <w:p w14:paraId="7E7233F5" w14:textId="77777777" w:rsidR="00D6014A" w:rsidRPr="00FF02C0" w:rsidRDefault="00D6014A" w:rsidP="00B23B86">
      <w:pPr>
        <w:pStyle w:val="ListParagraph"/>
        <w:jc w:val="both"/>
      </w:pPr>
    </w:p>
    <w:p w14:paraId="7E40465F" w14:textId="446612F8" w:rsidR="00D6014A" w:rsidRPr="00FF02C0" w:rsidRDefault="00715EFB" w:rsidP="00B23B86">
      <w:pPr>
        <w:pStyle w:val="ListParagraph"/>
        <w:ind w:left="450"/>
        <w:jc w:val="both"/>
      </w:pPr>
      <w:r w:rsidRPr="00FF02C0">
        <w:rPr>
          <w:noProof/>
          <w:lang w:eastAsia="en-US"/>
        </w:rPr>
        <w:lastRenderedPageBreak/>
        <w:drawing>
          <wp:inline distT="0" distB="0" distL="0" distR="0" wp14:anchorId="285A953C" wp14:editId="4C6F8518">
            <wp:extent cx="3275214" cy="2560685"/>
            <wp:effectExtent l="0" t="0" r="190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78096" cy="2562938"/>
                    </a:xfrm>
                    <a:prstGeom prst="rect">
                      <a:avLst/>
                    </a:prstGeom>
                    <a:noFill/>
                    <a:ln>
                      <a:noFill/>
                    </a:ln>
                  </pic:spPr>
                </pic:pic>
              </a:graphicData>
            </a:graphic>
          </wp:inline>
        </w:drawing>
      </w:r>
    </w:p>
    <w:p w14:paraId="02D89AD5" w14:textId="77777777" w:rsidR="00D6014A" w:rsidRPr="00FF02C0" w:rsidRDefault="00D6014A" w:rsidP="00B23B86">
      <w:pPr>
        <w:jc w:val="both"/>
      </w:pPr>
    </w:p>
    <w:p w14:paraId="4AB89BA5" w14:textId="00E341C0" w:rsidR="00D6014A" w:rsidRPr="00FF02C0" w:rsidRDefault="00DE3E0A" w:rsidP="00B23B86">
      <w:pPr>
        <w:jc w:val="both"/>
      </w:pPr>
      <w:r w:rsidRPr="00FF02C0">
        <w:t xml:space="preserve">Zoom into the peak at </w:t>
      </w:r>
      <w:r w:rsidR="00715EFB" w:rsidRPr="00FF02C0">
        <w:t>22</w:t>
      </w:r>
      <w:r w:rsidRPr="00FF02C0">
        <w:t>.</w:t>
      </w:r>
      <w:r w:rsidR="00381FEE" w:rsidRPr="00FF02C0">
        <w:t>15</w:t>
      </w:r>
      <w:r w:rsidRPr="00FF02C0">
        <w:t xml:space="preserve"> minutes. </w:t>
      </w:r>
      <w:r w:rsidR="00D6014A" w:rsidRPr="00FF02C0">
        <w:t xml:space="preserve">Since </w:t>
      </w:r>
      <w:r w:rsidRPr="00FF02C0">
        <w:t xml:space="preserve">this </w:t>
      </w:r>
      <w:r w:rsidR="00D6014A" w:rsidRPr="00FF02C0">
        <w:t xml:space="preserve">peak contains a compound with a prominent fragment </w:t>
      </w:r>
      <w:r w:rsidR="003C2035" w:rsidRPr="00FF02C0">
        <w:t>of</w:t>
      </w:r>
      <w:r w:rsidRPr="00FF02C0">
        <w:t xml:space="preserve"> </w:t>
      </w:r>
      <w:r w:rsidRPr="00FF02C0">
        <w:rPr>
          <w:i/>
        </w:rPr>
        <w:t xml:space="preserve">m/z </w:t>
      </w:r>
      <w:r w:rsidR="00715EFB" w:rsidRPr="00FF02C0">
        <w:t xml:space="preserve">158 </w:t>
      </w:r>
      <w:r w:rsidR="00D6014A" w:rsidRPr="00FF02C0">
        <w:t xml:space="preserve">an extracted ion peak appears as well.  </w:t>
      </w:r>
    </w:p>
    <w:p w14:paraId="2737E09D" w14:textId="77777777" w:rsidR="00D6014A" w:rsidRPr="00FF02C0" w:rsidRDefault="00D6014A" w:rsidP="00B23B86">
      <w:pPr>
        <w:jc w:val="both"/>
      </w:pPr>
    </w:p>
    <w:p w14:paraId="6DF78367" w14:textId="77777777" w:rsidR="0031701C" w:rsidRPr="00FF02C0" w:rsidRDefault="0031701C" w:rsidP="00B23B86">
      <w:pPr>
        <w:jc w:val="both"/>
      </w:pPr>
      <w:r w:rsidRPr="00FF02C0">
        <w:rPr>
          <w:noProof/>
          <w:lang w:eastAsia="en-US"/>
        </w:rPr>
        <w:drawing>
          <wp:inline distT="0" distB="0" distL="0" distR="0" wp14:anchorId="2CEDEED9" wp14:editId="1FA01072">
            <wp:extent cx="5070764" cy="1576509"/>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079917" cy="1579355"/>
                    </a:xfrm>
                    <a:prstGeom prst="rect">
                      <a:avLst/>
                    </a:prstGeom>
                    <a:noFill/>
                    <a:ln>
                      <a:noFill/>
                    </a:ln>
                  </pic:spPr>
                </pic:pic>
              </a:graphicData>
            </a:graphic>
          </wp:inline>
        </w:drawing>
      </w:r>
    </w:p>
    <w:p w14:paraId="79429E7F" w14:textId="77777777" w:rsidR="0031701C" w:rsidRPr="00FF02C0" w:rsidRDefault="0031701C" w:rsidP="00B23B86">
      <w:pPr>
        <w:jc w:val="both"/>
      </w:pPr>
    </w:p>
    <w:p w14:paraId="6D14D00F" w14:textId="4B78EDAB" w:rsidR="00D6014A" w:rsidRPr="00FF02C0" w:rsidRDefault="00D6014A" w:rsidP="00B23B86">
      <w:pPr>
        <w:jc w:val="both"/>
      </w:pPr>
      <w:r w:rsidRPr="00FF02C0">
        <w:t xml:space="preserve">Un-zooming will show all peaks where a fragment corresponding to </w:t>
      </w:r>
      <w:r w:rsidRPr="00FF02C0">
        <w:rPr>
          <w:i/>
        </w:rPr>
        <w:t xml:space="preserve">m/z </w:t>
      </w:r>
      <w:r w:rsidRPr="00FF02C0">
        <w:t xml:space="preserve">= </w:t>
      </w:r>
      <w:r w:rsidR="00715EFB" w:rsidRPr="00FF02C0">
        <w:t xml:space="preserve">158 </w:t>
      </w:r>
      <w:r w:rsidRPr="00FF02C0">
        <w:t>exists.</w:t>
      </w:r>
    </w:p>
    <w:p w14:paraId="42696A0C" w14:textId="77777777" w:rsidR="0031701C" w:rsidRPr="00FF02C0" w:rsidRDefault="0031701C" w:rsidP="00B23B86">
      <w:pPr>
        <w:jc w:val="both"/>
      </w:pPr>
    </w:p>
    <w:p w14:paraId="18856F13" w14:textId="56A3C3A9" w:rsidR="00DE3E0A" w:rsidRPr="00FF02C0" w:rsidRDefault="0031701C" w:rsidP="00B23B86">
      <w:pPr>
        <w:jc w:val="both"/>
      </w:pPr>
      <w:r w:rsidRPr="00FF02C0">
        <w:rPr>
          <w:noProof/>
          <w:lang w:eastAsia="en-US"/>
        </w:rPr>
        <w:drawing>
          <wp:inline distT="0" distB="0" distL="0" distR="0" wp14:anchorId="4C2D2801" wp14:editId="249545F5">
            <wp:extent cx="5070764" cy="158356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70764" cy="1583563"/>
                    </a:xfrm>
                    <a:prstGeom prst="rect">
                      <a:avLst/>
                    </a:prstGeom>
                    <a:noFill/>
                    <a:ln>
                      <a:noFill/>
                    </a:ln>
                  </pic:spPr>
                </pic:pic>
              </a:graphicData>
            </a:graphic>
          </wp:inline>
        </w:drawing>
      </w:r>
    </w:p>
    <w:p w14:paraId="7BBE0571" w14:textId="26EE0F1F" w:rsidR="00D6014A" w:rsidRPr="00FF02C0" w:rsidRDefault="00D6014A" w:rsidP="00B23B86">
      <w:pPr>
        <w:jc w:val="both"/>
      </w:pPr>
      <w:r w:rsidRPr="00FF02C0">
        <w:t xml:space="preserve">The extracted ion chromatogram can also be used to parse apart a peak comprised of co-eluting compounds. For example, the elution profiles of different co-eluting compounds at </w:t>
      </w:r>
      <w:r w:rsidR="00967D04" w:rsidRPr="00FF02C0">
        <w:t>25.1</w:t>
      </w:r>
      <w:r w:rsidR="00381FEE" w:rsidRPr="00FF02C0">
        <w:t>5</w:t>
      </w:r>
      <w:r w:rsidRPr="00FF02C0">
        <w:t xml:space="preserve"> minutes </w:t>
      </w:r>
      <w:r w:rsidR="00381FEE" w:rsidRPr="00FF02C0">
        <w:t xml:space="preserve">in the sample dataset </w:t>
      </w:r>
      <w:r w:rsidRPr="00FF02C0">
        <w:t xml:space="preserve">can be seen by inspecting the EICs corresponding to </w:t>
      </w:r>
      <w:r w:rsidRPr="00FF02C0">
        <w:rPr>
          <w:i/>
        </w:rPr>
        <w:t>m/</w:t>
      </w:r>
      <w:r w:rsidRPr="00FF02C0">
        <w:t xml:space="preserve">z = 231 and </w:t>
      </w:r>
      <w:r w:rsidRPr="00FF02C0">
        <w:rPr>
          <w:i/>
        </w:rPr>
        <w:t>m/</w:t>
      </w:r>
      <w:r w:rsidRPr="00FF02C0">
        <w:t xml:space="preserve">z = 186. </w:t>
      </w:r>
    </w:p>
    <w:p w14:paraId="43E3C25A" w14:textId="77777777" w:rsidR="00D6014A" w:rsidRPr="00FF02C0" w:rsidRDefault="00D6014A" w:rsidP="00B23B86">
      <w:pPr>
        <w:pStyle w:val="Heading2"/>
        <w:jc w:val="both"/>
        <w:rPr>
          <w:rFonts w:ascii="Times New Roman" w:hAnsi="Times New Roman"/>
        </w:rPr>
      </w:pPr>
      <w:bookmarkStart w:id="34" w:name="_Toc328254000"/>
      <w:r w:rsidRPr="00FF02C0">
        <w:rPr>
          <w:rFonts w:ascii="Times New Roman" w:hAnsi="Times New Roman"/>
          <w:color w:val="auto"/>
        </w:rPr>
        <w:t>Plotting Multiple Chromatograms</w:t>
      </w:r>
      <w:bookmarkEnd w:id="34"/>
    </w:p>
    <w:p w14:paraId="13A3CBBE" w14:textId="77777777" w:rsidR="00D6014A" w:rsidRPr="00FF02C0" w:rsidRDefault="00D6014A" w:rsidP="00B23B86">
      <w:pPr>
        <w:jc w:val="both"/>
      </w:pPr>
    </w:p>
    <w:p w14:paraId="0DCBF1B9" w14:textId="19CB60FE" w:rsidR="00D6014A" w:rsidRPr="00FF02C0" w:rsidRDefault="008D2560" w:rsidP="00B23B86">
      <w:pPr>
        <w:jc w:val="both"/>
      </w:pPr>
      <w:r w:rsidRPr="00FF02C0">
        <w:lastRenderedPageBreak/>
        <w:t xml:space="preserve">The following procedure shows how multiple </w:t>
      </w:r>
      <w:r w:rsidR="00D6014A" w:rsidRPr="00FF02C0">
        <w:t xml:space="preserve">chromatograms can be plotted simultaneously in </w:t>
      </w:r>
      <w:proofErr w:type="spellStart"/>
      <w:r w:rsidR="00D6014A" w:rsidRPr="00FF02C0">
        <w:rPr>
          <w:i/>
        </w:rPr>
        <w:t>Xcalibur</w:t>
      </w:r>
      <w:proofErr w:type="spellEnd"/>
      <w:r w:rsidRPr="00FF02C0">
        <w:rPr>
          <w:i/>
        </w:rPr>
        <w:t>.</w:t>
      </w:r>
    </w:p>
    <w:p w14:paraId="6404F470" w14:textId="77777777" w:rsidR="00D6014A" w:rsidRPr="00FF02C0" w:rsidRDefault="00D6014A" w:rsidP="00B23B86">
      <w:pPr>
        <w:jc w:val="both"/>
      </w:pPr>
    </w:p>
    <w:p w14:paraId="2D22494D" w14:textId="77777777" w:rsidR="00D6014A" w:rsidRPr="00FF02C0" w:rsidRDefault="00D6014A" w:rsidP="00051A58">
      <w:pPr>
        <w:pStyle w:val="ListParagraph"/>
        <w:numPr>
          <w:ilvl w:val="0"/>
          <w:numId w:val="3"/>
        </w:numPr>
        <w:ind w:left="450" w:hanging="450"/>
        <w:jc w:val="both"/>
      </w:pPr>
      <w:r w:rsidRPr="00FF02C0">
        <w:t xml:space="preserve">Select </w:t>
      </w:r>
      <w:r w:rsidRPr="00FF02C0">
        <w:rPr>
          <w:b/>
        </w:rPr>
        <w:t>Ranges</w:t>
      </w:r>
      <w:r w:rsidRPr="00FF02C0">
        <w:t xml:space="preserve"> under the </w:t>
      </w:r>
      <w:r w:rsidRPr="00FF02C0">
        <w:rPr>
          <w:b/>
        </w:rPr>
        <w:t>Display</w:t>
      </w:r>
      <w:r w:rsidRPr="00FF02C0">
        <w:t xml:space="preserve"> Menu</w:t>
      </w:r>
    </w:p>
    <w:p w14:paraId="1762D5EF" w14:textId="77777777" w:rsidR="00D6014A" w:rsidRPr="00FF02C0" w:rsidRDefault="00D6014A" w:rsidP="00B23B86">
      <w:pPr>
        <w:pStyle w:val="ListParagraph"/>
        <w:ind w:left="450"/>
        <w:jc w:val="both"/>
      </w:pPr>
    </w:p>
    <w:p w14:paraId="45B5E5D3" w14:textId="14EB384D" w:rsidR="00D6014A" w:rsidRPr="00FF02C0" w:rsidRDefault="00D6014A" w:rsidP="00051A58">
      <w:pPr>
        <w:pStyle w:val="ListParagraph"/>
        <w:numPr>
          <w:ilvl w:val="0"/>
          <w:numId w:val="3"/>
        </w:numPr>
        <w:ind w:left="450" w:hanging="450"/>
        <w:jc w:val="both"/>
      </w:pPr>
      <w:r w:rsidRPr="00FF02C0">
        <w:t xml:space="preserve">Select the </w:t>
      </w:r>
      <w:r w:rsidR="00A35CC4" w:rsidRPr="00FF02C0">
        <w:t xml:space="preserve">first unchecked </w:t>
      </w:r>
      <w:r w:rsidRPr="00FF02C0">
        <w:t xml:space="preserve">box </w:t>
      </w:r>
      <w:r w:rsidR="00A35CC4" w:rsidRPr="00FF02C0">
        <w:t xml:space="preserve">(second </w:t>
      </w:r>
      <w:r w:rsidRPr="00FF02C0">
        <w:t>line</w:t>
      </w:r>
      <w:r w:rsidR="00A35CC4" w:rsidRPr="00FF02C0">
        <w:t>)</w:t>
      </w:r>
    </w:p>
    <w:p w14:paraId="6E3EABBD" w14:textId="77777777" w:rsidR="00D6014A" w:rsidRPr="00FF02C0" w:rsidRDefault="00D6014A" w:rsidP="00B23B86">
      <w:pPr>
        <w:pStyle w:val="ListParagraph"/>
        <w:jc w:val="both"/>
      </w:pPr>
    </w:p>
    <w:p w14:paraId="754F5490" w14:textId="77777777" w:rsidR="00D6014A" w:rsidRPr="00FF02C0" w:rsidRDefault="00D6014A" w:rsidP="00051A58">
      <w:pPr>
        <w:pStyle w:val="ListParagraph"/>
        <w:numPr>
          <w:ilvl w:val="0"/>
          <w:numId w:val="3"/>
        </w:numPr>
        <w:ind w:left="450" w:hanging="450"/>
        <w:jc w:val="both"/>
      </w:pPr>
      <w:r w:rsidRPr="00FF02C0">
        <w:t>Change the "Plot type" to TIC</w:t>
      </w:r>
    </w:p>
    <w:p w14:paraId="7F6C0F85" w14:textId="77777777" w:rsidR="00D6014A" w:rsidRPr="00FF02C0" w:rsidRDefault="00D6014A" w:rsidP="00B23B86">
      <w:pPr>
        <w:pStyle w:val="ListParagraph"/>
        <w:jc w:val="both"/>
      </w:pPr>
    </w:p>
    <w:p w14:paraId="6F9C6137" w14:textId="52E7A9E2" w:rsidR="00D6014A" w:rsidRPr="00FF02C0" w:rsidRDefault="00A35CC4" w:rsidP="00051A58">
      <w:pPr>
        <w:pStyle w:val="ListParagraph"/>
        <w:numPr>
          <w:ilvl w:val="0"/>
          <w:numId w:val="3"/>
        </w:numPr>
        <w:ind w:left="450" w:hanging="450"/>
        <w:jc w:val="both"/>
      </w:pPr>
      <w:r w:rsidRPr="00FF02C0">
        <w:t>Where it</w:t>
      </w:r>
      <w:r w:rsidR="00D6014A" w:rsidRPr="00FF02C0">
        <w:t xml:space="preserve"> says "Raw File", click on the button with three dots. Browse t</w:t>
      </w:r>
      <w:r w:rsidR="00B13EAA" w:rsidRPr="00FF02C0">
        <w:t xml:space="preserve">o the sample data file </w:t>
      </w:r>
      <w:r w:rsidR="00B37CFE" w:rsidRPr="00FF02C0">
        <w:rPr>
          <w:i/>
        </w:rPr>
        <w:t>eat</w:t>
      </w:r>
      <w:r w:rsidR="007874EE" w:rsidRPr="00FF02C0">
        <w:rPr>
          <w:i/>
        </w:rPr>
        <w:t>-2_2</w:t>
      </w:r>
      <w:r w:rsidR="00D6014A" w:rsidRPr="00FF02C0">
        <w:rPr>
          <w:i/>
        </w:rPr>
        <w:t>.RAW</w:t>
      </w:r>
      <w:r w:rsidR="00926B7F" w:rsidRPr="00FF02C0">
        <w:t xml:space="preserve"> </w:t>
      </w:r>
      <w:r w:rsidR="00D6014A" w:rsidRPr="00FF02C0">
        <w:t xml:space="preserve">and click OK. The new TIC chromatogram will now be plotted </w:t>
      </w:r>
      <w:r w:rsidR="00926B7F" w:rsidRPr="00FF02C0">
        <w:t>underneath</w:t>
      </w:r>
      <w:r w:rsidR="00D6014A" w:rsidRPr="00FF02C0">
        <w:t xml:space="preserve"> the first.</w:t>
      </w:r>
    </w:p>
    <w:p w14:paraId="2A5C2809" w14:textId="77777777" w:rsidR="00DF2436" w:rsidRPr="00FF02C0" w:rsidRDefault="00DF2436" w:rsidP="00DF2436">
      <w:pPr>
        <w:jc w:val="both"/>
      </w:pPr>
    </w:p>
    <w:p w14:paraId="5D4A7D94" w14:textId="5772C0FD" w:rsidR="00D6014A" w:rsidRPr="00FF02C0" w:rsidRDefault="00DF2436" w:rsidP="00DF2436">
      <w:pPr>
        <w:jc w:val="both"/>
      </w:pPr>
      <w:r w:rsidRPr="00FF02C0">
        <w:rPr>
          <w:noProof/>
          <w:lang w:eastAsia="en-US"/>
        </w:rPr>
        <mc:AlternateContent>
          <mc:Choice Requires="wps">
            <w:drawing>
              <wp:anchor distT="0" distB="0" distL="114300" distR="114300" simplePos="0" relativeHeight="251655168" behindDoc="0" locked="0" layoutInCell="1" allowOverlap="1" wp14:anchorId="20899382" wp14:editId="6BEAA18D">
                <wp:simplePos x="0" y="0"/>
                <wp:positionH relativeFrom="column">
                  <wp:posOffset>2346440</wp:posOffset>
                </wp:positionH>
                <wp:positionV relativeFrom="paragraph">
                  <wp:posOffset>1590444</wp:posOffset>
                </wp:positionV>
                <wp:extent cx="348615" cy="348615"/>
                <wp:effectExtent l="0" t="0" r="13335" b="13335"/>
                <wp:wrapNone/>
                <wp:docPr id="76" name="Oval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8615" cy="34861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3" o:spid="_x0000_s1026" style="position:absolute;margin-left:184.75pt;margin-top:125.25pt;width:27.45pt;height:27.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" filled="f" strokecolor="red"/>
            </w:pict>
          </mc:Fallback>
        </mc:AlternateContent>
      </w:r>
      <w:r w:rsidRPr="00FF02C0">
        <w:rPr>
          <w:noProof/>
          <w:lang w:eastAsia="en-US"/>
        </w:rPr>
        <w:drawing>
          <wp:inline distT="0" distB="0" distL="0" distR="0" wp14:anchorId="742E4360" wp14:editId="1A1014AB">
            <wp:extent cx="3551186" cy="2776451"/>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51274" cy="2776520"/>
                    </a:xfrm>
                    <a:prstGeom prst="rect">
                      <a:avLst/>
                    </a:prstGeom>
                    <a:noFill/>
                    <a:ln>
                      <a:noFill/>
                    </a:ln>
                  </pic:spPr>
                </pic:pic>
              </a:graphicData>
            </a:graphic>
          </wp:inline>
        </w:drawing>
      </w:r>
    </w:p>
    <w:p w14:paraId="2E221426" w14:textId="77777777" w:rsidR="00D6014A" w:rsidRPr="00FF02C0" w:rsidRDefault="00D6014A" w:rsidP="00B23B86">
      <w:pPr>
        <w:jc w:val="both"/>
      </w:pPr>
    </w:p>
    <w:p w14:paraId="6C6BCBE5" w14:textId="77777777" w:rsidR="00D6014A" w:rsidRPr="00FF02C0" w:rsidRDefault="00D6014A" w:rsidP="00B23B86">
      <w:pPr>
        <w:jc w:val="both"/>
      </w:pPr>
      <w:r w:rsidRPr="00FF02C0">
        <w:t>Note: Extracted Ion Chromatograms can be created for each TIC chromatogram loaded. In the "Ranges" window, first highlight the TIC chromatogram which the EIC will be based upon. Select a check box on the next open line, and follow the procedure for creating an EIC.</w:t>
      </w:r>
    </w:p>
    <w:p w14:paraId="7E7A0513" w14:textId="77777777" w:rsidR="00D6014A" w:rsidRPr="00FF02C0" w:rsidRDefault="00D6014A" w:rsidP="00B23B86">
      <w:pPr>
        <w:pStyle w:val="Heading2"/>
        <w:jc w:val="both"/>
        <w:rPr>
          <w:rFonts w:ascii="Times New Roman" w:hAnsi="Times New Roman"/>
        </w:rPr>
      </w:pPr>
      <w:bookmarkStart w:id="35" w:name="_Toc328254001"/>
      <w:r w:rsidRPr="00FF02C0">
        <w:rPr>
          <w:rFonts w:ascii="Times New Roman" w:hAnsi="Times New Roman"/>
          <w:color w:val="auto"/>
        </w:rPr>
        <w:t>Panning</w:t>
      </w:r>
      <w:bookmarkEnd w:id="35"/>
    </w:p>
    <w:p w14:paraId="2A21B7E5" w14:textId="77777777" w:rsidR="00D6014A" w:rsidRPr="00FF02C0" w:rsidRDefault="00D6014A" w:rsidP="00B23B86">
      <w:pPr>
        <w:jc w:val="both"/>
      </w:pPr>
    </w:p>
    <w:p w14:paraId="6A9887C2" w14:textId="2A54A9BF" w:rsidR="00D6014A" w:rsidRPr="00FF02C0" w:rsidRDefault="00D6014A" w:rsidP="00B23B86">
      <w:pPr>
        <w:jc w:val="both"/>
      </w:pPr>
      <w:r w:rsidRPr="00FF02C0">
        <w:t xml:space="preserve">Another useful feature in </w:t>
      </w:r>
      <w:proofErr w:type="spellStart"/>
      <w:r w:rsidRPr="00FF02C0">
        <w:rPr>
          <w:i/>
        </w:rPr>
        <w:t>Xcalibur</w:t>
      </w:r>
      <w:proofErr w:type="spellEnd"/>
      <w:r w:rsidRPr="00FF02C0">
        <w:t xml:space="preserve"> is panning. </w:t>
      </w:r>
      <w:r w:rsidR="003B6BBA" w:rsidRPr="00FF02C0">
        <w:t xml:space="preserve">This can be done by zooming </w:t>
      </w:r>
      <w:r w:rsidRPr="00FF02C0">
        <w:t>in to a portion of the TIC chromatogram and select</w:t>
      </w:r>
      <w:r w:rsidR="003B6BBA" w:rsidRPr="00FF02C0">
        <w:t>ing</w:t>
      </w:r>
      <w:r w:rsidRPr="00FF02C0">
        <w:t xml:space="preserve"> </w:t>
      </w:r>
      <w:r w:rsidRPr="00FF02C0">
        <w:rPr>
          <w:b/>
        </w:rPr>
        <w:t xml:space="preserve">Drag with Cursor </w:t>
      </w:r>
      <w:r w:rsidRPr="00FF02C0">
        <w:t xml:space="preserve">from the </w:t>
      </w:r>
      <w:r w:rsidRPr="00FF02C0">
        <w:rPr>
          <w:b/>
        </w:rPr>
        <w:t xml:space="preserve">Pan </w:t>
      </w:r>
      <w:r w:rsidRPr="00FF02C0">
        <w:t xml:space="preserve">submenu of the </w:t>
      </w:r>
      <w:r w:rsidRPr="00FF02C0">
        <w:rPr>
          <w:b/>
        </w:rPr>
        <w:t xml:space="preserve">Display </w:t>
      </w:r>
      <w:r w:rsidRPr="00FF02C0">
        <w:t>menu. This will allow you to pan through the chromatogram, and is useful when comparing multiple chromatograms.</w:t>
      </w:r>
      <w:r w:rsidR="003B6BBA" w:rsidRPr="00FF02C0">
        <w:t xml:space="preserve"> A button to perform this function may also be added to the toolbar (see the subsection “Basic Viewing” in this section).</w:t>
      </w:r>
    </w:p>
    <w:p w14:paraId="789D06D3" w14:textId="77777777" w:rsidR="00D6014A" w:rsidRPr="00FF02C0" w:rsidRDefault="00D6014A" w:rsidP="00B23B86">
      <w:pPr>
        <w:pStyle w:val="Heading2"/>
        <w:jc w:val="both"/>
        <w:rPr>
          <w:rFonts w:ascii="Times New Roman" w:hAnsi="Times New Roman"/>
        </w:rPr>
      </w:pPr>
      <w:bookmarkStart w:id="36" w:name="_Toc328254002"/>
      <w:r w:rsidRPr="00FF02C0">
        <w:rPr>
          <w:rFonts w:ascii="Times New Roman" w:hAnsi="Times New Roman"/>
          <w:color w:val="auto"/>
        </w:rPr>
        <w:t>Amplification</w:t>
      </w:r>
      <w:bookmarkEnd w:id="36"/>
    </w:p>
    <w:p w14:paraId="3B1BB554" w14:textId="77777777" w:rsidR="00D6014A" w:rsidRPr="00FF02C0" w:rsidRDefault="00D6014A" w:rsidP="00B23B86">
      <w:pPr>
        <w:jc w:val="both"/>
      </w:pPr>
    </w:p>
    <w:p w14:paraId="310827EA" w14:textId="77777777" w:rsidR="00D6014A" w:rsidRPr="00FF02C0" w:rsidRDefault="00D6014A" w:rsidP="00B23B86">
      <w:pPr>
        <w:jc w:val="both"/>
      </w:pPr>
      <w:r w:rsidRPr="00FF02C0">
        <w:t xml:space="preserve">Ranges of the chromatogram may be magnified without zooming by selecting the magnification power in the drop down menu and then selecting the magnifying glass icon next to it. Left-click </w:t>
      </w:r>
      <w:r w:rsidRPr="00FF02C0">
        <w:lastRenderedPageBreak/>
        <w:t>and drag on the desired range to magnify. To remove magnification, select the crossed out magnifying glass icon and left-click and drag over the range to de-magnify.</w:t>
      </w:r>
    </w:p>
    <w:p w14:paraId="20F01207" w14:textId="77777777" w:rsidR="00D6014A" w:rsidRPr="00FF02C0" w:rsidRDefault="00D6014A" w:rsidP="00B23B86">
      <w:pPr>
        <w:jc w:val="both"/>
      </w:pPr>
    </w:p>
    <w:p w14:paraId="34F05E1A"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56192" behindDoc="0" locked="0" layoutInCell="1" allowOverlap="1" wp14:anchorId="6CDF41BC" wp14:editId="4BE9CBE6">
                <wp:simplePos x="0" y="0"/>
                <wp:positionH relativeFrom="column">
                  <wp:posOffset>0</wp:posOffset>
                </wp:positionH>
                <wp:positionV relativeFrom="paragraph">
                  <wp:posOffset>824230</wp:posOffset>
                </wp:positionV>
                <wp:extent cx="2057400" cy="457200"/>
                <wp:effectExtent l="0" t="0" r="12700" b="13970"/>
                <wp:wrapNone/>
                <wp:docPr id="75"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457200"/>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52" o:spid="_x0000_s1026" style="position:absolute;margin-left:0;margin-top:64.9pt;width:162pt;height:3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" filled="f" strokecolor="red"/>
            </w:pict>
          </mc:Fallback>
        </mc:AlternateContent>
      </w:r>
      <w:r w:rsidRPr="00FF02C0">
        <w:rPr>
          <w:noProof/>
          <w:lang w:eastAsia="en-US"/>
        </w:rPr>
        <w:drawing>
          <wp:inline distT="0" distB="0" distL="0" distR="0" wp14:anchorId="6340011B" wp14:editId="29775EBF">
            <wp:extent cx="2819400" cy="1270000"/>
            <wp:effectExtent l="0" t="0" r="0" b="0"/>
            <wp:docPr id="2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r="81250" b="89589"/>
                    <a:stretch>
                      <a:fillRect/>
                    </a:stretch>
                  </pic:blipFill>
                  <pic:spPr bwMode="auto">
                    <a:xfrm>
                      <a:off x="0" y="0"/>
                      <a:ext cx="2819400" cy="1270000"/>
                    </a:xfrm>
                    <a:prstGeom prst="rect">
                      <a:avLst/>
                    </a:prstGeom>
                    <a:noFill/>
                    <a:ln>
                      <a:noFill/>
                    </a:ln>
                  </pic:spPr>
                </pic:pic>
              </a:graphicData>
            </a:graphic>
          </wp:inline>
        </w:drawing>
      </w:r>
    </w:p>
    <w:p w14:paraId="0456D0D5" w14:textId="77777777" w:rsidR="00D6014A" w:rsidRPr="00FF02C0" w:rsidRDefault="00D6014A" w:rsidP="00B23B86">
      <w:pPr>
        <w:jc w:val="both"/>
      </w:pPr>
    </w:p>
    <w:p w14:paraId="11963680" w14:textId="77777777" w:rsidR="00D6014A" w:rsidRPr="00FF02C0" w:rsidRDefault="00A01448" w:rsidP="00B23B86">
      <w:pPr>
        <w:pStyle w:val="Heading1"/>
        <w:jc w:val="both"/>
        <w:rPr>
          <w:rFonts w:ascii="Times New Roman" w:hAnsi="Times New Roman"/>
        </w:rPr>
      </w:pPr>
      <w:bookmarkStart w:id="37" w:name="_Toc328254003"/>
      <w:r w:rsidRPr="00FF02C0">
        <w:rPr>
          <w:rFonts w:ascii="Times New Roman" w:hAnsi="Times New Roman"/>
        </w:rPr>
        <w:t xml:space="preserve">6. </w:t>
      </w:r>
      <w:r w:rsidR="00D6014A" w:rsidRPr="00FF02C0">
        <w:rPr>
          <w:rFonts w:ascii="Times New Roman" w:hAnsi="Times New Roman"/>
        </w:rPr>
        <w:t xml:space="preserve">Chromatogram </w:t>
      </w:r>
      <w:proofErr w:type="spellStart"/>
      <w:r w:rsidR="00D6014A" w:rsidRPr="00FF02C0">
        <w:rPr>
          <w:rFonts w:ascii="Times New Roman" w:hAnsi="Times New Roman"/>
        </w:rPr>
        <w:t>Deconvolution</w:t>
      </w:r>
      <w:proofErr w:type="spellEnd"/>
      <w:r w:rsidR="00D6014A" w:rsidRPr="00FF02C0">
        <w:rPr>
          <w:rFonts w:ascii="Times New Roman" w:hAnsi="Times New Roman"/>
        </w:rPr>
        <w:t xml:space="preserve"> in AMDIS</w:t>
      </w:r>
      <w:bookmarkEnd w:id="37"/>
    </w:p>
    <w:p w14:paraId="4AB58C0A" w14:textId="77777777" w:rsidR="00D6014A" w:rsidRPr="00FF02C0" w:rsidRDefault="00D6014A" w:rsidP="00B23B86">
      <w:pPr>
        <w:jc w:val="both"/>
        <w:rPr>
          <w:b/>
        </w:rPr>
      </w:pPr>
    </w:p>
    <w:p w14:paraId="31CA36AC" w14:textId="21B53E02" w:rsidR="00D6014A" w:rsidRPr="00FF02C0" w:rsidRDefault="00AF4C40" w:rsidP="00B23B86">
      <w:pPr>
        <w:jc w:val="both"/>
      </w:pPr>
      <w:r w:rsidRPr="00FF02C0">
        <w:t>The resolving power of g</w:t>
      </w:r>
      <w:r w:rsidR="00674D1D" w:rsidRPr="00FF02C0">
        <w:t>as c</w:t>
      </w:r>
      <w:r w:rsidR="00D6014A" w:rsidRPr="00FF02C0">
        <w:t>hromatograp</w:t>
      </w:r>
      <w:r w:rsidR="003E0EDF" w:rsidRPr="00FF02C0">
        <w:t>hy</w:t>
      </w:r>
      <w:r w:rsidR="00D6014A" w:rsidRPr="00FF02C0">
        <w:t xml:space="preserve"> </w:t>
      </w:r>
      <w:r w:rsidR="003E0EDF" w:rsidRPr="00FF02C0">
        <w:t>is not</w:t>
      </w:r>
      <w:r w:rsidR="00D6014A" w:rsidRPr="00FF02C0">
        <w:t xml:space="preserve"> </w:t>
      </w:r>
      <w:r w:rsidR="003E0EDF" w:rsidRPr="00FF02C0">
        <w:t>un</w:t>
      </w:r>
      <w:r w:rsidR="00D6014A" w:rsidRPr="00FF02C0">
        <w:t>limit</w:t>
      </w:r>
      <w:r w:rsidR="003E0EDF" w:rsidRPr="00FF02C0">
        <w:t>ed</w:t>
      </w:r>
      <w:r w:rsidR="00D6014A" w:rsidRPr="00FF02C0">
        <w:t xml:space="preserve"> and invariably some compounds in a complex mixture will co-elute. </w:t>
      </w:r>
      <w:r w:rsidR="00617D0B" w:rsidRPr="00FF02C0">
        <w:t xml:space="preserve">The program </w:t>
      </w:r>
      <w:r w:rsidR="00D6014A" w:rsidRPr="00FF02C0">
        <w:rPr>
          <w:i/>
        </w:rPr>
        <w:t>AMDI</w:t>
      </w:r>
      <w:r w:rsidR="00617D0B" w:rsidRPr="00FF02C0">
        <w:rPr>
          <w:i/>
        </w:rPr>
        <w:t>S</w:t>
      </w:r>
      <w:r w:rsidR="00D6014A" w:rsidRPr="00FF02C0">
        <w:t xml:space="preserve"> is able to separate (</w:t>
      </w:r>
      <w:proofErr w:type="spellStart"/>
      <w:r w:rsidR="00D6014A" w:rsidRPr="00FF02C0">
        <w:t>deconvolute</w:t>
      </w:r>
      <w:proofErr w:type="spellEnd"/>
      <w:r w:rsidR="00D6014A" w:rsidRPr="00FF02C0">
        <w:t xml:space="preserve">) co-eluting peaks computationally. </w:t>
      </w:r>
      <w:r w:rsidR="00617CE4" w:rsidRPr="00FF02C0">
        <w:t xml:space="preserve">The resulting peaks are referred to as components. </w:t>
      </w:r>
      <w:r w:rsidR="00D6014A" w:rsidRPr="00FF02C0">
        <w:t xml:space="preserve">The </w:t>
      </w:r>
      <w:r w:rsidR="00617CE4" w:rsidRPr="00FF02C0">
        <w:rPr>
          <w:i/>
        </w:rPr>
        <w:t xml:space="preserve">AMDIS </w:t>
      </w:r>
      <w:r w:rsidR="00B314B3" w:rsidRPr="00FF02C0">
        <w:t xml:space="preserve">algorithm </w:t>
      </w:r>
      <w:r w:rsidR="00FE330C" w:rsidRPr="00FF02C0">
        <w:t>extracts</w:t>
      </w:r>
      <w:r w:rsidR="00617CE4" w:rsidRPr="00FF02C0">
        <w:t xml:space="preserve"> </w:t>
      </w:r>
      <w:r w:rsidR="00FE330C" w:rsidRPr="00FF02C0">
        <w:t>component peaks by identifying</w:t>
      </w:r>
      <w:r w:rsidR="00617CE4" w:rsidRPr="00FF02C0">
        <w:t xml:space="preserve"> </w:t>
      </w:r>
      <w:r w:rsidR="00FE330C" w:rsidRPr="00FF02C0">
        <w:t>m/z clusters</w:t>
      </w:r>
      <w:r w:rsidR="00617CE4" w:rsidRPr="00FF02C0">
        <w:t xml:space="preserve"> that </w:t>
      </w:r>
      <w:r w:rsidR="00FE330C" w:rsidRPr="00FF02C0">
        <w:t>appear and disappear with</w:t>
      </w:r>
      <w:r w:rsidR="00617CE4" w:rsidRPr="00FF02C0">
        <w:t xml:space="preserve"> the same temporal profile</w:t>
      </w:r>
      <w:r w:rsidR="00FE330C" w:rsidRPr="00FF02C0">
        <w:t xml:space="preserve"> </w:t>
      </w:r>
      <w:r w:rsidR="000A3BB2" w:rsidRPr="00FF02C0">
        <w:t>within</w:t>
      </w:r>
      <w:r w:rsidR="00FE330C" w:rsidRPr="00FF02C0">
        <w:t xml:space="preserve"> the original peak. A model </w:t>
      </w:r>
      <w:r w:rsidR="00883ACF" w:rsidRPr="00FF02C0">
        <w:t>component (peak)</w:t>
      </w:r>
      <w:r w:rsidR="00FE330C" w:rsidRPr="00FF02C0">
        <w:t xml:space="preserve"> is generated for each cluster such that the combined sum of all components regenerates the original peak shape</w:t>
      </w:r>
      <w:r w:rsidR="00D6014A" w:rsidRPr="00FF02C0">
        <w:t xml:space="preserve">. After </w:t>
      </w:r>
      <w:proofErr w:type="spellStart"/>
      <w:r w:rsidR="00FE330C" w:rsidRPr="00FF02C0">
        <w:t>deconvolution</w:t>
      </w:r>
      <w:proofErr w:type="spellEnd"/>
      <w:r w:rsidR="00D6014A" w:rsidRPr="00FF02C0">
        <w:t xml:space="preserve">, </w:t>
      </w:r>
      <w:r w:rsidR="008F2973" w:rsidRPr="00FF02C0">
        <w:t xml:space="preserve">the </w:t>
      </w:r>
      <w:r w:rsidR="00FE330C" w:rsidRPr="00FF02C0">
        <w:t xml:space="preserve">extracted </w:t>
      </w:r>
      <w:r w:rsidR="00D6014A" w:rsidRPr="00FF02C0">
        <w:t>spectr</w:t>
      </w:r>
      <w:r w:rsidR="008F2973" w:rsidRPr="00FF02C0">
        <w:t>um</w:t>
      </w:r>
      <w:r w:rsidR="00D6014A" w:rsidRPr="00FF02C0">
        <w:t xml:space="preserve"> </w:t>
      </w:r>
      <w:r w:rsidR="001417D8" w:rsidRPr="00FF02C0">
        <w:t>of</w:t>
      </w:r>
      <w:r w:rsidR="00FE330C" w:rsidRPr="00FF02C0">
        <w:t xml:space="preserve"> </w:t>
      </w:r>
      <w:r w:rsidR="008F2973" w:rsidRPr="00FF02C0">
        <w:t>a</w:t>
      </w:r>
      <w:r w:rsidR="00FE330C" w:rsidRPr="00FF02C0">
        <w:t xml:space="preserve"> comp</w:t>
      </w:r>
      <w:r w:rsidR="008F2973" w:rsidRPr="00FF02C0">
        <w:t>onent c</w:t>
      </w:r>
      <w:r w:rsidR="00D6014A" w:rsidRPr="00FF02C0">
        <w:t xml:space="preserve">an be compared against a mass spectral library to provide an identity to the peak. For further reading there is an overview on the </w:t>
      </w:r>
      <w:r w:rsidR="00D6014A" w:rsidRPr="00FF02C0">
        <w:rPr>
          <w:i/>
        </w:rPr>
        <w:t>AMDIS</w:t>
      </w:r>
      <w:r w:rsidR="00D6014A" w:rsidRPr="00FF02C0">
        <w:t xml:space="preserve"> website (</w:t>
      </w:r>
      <w:hyperlink r:id="rId46" w:history="1">
        <w:r w:rsidR="00D6014A" w:rsidRPr="00FF02C0">
          <w:rPr>
            <w:rStyle w:val="Hyperlink"/>
          </w:rPr>
          <w:t>http://chemdata.nist.gov/mass-spc/amdis/</w:t>
        </w:r>
      </w:hyperlink>
      <w:r w:rsidR="00D6014A" w:rsidRPr="00FF02C0">
        <w:t>) as well as a link to the technical paper by S. E. Stein.</w:t>
      </w:r>
    </w:p>
    <w:p w14:paraId="35A03290" w14:textId="77777777" w:rsidR="00D6014A" w:rsidRPr="00FF02C0" w:rsidRDefault="00D6014A" w:rsidP="00B23B86">
      <w:pPr>
        <w:jc w:val="both"/>
      </w:pPr>
    </w:p>
    <w:p w14:paraId="2FCC4E63" w14:textId="14ED301D" w:rsidR="003710AD" w:rsidRPr="00FF02C0" w:rsidRDefault="00D6014A" w:rsidP="00232E86">
      <w:pPr>
        <w:jc w:val="both"/>
        <w:rPr>
          <w:i/>
        </w:rPr>
      </w:pPr>
      <w:r w:rsidRPr="00FF02C0">
        <w:t>The AMDIS algorithm is very sensitive and has a tendency to over-fit data leading to multiple extracted components for medium or large sized peak</w:t>
      </w:r>
      <w:r w:rsidR="004330D7" w:rsidRPr="00FF02C0">
        <w:t>s, even if they are pure</w:t>
      </w:r>
      <w:r w:rsidRPr="00FF02C0">
        <w:t xml:space="preserve">. Though parameters can be adjusted to minimize </w:t>
      </w:r>
      <w:r w:rsidR="00BE2388" w:rsidRPr="00FF02C0">
        <w:t>the occurrence of these events</w:t>
      </w:r>
      <w:r w:rsidRPr="00FF02C0">
        <w:t xml:space="preserve">, </w:t>
      </w:r>
      <w:r w:rsidR="00BE2388" w:rsidRPr="00FF02C0">
        <w:t xml:space="preserve">they </w:t>
      </w:r>
      <w:r w:rsidRPr="00FF02C0">
        <w:t>cannot be eliminated without the cost of missing small peaks.</w:t>
      </w:r>
      <w:r w:rsidR="00BE2388" w:rsidRPr="00FF02C0">
        <w:t xml:space="preserve"> </w:t>
      </w:r>
      <w:r w:rsidR="00AF4C40" w:rsidRPr="00FF02C0">
        <w:t>When</w:t>
      </w:r>
      <w:r w:rsidR="00BE2388" w:rsidRPr="00FF02C0">
        <w:t xml:space="preserve"> a</w:t>
      </w:r>
      <w:r w:rsidRPr="00FF02C0">
        <w:t xml:space="preserve"> chromatogram</w:t>
      </w:r>
      <w:r w:rsidR="00BE2388" w:rsidRPr="00FF02C0">
        <w:t xml:space="preserve"> is complex and comprised of many </w:t>
      </w:r>
      <w:r w:rsidR="00AF4C40" w:rsidRPr="00FF02C0">
        <w:t>compounds</w:t>
      </w:r>
      <w:r w:rsidR="00BE2388" w:rsidRPr="00FF02C0">
        <w:t xml:space="preserve"> </w:t>
      </w:r>
      <w:r w:rsidRPr="00FF02C0">
        <w:rPr>
          <w:i/>
        </w:rPr>
        <w:t>AMDIS</w:t>
      </w:r>
      <w:r w:rsidRPr="00FF02C0">
        <w:t xml:space="preserve"> may </w:t>
      </w:r>
      <w:r w:rsidR="000A3BB2" w:rsidRPr="00FF02C0">
        <w:t xml:space="preserve">therefore </w:t>
      </w:r>
      <w:r w:rsidR="003710AD" w:rsidRPr="00FF02C0">
        <w:t>generate multiple peak entries that redundantly describe the same compound</w:t>
      </w:r>
      <w:r w:rsidR="00AF4C40" w:rsidRPr="00FF02C0">
        <w:t xml:space="preserve">. </w:t>
      </w:r>
      <w:r w:rsidR="004330D7" w:rsidRPr="00FF02C0">
        <w:t>T</w:t>
      </w:r>
      <w:r w:rsidR="00DD5285" w:rsidRPr="00FF02C0">
        <w:t xml:space="preserve">he peak identification function of </w:t>
      </w:r>
      <w:r w:rsidR="00DD5285" w:rsidRPr="00FF02C0">
        <w:rPr>
          <w:i/>
        </w:rPr>
        <w:t xml:space="preserve">AMDIS </w:t>
      </w:r>
      <w:r w:rsidR="00DD5285" w:rsidRPr="00FF02C0">
        <w:t>is very useful,</w:t>
      </w:r>
      <w:r w:rsidR="00DD5285" w:rsidRPr="00FF02C0" w:rsidDel="00BE2388">
        <w:t xml:space="preserve"> </w:t>
      </w:r>
      <w:r w:rsidR="004330D7" w:rsidRPr="00FF02C0">
        <w:t xml:space="preserve">but </w:t>
      </w:r>
      <w:r w:rsidR="000A3BB2" w:rsidRPr="00FF02C0">
        <w:t xml:space="preserve">we </w:t>
      </w:r>
      <w:r w:rsidR="00DD5285" w:rsidRPr="00FF02C0">
        <w:t xml:space="preserve">do not rely on </w:t>
      </w:r>
      <w:r w:rsidR="00DD5285" w:rsidRPr="00FF02C0">
        <w:rPr>
          <w:i/>
        </w:rPr>
        <w:t xml:space="preserve">AMDIS </w:t>
      </w:r>
      <w:r w:rsidR="00DD5285" w:rsidRPr="00FF02C0">
        <w:t xml:space="preserve">for peak quantitation. Instead, we </w:t>
      </w:r>
      <w:r w:rsidR="003710AD" w:rsidRPr="00FF02C0">
        <w:t xml:space="preserve">use </w:t>
      </w:r>
      <w:r w:rsidR="003710AD" w:rsidRPr="00FF02C0">
        <w:rPr>
          <w:i/>
        </w:rPr>
        <w:t xml:space="preserve">AMDIS </w:t>
      </w:r>
      <w:r w:rsidR="004330D7" w:rsidRPr="00FF02C0">
        <w:t>only to</w:t>
      </w:r>
      <w:r w:rsidR="000A3BB2" w:rsidRPr="00FF02C0">
        <w:t xml:space="preserve"> generate</w:t>
      </w:r>
      <w:r w:rsidR="003710AD" w:rsidRPr="00FF02C0">
        <w:t xml:space="preserve"> a</w:t>
      </w:r>
      <w:r w:rsidR="00DD5285" w:rsidRPr="00FF02C0">
        <w:t xml:space="preserve"> </w:t>
      </w:r>
      <w:r w:rsidR="008B3FB2" w:rsidRPr="00FF02C0">
        <w:t>peak list</w:t>
      </w:r>
      <w:r w:rsidR="00DD5285" w:rsidRPr="00FF02C0">
        <w:t xml:space="preserve"> from which we </w:t>
      </w:r>
      <w:r w:rsidR="00D05866" w:rsidRPr="00FF02C0">
        <w:t xml:space="preserve">subsequently </w:t>
      </w:r>
      <w:r w:rsidR="00DD5285" w:rsidRPr="00FF02C0">
        <w:t>assemble an ion-retention time list that</w:t>
      </w:r>
      <w:r w:rsidR="007F7DB7" w:rsidRPr="00FF02C0">
        <w:t xml:space="preserve"> </w:t>
      </w:r>
      <w:r w:rsidR="00DD5285" w:rsidRPr="00FF02C0">
        <w:t xml:space="preserve">serves </w:t>
      </w:r>
      <w:r w:rsidR="00D05866" w:rsidRPr="00FF02C0">
        <w:t xml:space="preserve">as the </w:t>
      </w:r>
      <w:r w:rsidR="007F7DB7" w:rsidRPr="00FF02C0">
        <w:t>basis</w:t>
      </w:r>
      <w:r w:rsidR="00D05866" w:rsidRPr="00FF02C0">
        <w:t xml:space="preserve"> </w:t>
      </w:r>
      <w:r w:rsidR="004205A0" w:rsidRPr="00FF02C0">
        <w:t>for</w:t>
      </w:r>
      <w:r w:rsidR="00DD5285" w:rsidRPr="00FF02C0">
        <w:t xml:space="preserve"> quantitation </w:t>
      </w:r>
      <w:r w:rsidR="004205A0" w:rsidRPr="00FF02C0">
        <w:t>using</w:t>
      </w:r>
      <w:r w:rsidR="00DD5285" w:rsidRPr="00FF02C0">
        <w:t xml:space="preserve"> the program </w:t>
      </w:r>
      <w:r w:rsidR="00DD5285" w:rsidRPr="00FF02C0">
        <w:rPr>
          <w:i/>
        </w:rPr>
        <w:t>MET-IDEA</w:t>
      </w:r>
      <w:r w:rsidR="008B3FB2" w:rsidRPr="00FF02C0">
        <w:t>.</w:t>
      </w:r>
      <w:r w:rsidR="00D05866" w:rsidRPr="00FF02C0">
        <w:t xml:space="preserve"> Ultimately, metabolite quantitation </w:t>
      </w:r>
      <w:r w:rsidR="004330D7" w:rsidRPr="00FF02C0">
        <w:t xml:space="preserve">relies on identifying a </w:t>
      </w:r>
      <w:r w:rsidR="007F7DB7" w:rsidRPr="00FF02C0">
        <w:t>representative m/z</w:t>
      </w:r>
      <w:r w:rsidR="004330D7" w:rsidRPr="00FF02C0">
        <w:t xml:space="preserve"> and then extracting its chromatogram from the original spectra over a defined retention time interval.</w:t>
      </w:r>
    </w:p>
    <w:p w14:paraId="6AFAEB90" w14:textId="77777777" w:rsidR="00043160" w:rsidRPr="00FF02C0" w:rsidRDefault="00043160" w:rsidP="00232E86">
      <w:pPr>
        <w:jc w:val="both"/>
        <w:rPr>
          <w:b/>
          <w:bCs/>
          <w:i/>
        </w:rPr>
      </w:pPr>
    </w:p>
    <w:p w14:paraId="0C768088" w14:textId="77777777" w:rsidR="00D6014A" w:rsidRPr="00FF02C0" w:rsidRDefault="00ED0192" w:rsidP="00B23B86">
      <w:pPr>
        <w:pStyle w:val="Heading2"/>
        <w:jc w:val="both"/>
        <w:rPr>
          <w:rFonts w:ascii="Times New Roman" w:hAnsi="Times New Roman"/>
          <w:color w:val="auto"/>
        </w:rPr>
      </w:pPr>
      <w:bookmarkStart w:id="38" w:name="_Toc328254004"/>
      <w:r w:rsidRPr="00FF02C0">
        <w:rPr>
          <w:rFonts w:ascii="Times New Roman" w:hAnsi="Times New Roman"/>
          <w:color w:val="auto"/>
        </w:rPr>
        <w:t xml:space="preserve">Optimizing </w:t>
      </w:r>
      <w:r w:rsidRPr="00FF02C0">
        <w:rPr>
          <w:rFonts w:ascii="Times New Roman" w:hAnsi="Times New Roman"/>
          <w:i/>
          <w:color w:val="auto"/>
        </w:rPr>
        <w:t>AMDIS</w:t>
      </w:r>
      <w:r w:rsidRPr="00FF02C0">
        <w:rPr>
          <w:rFonts w:ascii="Times New Roman" w:hAnsi="Times New Roman"/>
          <w:color w:val="auto"/>
        </w:rPr>
        <w:t xml:space="preserve"> </w:t>
      </w:r>
      <w:r w:rsidR="00D6014A" w:rsidRPr="00FF02C0">
        <w:rPr>
          <w:rFonts w:ascii="Times New Roman" w:hAnsi="Times New Roman"/>
          <w:color w:val="auto"/>
        </w:rPr>
        <w:t>Settings</w:t>
      </w:r>
      <w:bookmarkEnd w:id="38"/>
    </w:p>
    <w:p w14:paraId="392D9389" w14:textId="77777777" w:rsidR="00D6014A" w:rsidRPr="00FF02C0" w:rsidRDefault="00D6014A" w:rsidP="00B23B86">
      <w:pPr>
        <w:jc w:val="both"/>
      </w:pPr>
    </w:p>
    <w:p w14:paraId="39E86D26" w14:textId="5ACDB880" w:rsidR="001338CE" w:rsidRPr="00FF02C0" w:rsidRDefault="001338CE" w:rsidP="001338CE">
      <w:pPr>
        <w:jc w:val="both"/>
      </w:pPr>
      <w:r w:rsidRPr="00FF02C0">
        <w:t xml:space="preserve">There are many settings in </w:t>
      </w:r>
      <w:r w:rsidRPr="00FF02C0">
        <w:rPr>
          <w:i/>
        </w:rPr>
        <w:t xml:space="preserve">AMDIS </w:t>
      </w:r>
      <w:r w:rsidRPr="00FF02C0">
        <w:t>which may be adjusted by the user. Included among these are settings which affect the resolution and sensitivity of the algorithm, and a minimum library match factor which determines how “close” an extracted spectrum must be to a given library entry to be considered a match. Optimizing these parameters will affect the performance of the program.</w:t>
      </w:r>
    </w:p>
    <w:p w14:paraId="212BE895" w14:textId="77777777" w:rsidR="00B13EAA" w:rsidRPr="00FF02C0" w:rsidRDefault="00B13EAA" w:rsidP="001338CE">
      <w:pPr>
        <w:jc w:val="both"/>
      </w:pPr>
    </w:p>
    <w:p w14:paraId="1F33DA4A" w14:textId="2DAE3CAB" w:rsidR="00D6014A" w:rsidRPr="00FF02C0" w:rsidRDefault="00D6014A" w:rsidP="001338CE">
      <w:pPr>
        <w:jc w:val="both"/>
      </w:pPr>
      <w:r w:rsidRPr="00FF02C0">
        <w:t xml:space="preserve">Most menu items in </w:t>
      </w:r>
      <w:r w:rsidRPr="00FF02C0">
        <w:rPr>
          <w:i/>
        </w:rPr>
        <w:t>AMDIS</w:t>
      </w:r>
      <w:r w:rsidRPr="00FF02C0">
        <w:t xml:space="preserve"> will be inactive until a file is loaded into the program. Load the file </w:t>
      </w:r>
      <w:r w:rsidR="00B37CFE" w:rsidRPr="00FF02C0">
        <w:rPr>
          <w:i/>
        </w:rPr>
        <w:t>eat</w:t>
      </w:r>
      <w:r w:rsidR="00B83352" w:rsidRPr="00FF02C0">
        <w:rPr>
          <w:i/>
        </w:rPr>
        <w:t>-2_1</w:t>
      </w:r>
      <w:r w:rsidRPr="00FF02C0">
        <w:rPr>
          <w:i/>
        </w:rPr>
        <w:t>.</w:t>
      </w:r>
      <w:r w:rsidR="00FC3358" w:rsidRPr="00FF02C0">
        <w:rPr>
          <w:i/>
        </w:rPr>
        <w:t>cdf</w:t>
      </w:r>
      <w:r w:rsidR="00FC3358" w:rsidRPr="00FF02C0">
        <w:t xml:space="preserve"> </w:t>
      </w:r>
      <w:r w:rsidR="00674D1D" w:rsidRPr="00FF02C0">
        <w:t>(included with the S</w:t>
      </w:r>
      <w:r w:rsidRPr="00FF02C0">
        <w:t xml:space="preserve">upplementary </w:t>
      </w:r>
      <w:r w:rsidR="00674D1D" w:rsidRPr="00FF02C0">
        <w:t>Material)</w:t>
      </w:r>
      <w:r w:rsidRPr="00FF02C0">
        <w:t xml:space="preserve"> </w:t>
      </w:r>
      <w:r w:rsidR="00B13EAA" w:rsidRPr="00FF02C0">
        <w:t>–</w:t>
      </w:r>
      <w:r w:rsidRPr="00FF02C0">
        <w:t xml:space="preserve"> </w:t>
      </w:r>
      <w:r w:rsidR="00AF4BD7" w:rsidRPr="00FF02C0">
        <w:t xml:space="preserve">the screen below </w:t>
      </w:r>
      <w:r w:rsidR="00253BEB" w:rsidRPr="00FF02C0">
        <w:t>will</w:t>
      </w:r>
      <w:r w:rsidR="00AF4BD7" w:rsidRPr="00FF02C0">
        <w:t xml:space="preserve"> appear</w:t>
      </w:r>
      <w:r w:rsidR="001338CE" w:rsidRPr="00FF02C0">
        <w:t>:</w:t>
      </w:r>
      <w:r w:rsidRPr="00FF02C0">
        <w:t xml:space="preserve"> </w:t>
      </w:r>
    </w:p>
    <w:p w14:paraId="1637192E" w14:textId="77777777" w:rsidR="00B13EAA" w:rsidRPr="00FF02C0" w:rsidRDefault="00B13EAA" w:rsidP="001338CE">
      <w:pPr>
        <w:jc w:val="both"/>
      </w:pPr>
    </w:p>
    <w:p w14:paraId="234A105E" w14:textId="1B8E838E" w:rsidR="00D6014A" w:rsidRPr="00FF02C0" w:rsidRDefault="00AF4BD7" w:rsidP="00B23B86">
      <w:pPr>
        <w:jc w:val="both"/>
      </w:pPr>
      <w:r w:rsidRPr="00FF02C0">
        <w:rPr>
          <w:noProof/>
          <w:lang w:eastAsia="en-US"/>
        </w:rPr>
        <w:drawing>
          <wp:inline distT="0" distB="0" distL="0" distR="0" wp14:anchorId="35492646" wp14:editId="0C30A2AA">
            <wp:extent cx="4854633" cy="2569886"/>
            <wp:effectExtent l="0" t="0" r="3175" b="190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54680" cy="2569911"/>
                    </a:xfrm>
                    <a:prstGeom prst="rect">
                      <a:avLst/>
                    </a:prstGeom>
                    <a:noFill/>
                    <a:ln>
                      <a:noFill/>
                    </a:ln>
                  </pic:spPr>
                </pic:pic>
              </a:graphicData>
            </a:graphic>
          </wp:inline>
        </w:drawing>
      </w:r>
    </w:p>
    <w:p w14:paraId="238A73A7" w14:textId="77777777" w:rsidR="001338CE" w:rsidRPr="00FF02C0" w:rsidRDefault="001338CE" w:rsidP="00B23B86">
      <w:pPr>
        <w:jc w:val="both"/>
      </w:pPr>
    </w:p>
    <w:p w14:paraId="0045945B" w14:textId="47D6D029" w:rsidR="001338CE" w:rsidRPr="00FF02C0" w:rsidRDefault="001338CE" w:rsidP="001338CE">
      <w:pPr>
        <w:jc w:val="both"/>
      </w:pPr>
      <w:r w:rsidRPr="00FF02C0">
        <w:t>The top panel shows the TIC chromatogram and the bottom panel shows the mass spectrum of a selected scan.</w:t>
      </w:r>
    </w:p>
    <w:p w14:paraId="11839707" w14:textId="77777777" w:rsidR="001338CE" w:rsidRPr="00FF02C0" w:rsidRDefault="001338CE" w:rsidP="00B23B86">
      <w:pPr>
        <w:jc w:val="both"/>
      </w:pPr>
    </w:p>
    <w:p w14:paraId="42500DEA" w14:textId="77777777" w:rsidR="00D6014A" w:rsidRPr="00FF02C0" w:rsidRDefault="00D6014A" w:rsidP="00B23B86">
      <w:pPr>
        <w:jc w:val="both"/>
      </w:pPr>
      <w:r w:rsidRPr="00FF02C0">
        <w:t xml:space="preserve">Set the analysis settings by selecting </w:t>
      </w:r>
      <w:r w:rsidRPr="00FF02C0">
        <w:rPr>
          <w:b/>
        </w:rPr>
        <w:t xml:space="preserve">Settings </w:t>
      </w:r>
      <w:r w:rsidRPr="00FF02C0">
        <w:t xml:space="preserve">from the </w:t>
      </w:r>
      <w:r w:rsidRPr="00FF02C0">
        <w:rPr>
          <w:b/>
        </w:rPr>
        <w:t>Analyze</w:t>
      </w:r>
      <w:r w:rsidRPr="00FF02C0">
        <w:t xml:space="preserve"> menu</w:t>
      </w:r>
    </w:p>
    <w:p w14:paraId="1432AF8A" w14:textId="77777777" w:rsidR="00D6014A" w:rsidRPr="00FF02C0" w:rsidRDefault="00D6014A" w:rsidP="00B23B86">
      <w:pPr>
        <w:jc w:val="both"/>
      </w:pPr>
    </w:p>
    <w:p w14:paraId="7784F953" w14:textId="77777777" w:rsidR="00D6014A" w:rsidRPr="00FF02C0" w:rsidRDefault="00812886" w:rsidP="00B23B86">
      <w:pPr>
        <w:jc w:val="both"/>
      </w:pPr>
      <w:r w:rsidRPr="00FF02C0">
        <w:rPr>
          <w:noProof/>
          <w:lang w:eastAsia="en-US"/>
        </w:rPr>
        <w:drawing>
          <wp:inline distT="0" distB="0" distL="0" distR="0" wp14:anchorId="5D2EB4E1" wp14:editId="63DDFDAB">
            <wp:extent cx="2070100" cy="1562100"/>
            <wp:effectExtent l="0" t="0" r="12700" b="12700"/>
            <wp:docPr id="2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8">
                      <a:extLst>
                        <a:ext uri="{28A0092B-C50C-407E-A947-70E740481C1C}">
                          <a14:useLocalDpi xmlns:a14="http://schemas.microsoft.com/office/drawing/2010/main" val="0"/>
                        </a:ext>
                      </a:extLst>
                    </a:blip>
                    <a:srcRect r="77083" b="78958"/>
                    <a:stretch>
                      <a:fillRect/>
                    </a:stretch>
                  </pic:blipFill>
                  <pic:spPr bwMode="auto">
                    <a:xfrm>
                      <a:off x="0" y="0"/>
                      <a:ext cx="2070100" cy="1562100"/>
                    </a:xfrm>
                    <a:prstGeom prst="rect">
                      <a:avLst/>
                    </a:prstGeom>
                    <a:noFill/>
                    <a:ln>
                      <a:noFill/>
                    </a:ln>
                  </pic:spPr>
                </pic:pic>
              </a:graphicData>
            </a:graphic>
          </wp:inline>
        </w:drawing>
      </w:r>
    </w:p>
    <w:p w14:paraId="435DEE32" w14:textId="77777777" w:rsidR="00D6014A" w:rsidRPr="00FF02C0" w:rsidRDefault="00812886" w:rsidP="00B23B86">
      <w:pPr>
        <w:jc w:val="both"/>
      </w:pPr>
      <w:r w:rsidRPr="00FF02C0">
        <w:rPr>
          <w:noProof/>
          <w:lang w:eastAsia="en-US"/>
        </w:rPr>
        <w:drawing>
          <wp:inline distT="0" distB="0" distL="0" distR="0" wp14:anchorId="56597278" wp14:editId="40894E45">
            <wp:extent cx="2070100" cy="2133600"/>
            <wp:effectExtent l="0" t="0" r="12700" b="0"/>
            <wp:docPr id="2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9">
                      <a:extLst>
                        <a:ext uri="{28A0092B-C50C-407E-A947-70E740481C1C}">
                          <a14:useLocalDpi xmlns:a14="http://schemas.microsoft.com/office/drawing/2010/main" val="0"/>
                        </a:ext>
                      </a:extLst>
                    </a:blip>
                    <a:srcRect l="37500" t="31667" r="37500" b="36659"/>
                    <a:stretch>
                      <a:fillRect/>
                    </a:stretch>
                  </pic:blipFill>
                  <pic:spPr bwMode="auto">
                    <a:xfrm>
                      <a:off x="0" y="0"/>
                      <a:ext cx="2070100" cy="2133600"/>
                    </a:xfrm>
                    <a:prstGeom prst="rect">
                      <a:avLst/>
                    </a:prstGeom>
                    <a:noFill/>
                    <a:ln>
                      <a:noFill/>
                    </a:ln>
                  </pic:spPr>
                </pic:pic>
              </a:graphicData>
            </a:graphic>
          </wp:inline>
        </w:drawing>
      </w:r>
    </w:p>
    <w:p w14:paraId="0587D68C" w14:textId="77777777" w:rsidR="00D6014A" w:rsidRPr="00FF02C0" w:rsidRDefault="00D6014A" w:rsidP="00B23B86">
      <w:pPr>
        <w:jc w:val="both"/>
      </w:pPr>
    </w:p>
    <w:p w14:paraId="473E7F4B" w14:textId="3E7C6F16" w:rsidR="00D6014A" w:rsidRPr="00FF02C0" w:rsidRDefault="00D6014A" w:rsidP="00B23B86">
      <w:pPr>
        <w:jc w:val="both"/>
      </w:pPr>
      <w:r w:rsidRPr="00FF02C0">
        <w:lastRenderedPageBreak/>
        <w:t xml:space="preserve">There are </w:t>
      </w:r>
      <w:r w:rsidR="008B2867" w:rsidRPr="00FF02C0">
        <w:t>six</w:t>
      </w:r>
      <w:r w:rsidRPr="00FF02C0">
        <w:t xml:space="preserve"> tabs under </w:t>
      </w:r>
      <w:r w:rsidRPr="00FF02C0">
        <w:rPr>
          <w:b/>
        </w:rPr>
        <w:t>Analysis Settings</w:t>
      </w:r>
      <w:r w:rsidR="008B7E5A" w:rsidRPr="00FF02C0">
        <w:t>, which will be discussed individually below</w:t>
      </w:r>
      <w:r w:rsidR="008B2867" w:rsidRPr="00FF02C0">
        <w:t>:</w:t>
      </w:r>
    </w:p>
    <w:p w14:paraId="43A63032" w14:textId="77777777" w:rsidR="00D6014A" w:rsidRPr="00FF02C0" w:rsidRDefault="00D6014A" w:rsidP="00B23B86">
      <w:pPr>
        <w:jc w:val="both"/>
      </w:pPr>
    </w:p>
    <w:p w14:paraId="5993C0BC" w14:textId="4A2DCC6F" w:rsidR="00D6014A" w:rsidRPr="00FF02C0" w:rsidRDefault="008B2867" w:rsidP="00B23B86">
      <w:pPr>
        <w:jc w:val="both"/>
      </w:pPr>
      <w:r w:rsidRPr="00FF02C0">
        <w:rPr>
          <w:b/>
        </w:rPr>
        <w:t xml:space="preserve">1. </w:t>
      </w:r>
      <w:proofErr w:type="spellStart"/>
      <w:r w:rsidR="00D6014A" w:rsidRPr="00FF02C0">
        <w:rPr>
          <w:b/>
          <w:i/>
        </w:rPr>
        <w:t>Identif</w:t>
      </w:r>
      <w:proofErr w:type="spellEnd"/>
      <w:r w:rsidR="00D6014A" w:rsidRPr="00FF02C0">
        <w:rPr>
          <w:b/>
          <w:i/>
        </w:rPr>
        <w:t>.</w:t>
      </w:r>
      <w:r w:rsidR="00D6014A" w:rsidRPr="00FF02C0">
        <w:t xml:space="preserve"> </w:t>
      </w:r>
      <w:proofErr w:type="gramStart"/>
      <w:r w:rsidR="001338CE" w:rsidRPr="00FF02C0">
        <w:t>parameters</w:t>
      </w:r>
      <w:proofErr w:type="gramEnd"/>
      <w:r w:rsidR="001338CE" w:rsidRPr="00FF02C0">
        <w:t xml:space="preserve"> </w:t>
      </w:r>
      <w:r w:rsidR="00D6014A" w:rsidRPr="00FF02C0">
        <w:t xml:space="preserve">affect how </w:t>
      </w:r>
      <w:r w:rsidR="00D6014A" w:rsidRPr="00FF02C0">
        <w:rPr>
          <w:i/>
        </w:rPr>
        <w:t>AMDIS</w:t>
      </w:r>
      <w:r w:rsidR="00D6014A" w:rsidRPr="00FF02C0">
        <w:t xml:space="preserve"> matches spectra </w:t>
      </w:r>
      <w:r w:rsidRPr="00FF02C0">
        <w:t>against</w:t>
      </w:r>
      <w:r w:rsidR="00D6014A" w:rsidRPr="00FF02C0">
        <w:t xml:space="preserve"> </w:t>
      </w:r>
      <w:r w:rsidRPr="00FF02C0">
        <w:t>a</w:t>
      </w:r>
      <w:r w:rsidR="00D6014A" w:rsidRPr="00FF02C0">
        <w:t xml:space="preserve"> </w:t>
      </w:r>
      <w:r w:rsidRPr="00FF02C0">
        <w:t xml:space="preserve">chosen </w:t>
      </w:r>
      <w:r w:rsidR="00D6014A" w:rsidRPr="00FF02C0">
        <w:t>library</w:t>
      </w:r>
      <w:r w:rsidR="0079049F" w:rsidRPr="00FF02C0">
        <w:t>.</w:t>
      </w:r>
    </w:p>
    <w:p w14:paraId="0D329A8D" w14:textId="5A08A114" w:rsidR="0079049F" w:rsidRPr="00FF02C0" w:rsidRDefault="008B2867" w:rsidP="00B23B86">
      <w:pPr>
        <w:jc w:val="both"/>
      </w:pPr>
      <w:r w:rsidRPr="00FF02C0">
        <w:rPr>
          <w:b/>
        </w:rPr>
        <w:t xml:space="preserve">2. </w:t>
      </w:r>
      <w:r w:rsidR="00D6014A" w:rsidRPr="00FF02C0">
        <w:rPr>
          <w:b/>
          <w:i/>
        </w:rPr>
        <w:t>Instr.</w:t>
      </w:r>
      <w:r w:rsidR="0079049F" w:rsidRPr="00FF02C0">
        <w:t xml:space="preserve"> </w:t>
      </w:r>
      <w:r w:rsidR="001338CE" w:rsidRPr="00FF02C0">
        <w:t xml:space="preserve">parameter </w:t>
      </w:r>
      <w:r w:rsidR="0079049F" w:rsidRPr="00FF02C0">
        <w:t xml:space="preserve">settings pertain </w:t>
      </w:r>
      <w:r w:rsidR="00D6014A" w:rsidRPr="00FF02C0">
        <w:t xml:space="preserve">to the type of instrument </w:t>
      </w:r>
      <w:r w:rsidR="0079049F" w:rsidRPr="00FF02C0">
        <w:t>used to collect data.</w:t>
      </w:r>
    </w:p>
    <w:p w14:paraId="3A963344" w14:textId="3589E0AA" w:rsidR="00D6014A" w:rsidRPr="00FF02C0" w:rsidRDefault="008B2867" w:rsidP="00B23B86">
      <w:pPr>
        <w:jc w:val="both"/>
      </w:pPr>
      <w:r w:rsidRPr="00FF02C0">
        <w:rPr>
          <w:b/>
        </w:rPr>
        <w:t xml:space="preserve">3. </w:t>
      </w:r>
      <w:proofErr w:type="spellStart"/>
      <w:r w:rsidR="00D6014A" w:rsidRPr="00FF02C0">
        <w:rPr>
          <w:b/>
          <w:i/>
        </w:rPr>
        <w:t>Deconv</w:t>
      </w:r>
      <w:proofErr w:type="spellEnd"/>
      <w:r w:rsidR="00D6014A" w:rsidRPr="00FF02C0">
        <w:rPr>
          <w:b/>
          <w:i/>
        </w:rPr>
        <w:t>.</w:t>
      </w:r>
      <w:r w:rsidR="00D6014A" w:rsidRPr="00FF02C0">
        <w:t xml:space="preserve"> </w:t>
      </w:r>
      <w:proofErr w:type="gramStart"/>
      <w:r w:rsidR="001338CE" w:rsidRPr="00FF02C0">
        <w:t>parameters</w:t>
      </w:r>
      <w:proofErr w:type="gramEnd"/>
      <w:r w:rsidR="001338CE" w:rsidRPr="00FF02C0">
        <w:t xml:space="preserve"> </w:t>
      </w:r>
      <w:r w:rsidR="00D6014A" w:rsidRPr="00FF02C0">
        <w:t>p</w:t>
      </w:r>
      <w:r w:rsidR="0079049F" w:rsidRPr="00FF02C0">
        <w:t>ertain</w:t>
      </w:r>
      <w:r w:rsidR="00D6014A" w:rsidRPr="00FF02C0">
        <w:t xml:space="preserve"> to</w:t>
      </w:r>
      <w:r w:rsidR="0079049F" w:rsidRPr="00FF02C0">
        <w:t xml:space="preserve"> peak</w:t>
      </w:r>
      <w:r w:rsidR="00D6014A" w:rsidRPr="00FF02C0">
        <w:t xml:space="preserve"> </w:t>
      </w:r>
      <w:proofErr w:type="spellStart"/>
      <w:r w:rsidR="00D6014A" w:rsidRPr="00FF02C0">
        <w:t>deconvol</w:t>
      </w:r>
      <w:r w:rsidR="001338CE" w:rsidRPr="00FF02C0">
        <w:t>ution</w:t>
      </w:r>
      <w:proofErr w:type="spellEnd"/>
      <w:r w:rsidR="00D6014A" w:rsidRPr="00FF02C0">
        <w:t xml:space="preserve"> </w:t>
      </w:r>
      <w:r w:rsidR="0079049F" w:rsidRPr="00FF02C0">
        <w:t>settings.</w:t>
      </w:r>
    </w:p>
    <w:p w14:paraId="2F3987F4" w14:textId="376F6B69" w:rsidR="00D6014A" w:rsidRPr="00FF02C0" w:rsidRDefault="008B2867" w:rsidP="00B23B86">
      <w:pPr>
        <w:jc w:val="both"/>
      </w:pPr>
      <w:r w:rsidRPr="00FF02C0">
        <w:rPr>
          <w:b/>
        </w:rPr>
        <w:t xml:space="preserve">4. </w:t>
      </w:r>
      <w:proofErr w:type="spellStart"/>
      <w:r w:rsidR="00D6014A" w:rsidRPr="00FF02C0">
        <w:rPr>
          <w:b/>
          <w:i/>
        </w:rPr>
        <w:t>Libr</w:t>
      </w:r>
      <w:proofErr w:type="spellEnd"/>
      <w:r w:rsidR="00D6014A" w:rsidRPr="00FF02C0">
        <w:rPr>
          <w:b/>
          <w:i/>
        </w:rPr>
        <w:t>.</w:t>
      </w:r>
      <w:r w:rsidR="0079049F" w:rsidRPr="00FF02C0">
        <w:t xml:space="preserve"> </w:t>
      </w:r>
      <w:proofErr w:type="gramStart"/>
      <w:r w:rsidR="001338CE" w:rsidRPr="00FF02C0">
        <w:t>parameters</w:t>
      </w:r>
      <w:proofErr w:type="gramEnd"/>
      <w:r w:rsidR="001338CE" w:rsidRPr="00FF02C0">
        <w:t xml:space="preserve"> specify </w:t>
      </w:r>
      <w:r w:rsidR="0079049F" w:rsidRPr="00FF02C0">
        <w:t>the l</w:t>
      </w:r>
      <w:r w:rsidR="00D6014A" w:rsidRPr="00FF02C0">
        <w:t>ibrary</w:t>
      </w:r>
      <w:r w:rsidR="0079049F" w:rsidRPr="00FF02C0">
        <w:t xml:space="preserve"> file</w:t>
      </w:r>
      <w:r w:rsidR="00D6014A" w:rsidRPr="00FF02C0">
        <w:t xml:space="preserve"> to use for peak identification</w:t>
      </w:r>
      <w:r w:rsidR="0079049F" w:rsidRPr="00FF02C0">
        <w:t>.</w:t>
      </w:r>
    </w:p>
    <w:p w14:paraId="4D2163B9" w14:textId="1D09C09F" w:rsidR="00D6014A" w:rsidRPr="00FF02C0" w:rsidRDefault="008B2867" w:rsidP="00B23B86">
      <w:pPr>
        <w:jc w:val="both"/>
      </w:pPr>
      <w:r w:rsidRPr="00FF02C0">
        <w:rPr>
          <w:b/>
        </w:rPr>
        <w:t xml:space="preserve">5. </w:t>
      </w:r>
      <w:r w:rsidR="00D6014A" w:rsidRPr="00FF02C0">
        <w:rPr>
          <w:b/>
          <w:i/>
        </w:rPr>
        <w:t>QA/QC</w:t>
      </w:r>
      <w:r w:rsidR="00D6014A" w:rsidRPr="00FF02C0">
        <w:t xml:space="preserve"> </w:t>
      </w:r>
      <w:proofErr w:type="gramStart"/>
      <w:r w:rsidR="001338CE" w:rsidRPr="00FF02C0">
        <w:t>are</w:t>
      </w:r>
      <w:proofErr w:type="gramEnd"/>
      <w:r w:rsidR="001338CE" w:rsidRPr="00FF02C0">
        <w:t xml:space="preserve"> quality </w:t>
      </w:r>
      <w:r w:rsidR="00D6014A" w:rsidRPr="00FF02C0">
        <w:t>control parameters</w:t>
      </w:r>
      <w:r w:rsidR="0079049F" w:rsidRPr="00FF02C0">
        <w:t>.</w:t>
      </w:r>
    </w:p>
    <w:p w14:paraId="14FB8002" w14:textId="1EB18975" w:rsidR="00D6014A" w:rsidRPr="00FF02C0" w:rsidRDefault="008B2867" w:rsidP="00B23B86">
      <w:pPr>
        <w:jc w:val="both"/>
      </w:pPr>
      <w:r w:rsidRPr="00FF02C0">
        <w:rPr>
          <w:b/>
        </w:rPr>
        <w:t xml:space="preserve">6. </w:t>
      </w:r>
      <w:r w:rsidR="00D6014A" w:rsidRPr="00FF02C0">
        <w:rPr>
          <w:b/>
          <w:i/>
        </w:rPr>
        <w:t>Scan Sets</w:t>
      </w:r>
      <w:r w:rsidR="001338CE" w:rsidRPr="00FF02C0">
        <w:rPr>
          <w:b/>
        </w:rPr>
        <w:t>:</w:t>
      </w:r>
      <w:r w:rsidR="00D6014A" w:rsidRPr="00FF02C0">
        <w:t xml:space="preserve"> </w:t>
      </w:r>
      <w:r w:rsidR="001338CE" w:rsidRPr="00FF02C0">
        <w:t>This parameter is f</w:t>
      </w:r>
      <w:r w:rsidR="00D6014A" w:rsidRPr="00FF02C0">
        <w:t>or GC-MS runs in which the mass range was altered for different segments of the run</w:t>
      </w:r>
      <w:r w:rsidR="0079049F" w:rsidRPr="00FF02C0">
        <w:t>.</w:t>
      </w:r>
      <w:r w:rsidR="001338CE" w:rsidRPr="00FF02C0">
        <w:t xml:space="preserve"> It may be absent in earlier versions of </w:t>
      </w:r>
      <w:r w:rsidR="001338CE" w:rsidRPr="00FF02C0">
        <w:rPr>
          <w:i/>
        </w:rPr>
        <w:t>MET-IDEA</w:t>
      </w:r>
      <w:r w:rsidR="001338CE" w:rsidRPr="00FF02C0">
        <w:t>.</w:t>
      </w:r>
    </w:p>
    <w:p w14:paraId="0F6A915D" w14:textId="77777777" w:rsidR="00D6014A" w:rsidRPr="00FF02C0" w:rsidRDefault="00D6014A" w:rsidP="00B23B86">
      <w:pPr>
        <w:pStyle w:val="Heading3"/>
        <w:jc w:val="both"/>
        <w:rPr>
          <w:rFonts w:ascii="Times New Roman" w:hAnsi="Times New Roman"/>
          <w:i/>
        </w:rPr>
      </w:pPr>
      <w:bookmarkStart w:id="39" w:name="_Toc328254005"/>
      <w:r w:rsidRPr="00FF02C0">
        <w:rPr>
          <w:rFonts w:ascii="Times New Roman" w:hAnsi="Times New Roman"/>
          <w:i/>
          <w:color w:val="auto"/>
        </w:rPr>
        <w:t>Identification Parameters</w:t>
      </w:r>
      <w:bookmarkEnd w:id="39"/>
    </w:p>
    <w:p w14:paraId="28C0E530" w14:textId="77777777" w:rsidR="008B5ECB" w:rsidRPr="00FF02C0" w:rsidRDefault="00D6014A" w:rsidP="00B23B86">
      <w:pPr>
        <w:jc w:val="both"/>
      </w:pPr>
      <w:r w:rsidRPr="00FF02C0">
        <w:rPr>
          <w:b/>
        </w:rPr>
        <w:t>Minimum match factor:</w:t>
      </w:r>
      <w:r w:rsidRPr="00FF02C0">
        <w:t xml:space="preserve"> When comparing spectra against a library, potential matches are assigned a value representing the quality of the match. Matches &gt; 80 are generally accepted as reliable. Setting the threshold lower to about 60-75 has several benefits</w:t>
      </w:r>
      <w:r w:rsidR="008B5ECB" w:rsidRPr="00FF02C0">
        <w:t xml:space="preserve">: </w:t>
      </w:r>
    </w:p>
    <w:p w14:paraId="190F7B5B" w14:textId="3B7035D3" w:rsidR="008B5ECB" w:rsidRPr="00FF02C0" w:rsidRDefault="008B5ECB" w:rsidP="008B5ECB">
      <w:pPr>
        <w:pStyle w:val="ListParagraph"/>
        <w:numPr>
          <w:ilvl w:val="0"/>
          <w:numId w:val="26"/>
        </w:numPr>
        <w:jc w:val="both"/>
      </w:pPr>
      <w:r w:rsidRPr="00FF02C0">
        <w:t>L</w:t>
      </w:r>
      <w:r w:rsidR="00D6014A" w:rsidRPr="00FF02C0">
        <w:t xml:space="preserve">ow abundance peaks may not result in a high match score but may </w:t>
      </w:r>
      <w:r w:rsidRPr="00FF02C0">
        <w:t>actually match a library entry</w:t>
      </w:r>
    </w:p>
    <w:p w14:paraId="06575EF3" w14:textId="00DC29FA" w:rsidR="00D6014A" w:rsidRPr="00FF02C0" w:rsidRDefault="008B5ECB" w:rsidP="008B5ECB">
      <w:pPr>
        <w:pStyle w:val="ListParagraph"/>
        <w:numPr>
          <w:ilvl w:val="0"/>
          <w:numId w:val="26"/>
        </w:numPr>
        <w:jc w:val="both"/>
      </w:pPr>
      <w:r w:rsidRPr="00FF02C0">
        <w:t>D</w:t>
      </w:r>
      <w:r w:rsidR="00D6014A" w:rsidRPr="00FF02C0">
        <w:t>ifferences between the instrument the samples were run on and the instrument the library was produced on may lead to lower match scores.</w:t>
      </w:r>
    </w:p>
    <w:p w14:paraId="19430C74" w14:textId="16FCA211" w:rsidR="008B5ECB" w:rsidRPr="00FF02C0" w:rsidRDefault="008B5ECB" w:rsidP="008B5ECB">
      <w:pPr>
        <w:pStyle w:val="ListParagraph"/>
        <w:numPr>
          <w:ilvl w:val="0"/>
          <w:numId w:val="26"/>
        </w:numPr>
        <w:jc w:val="both"/>
      </w:pPr>
      <w:r w:rsidRPr="00FF02C0">
        <w:t xml:space="preserve">Common fragments between co-eluting peaks, such as 73, 75, and 147 </w:t>
      </w:r>
      <w:r w:rsidR="00063354" w:rsidRPr="00FF02C0">
        <w:t xml:space="preserve">(which </w:t>
      </w:r>
      <w:r w:rsidRPr="00FF02C0">
        <w:t xml:space="preserve">are derived from the </w:t>
      </w:r>
      <w:proofErr w:type="spellStart"/>
      <w:r w:rsidR="002D4029" w:rsidRPr="00FF02C0">
        <w:t>derivatization</w:t>
      </w:r>
      <w:proofErr w:type="spellEnd"/>
      <w:r w:rsidR="002D4029" w:rsidRPr="00FF02C0">
        <w:t xml:space="preserve"> </w:t>
      </w:r>
      <w:r w:rsidRPr="00FF02C0">
        <w:t>reagent</w:t>
      </w:r>
      <w:r w:rsidR="00063354" w:rsidRPr="00FF02C0">
        <w:t>)</w:t>
      </w:r>
      <w:r w:rsidRPr="00FF02C0">
        <w:t>, may not be extracted</w:t>
      </w:r>
      <w:r w:rsidR="00063354" w:rsidRPr="00FF02C0">
        <w:t>,</w:t>
      </w:r>
      <w:r w:rsidRPr="00FF02C0">
        <w:t xml:space="preserve"> and will thus affect the library match score.</w:t>
      </w:r>
    </w:p>
    <w:p w14:paraId="7E3C8CA6" w14:textId="74E2329A" w:rsidR="00D6014A" w:rsidRPr="00FF02C0" w:rsidRDefault="00D6014A" w:rsidP="00B23B86">
      <w:pPr>
        <w:jc w:val="both"/>
      </w:pPr>
      <w:r w:rsidRPr="00FF02C0">
        <w:rPr>
          <w:b/>
        </w:rPr>
        <w:t xml:space="preserve">Multiple identifications per compound: </w:t>
      </w:r>
      <w:r w:rsidRPr="00FF02C0">
        <w:t>Selecting this box allows a library compound to be matched to multiple chromatographic peaks and is useful if you expect isomers</w:t>
      </w:r>
      <w:r w:rsidR="00DE787A" w:rsidRPr="00FF02C0">
        <w:t xml:space="preserve"> or if a compound has multiple </w:t>
      </w:r>
      <w:r w:rsidR="005607A9" w:rsidRPr="00FF02C0">
        <w:t xml:space="preserve">sites where </w:t>
      </w:r>
      <w:r w:rsidR="005607A9" w:rsidRPr="00FF02C0">
        <w:rPr>
          <w:i/>
        </w:rPr>
        <w:t>t-</w:t>
      </w:r>
      <w:r w:rsidR="005607A9" w:rsidRPr="00FF02C0">
        <w:t>BDMS derivatives could attach.</w:t>
      </w:r>
      <w:r w:rsidRPr="00FF02C0">
        <w:t xml:space="preserve"> We recommend selecting this box for metabolomics experiments.</w:t>
      </w:r>
    </w:p>
    <w:p w14:paraId="59F7B0C5" w14:textId="11138437" w:rsidR="00D6014A" w:rsidRPr="00FF02C0" w:rsidRDefault="00D6014A" w:rsidP="00B23B86">
      <w:pPr>
        <w:jc w:val="both"/>
      </w:pPr>
      <w:r w:rsidRPr="00FF02C0">
        <w:rPr>
          <w:b/>
        </w:rPr>
        <w:t xml:space="preserve">Show standards: </w:t>
      </w:r>
      <w:r w:rsidRPr="00FF02C0">
        <w:t xml:space="preserve">This is only used if performing an analysis with internal standards which have been set in the software. </w:t>
      </w:r>
      <w:r w:rsidR="00D605AC" w:rsidRPr="00FF02C0">
        <w:t>We do not employ this function</w:t>
      </w:r>
      <w:r w:rsidRPr="00FF02C0">
        <w:t>.</w:t>
      </w:r>
    </w:p>
    <w:p w14:paraId="13A81E98" w14:textId="339F3EC0" w:rsidR="00D6014A" w:rsidRPr="00FF02C0" w:rsidRDefault="00D6014A" w:rsidP="00B23B86">
      <w:pPr>
        <w:jc w:val="both"/>
      </w:pPr>
      <w:r w:rsidRPr="00FF02C0">
        <w:rPr>
          <w:b/>
        </w:rPr>
        <w:t>Only reverse search</w:t>
      </w:r>
      <w:r w:rsidR="00EA60D7" w:rsidRPr="00FF02C0">
        <w:t xml:space="preserve">: </w:t>
      </w:r>
      <w:r w:rsidR="00034454" w:rsidRPr="00FF02C0">
        <w:t>A reverse search calculates a match score using only those ions which are present in the library entry and ignores any which are not</w:t>
      </w:r>
      <w:r w:rsidR="00EE3DF1" w:rsidRPr="00FF02C0">
        <w:t>, and then compares this value against the minimum match factor</w:t>
      </w:r>
      <w:r w:rsidR="00034454" w:rsidRPr="00FF02C0">
        <w:t xml:space="preserve">. </w:t>
      </w:r>
      <w:r w:rsidR="00EE3DF1" w:rsidRPr="00FF02C0">
        <w:t>Score values calculated in the normal way</w:t>
      </w:r>
      <w:r w:rsidR="00034454" w:rsidRPr="00FF02C0">
        <w:t xml:space="preserve"> would be negatively affected by any peaks present in the sample spectrum that are not in the library entry.</w:t>
      </w:r>
      <w:r w:rsidR="00EA60D7" w:rsidRPr="00FF02C0">
        <w:t xml:space="preserve"> </w:t>
      </w:r>
      <w:r w:rsidR="00D605AC" w:rsidRPr="00FF02C0">
        <w:t>We do not employ this function</w:t>
      </w:r>
      <w:r w:rsidRPr="00FF02C0">
        <w:t xml:space="preserve">. </w:t>
      </w:r>
      <w:r w:rsidR="00D605AC" w:rsidRPr="00FF02C0">
        <w:t>(E</w:t>
      </w:r>
      <w:r w:rsidRPr="00FF02C0">
        <w:t xml:space="preserve">arlier versions of </w:t>
      </w:r>
      <w:r w:rsidRPr="00FF02C0">
        <w:rPr>
          <w:i/>
        </w:rPr>
        <w:t>AMDIS</w:t>
      </w:r>
      <w:r w:rsidRPr="00FF02C0">
        <w:t xml:space="preserve"> </w:t>
      </w:r>
      <w:r w:rsidR="00D605AC" w:rsidRPr="00FF02C0">
        <w:t>do</w:t>
      </w:r>
      <w:r w:rsidRPr="00FF02C0">
        <w:t xml:space="preserve"> not have this option</w:t>
      </w:r>
      <w:r w:rsidR="00D605AC" w:rsidRPr="00FF02C0">
        <w:t>)</w:t>
      </w:r>
    </w:p>
    <w:p w14:paraId="2CBF0225" w14:textId="77777777" w:rsidR="00D6014A" w:rsidRPr="00FF02C0" w:rsidRDefault="00D6014A" w:rsidP="00B23B86">
      <w:pPr>
        <w:jc w:val="both"/>
      </w:pPr>
      <w:r w:rsidRPr="00FF02C0">
        <w:rPr>
          <w:b/>
        </w:rPr>
        <w:t>Type of analysis</w:t>
      </w:r>
      <w:r w:rsidRPr="00FF02C0">
        <w:t>: The "Simple" analysis matches extracted peak data to library entries using mass spectra only. Other types of analyses (e.g. retention indexed data) are possible if the library is retention indexed.</w:t>
      </w:r>
    </w:p>
    <w:p w14:paraId="36C20ECC" w14:textId="77777777" w:rsidR="00D6014A" w:rsidRPr="00FF02C0" w:rsidRDefault="00D6014A" w:rsidP="00B23B86">
      <w:pPr>
        <w:pStyle w:val="Heading3"/>
        <w:jc w:val="both"/>
        <w:rPr>
          <w:rFonts w:ascii="Times New Roman" w:hAnsi="Times New Roman"/>
          <w:i/>
        </w:rPr>
      </w:pPr>
      <w:bookmarkStart w:id="40" w:name="_Toc328254006"/>
      <w:r w:rsidRPr="00FF02C0">
        <w:rPr>
          <w:rFonts w:ascii="Times New Roman" w:hAnsi="Times New Roman"/>
          <w:i/>
          <w:color w:val="auto"/>
        </w:rPr>
        <w:t>Instrument Parameters</w:t>
      </w:r>
      <w:bookmarkEnd w:id="40"/>
    </w:p>
    <w:p w14:paraId="4DBE7B47" w14:textId="6499A811" w:rsidR="00D6014A" w:rsidRPr="00FF02C0" w:rsidRDefault="00D6014A" w:rsidP="00B23B86">
      <w:pPr>
        <w:jc w:val="both"/>
      </w:pPr>
      <w:r w:rsidRPr="00FF02C0">
        <w:rPr>
          <w:b/>
        </w:rPr>
        <w:t xml:space="preserve">Low </w:t>
      </w:r>
      <w:r w:rsidRPr="00FF02C0">
        <w:rPr>
          <w:b/>
          <w:i/>
        </w:rPr>
        <w:t>m/z</w:t>
      </w:r>
      <w:r w:rsidRPr="00FF02C0">
        <w:t xml:space="preserve">: This pertains to the instrument scan range, in this case the lowest </w:t>
      </w:r>
      <w:r w:rsidRPr="00FF02C0">
        <w:rPr>
          <w:i/>
        </w:rPr>
        <w:t>m/z</w:t>
      </w:r>
      <w:r w:rsidRPr="00FF02C0">
        <w:t xml:space="preserve"> value. Leaving at "Auto" will read this information</w:t>
      </w:r>
      <w:r w:rsidR="007D379E" w:rsidRPr="00FF02C0">
        <w:t xml:space="preserve"> automatically</w:t>
      </w:r>
      <w:r w:rsidRPr="00FF02C0">
        <w:t xml:space="preserve"> from the data file.</w:t>
      </w:r>
    </w:p>
    <w:p w14:paraId="632B2B65" w14:textId="4D00E3CC" w:rsidR="00D6014A" w:rsidRPr="00FF02C0" w:rsidRDefault="00D6014A" w:rsidP="00B23B86">
      <w:pPr>
        <w:jc w:val="both"/>
      </w:pPr>
      <w:r w:rsidRPr="00FF02C0">
        <w:rPr>
          <w:b/>
        </w:rPr>
        <w:t xml:space="preserve">High </w:t>
      </w:r>
      <w:r w:rsidRPr="00FF02C0">
        <w:rPr>
          <w:b/>
          <w:i/>
        </w:rPr>
        <w:t>m/z</w:t>
      </w:r>
      <w:r w:rsidRPr="00FF02C0">
        <w:t>: Th</w:t>
      </w:r>
      <w:r w:rsidR="00505B63" w:rsidRPr="00FF02C0">
        <w:t>is refers to th</w:t>
      </w:r>
      <w:r w:rsidRPr="00FF02C0">
        <w:t xml:space="preserve">e highest </w:t>
      </w:r>
      <w:r w:rsidRPr="00FF02C0">
        <w:rPr>
          <w:i/>
        </w:rPr>
        <w:t>m/z</w:t>
      </w:r>
      <w:r w:rsidRPr="00FF02C0">
        <w:t xml:space="preserve"> value in the scan range</w:t>
      </w:r>
      <w:r w:rsidR="00505B63" w:rsidRPr="00FF02C0">
        <w:t>. It can also be set to “Auto”.</w:t>
      </w:r>
    </w:p>
    <w:p w14:paraId="711A4B3E" w14:textId="77777777" w:rsidR="00D6014A" w:rsidRPr="00FF02C0" w:rsidRDefault="00D6014A" w:rsidP="00B23B86">
      <w:pPr>
        <w:jc w:val="both"/>
      </w:pPr>
      <w:r w:rsidRPr="00FF02C0">
        <w:rPr>
          <w:b/>
        </w:rPr>
        <w:t>Scan Direction:</w:t>
      </w:r>
      <w:r w:rsidRPr="00FF02C0">
        <w:t xml:space="preserve"> Instrument scan direction. Leave at default. </w:t>
      </w:r>
    </w:p>
    <w:p w14:paraId="6A0B5B4D" w14:textId="39D96856" w:rsidR="00D6014A" w:rsidRPr="00FF02C0" w:rsidRDefault="00D6014A" w:rsidP="00B23B86">
      <w:pPr>
        <w:jc w:val="both"/>
      </w:pPr>
      <w:r w:rsidRPr="00FF02C0">
        <w:rPr>
          <w:b/>
        </w:rPr>
        <w:t xml:space="preserve">Instrument type: </w:t>
      </w:r>
      <w:r w:rsidRPr="00FF02C0">
        <w:t xml:space="preserve">Type of </w:t>
      </w:r>
      <w:r w:rsidRPr="00FF02C0">
        <w:rPr>
          <w:i/>
        </w:rPr>
        <w:t>mass analyzer</w:t>
      </w:r>
      <w:r w:rsidR="00287E40" w:rsidRPr="00FF02C0">
        <w:t>.</w:t>
      </w:r>
      <w:r w:rsidR="00505B63" w:rsidRPr="00FF02C0">
        <w:t xml:space="preserve"> Our data has been collected on a </w:t>
      </w:r>
      <w:proofErr w:type="spellStart"/>
      <w:proofErr w:type="gramStart"/>
      <w:r w:rsidR="00505B63" w:rsidRPr="00FF02C0">
        <w:t>quadrupole</w:t>
      </w:r>
      <w:proofErr w:type="spellEnd"/>
      <w:r w:rsidR="00505B63" w:rsidRPr="00FF02C0">
        <w:t>,</w:t>
      </w:r>
      <w:proofErr w:type="gramEnd"/>
      <w:r w:rsidR="00505B63" w:rsidRPr="00FF02C0">
        <w:t xml:space="preserve"> change this field so it reads “</w:t>
      </w:r>
      <w:proofErr w:type="spellStart"/>
      <w:r w:rsidR="00505B63" w:rsidRPr="00FF02C0">
        <w:t>Quadrupole</w:t>
      </w:r>
      <w:proofErr w:type="spellEnd"/>
      <w:r w:rsidR="00505B63" w:rsidRPr="00FF02C0">
        <w:t>”.</w:t>
      </w:r>
    </w:p>
    <w:p w14:paraId="20F50C22" w14:textId="626D7645" w:rsidR="00D6014A" w:rsidRPr="00FF02C0" w:rsidRDefault="00D6014A" w:rsidP="00B23B86">
      <w:pPr>
        <w:jc w:val="both"/>
      </w:pPr>
      <w:r w:rsidRPr="00FF02C0">
        <w:rPr>
          <w:b/>
        </w:rPr>
        <w:t>Use scan sets</w:t>
      </w:r>
      <w:r w:rsidRPr="00FF02C0">
        <w:t xml:space="preserve">: Select if multiple scan ranges were used during the </w:t>
      </w:r>
      <w:r w:rsidR="00550E03" w:rsidRPr="00FF02C0">
        <w:t>GC-MS</w:t>
      </w:r>
      <w:r w:rsidRPr="00FF02C0">
        <w:t xml:space="preserve"> run.</w:t>
      </w:r>
      <w:r w:rsidR="00505B63" w:rsidRPr="00FF02C0">
        <w:t xml:space="preserve"> This feature may not be available in earlier versions of </w:t>
      </w:r>
      <w:r w:rsidR="00505B63" w:rsidRPr="00FF02C0">
        <w:rPr>
          <w:i/>
        </w:rPr>
        <w:t>AMDIS.</w:t>
      </w:r>
    </w:p>
    <w:p w14:paraId="582F2653" w14:textId="4C597331" w:rsidR="00D6014A" w:rsidRPr="00FF02C0" w:rsidRDefault="00D6014A" w:rsidP="00B23B86">
      <w:pPr>
        <w:jc w:val="both"/>
      </w:pPr>
      <w:r w:rsidRPr="00FF02C0">
        <w:rPr>
          <w:b/>
        </w:rPr>
        <w:t>Threshold:</w:t>
      </w:r>
      <w:r w:rsidRPr="00FF02C0">
        <w:t xml:space="preserve"> This applies a noise filter to the data. </w:t>
      </w:r>
      <w:r w:rsidR="007D379E" w:rsidRPr="00FF02C0">
        <w:t>We do not employ this function</w:t>
      </w:r>
      <w:r w:rsidRPr="00FF02C0">
        <w:t>.</w:t>
      </w:r>
    </w:p>
    <w:p w14:paraId="1E394FAF" w14:textId="1C5F125B" w:rsidR="00D6014A" w:rsidRPr="00FF02C0" w:rsidRDefault="00D6014A" w:rsidP="00B23B86">
      <w:pPr>
        <w:jc w:val="both"/>
      </w:pPr>
      <w:r w:rsidRPr="00FF02C0">
        <w:rPr>
          <w:b/>
        </w:rPr>
        <w:lastRenderedPageBreak/>
        <w:t>Data File Format:</w:t>
      </w:r>
      <w:r w:rsidRPr="00FF02C0">
        <w:t xml:space="preserve"> </w:t>
      </w:r>
      <w:r w:rsidR="00505B63" w:rsidRPr="00FF02C0">
        <w:t>This refers to the i</w:t>
      </w:r>
      <w:r w:rsidRPr="00FF02C0">
        <w:t>nstrument file format</w:t>
      </w:r>
      <w:r w:rsidR="007D379E" w:rsidRPr="00FF02C0">
        <w:t>.</w:t>
      </w:r>
      <w:r w:rsidR="00505B63" w:rsidRPr="00FF02C0">
        <w:t xml:space="preserve"> For processing our data, change this setting to “</w:t>
      </w:r>
      <w:proofErr w:type="spellStart"/>
      <w:r w:rsidR="00505B63" w:rsidRPr="00FF02C0">
        <w:t>Xcalibur</w:t>
      </w:r>
      <w:proofErr w:type="spellEnd"/>
      <w:r w:rsidR="00505B63" w:rsidRPr="00FF02C0">
        <w:t xml:space="preserve"> Raw File”.</w:t>
      </w:r>
    </w:p>
    <w:p w14:paraId="3CF1CA88" w14:textId="1C2710FA" w:rsidR="00D6014A" w:rsidRPr="00FF02C0" w:rsidRDefault="00D6014A" w:rsidP="00B23B86">
      <w:pPr>
        <w:jc w:val="both"/>
      </w:pPr>
      <w:r w:rsidRPr="00FF02C0">
        <w:rPr>
          <w:b/>
        </w:rPr>
        <w:t>Set Default Instrument:</w:t>
      </w:r>
      <w:r w:rsidRPr="00FF02C0">
        <w:t xml:space="preserve"> </w:t>
      </w:r>
      <w:r w:rsidR="00505B63" w:rsidRPr="00FF02C0">
        <w:t xml:space="preserve">Clicking on this button will allow the user to select a default data file format. The default type of mass analyzer may also be selected by clicking on the “Details&gt;&gt;” button in the dialogue box that pops up. This may later be changed by returning to the Settings dialogue. </w:t>
      </w:r>
    </w:p>
    <w:p w14:paraId="22F38A37" w14:textId="03F9A821" w:rsidR="00D6014A" w:rsidRPr="00FF02C0" w:rsidRDefault="00D6014A" w:rsidP="00B23B86">
      <w:pPr>
        <w:pStyle w:val="Heading3"/>
        <w:jc w:val="both"/>
        <w:rPr>
          <w:rFonts w:ascii="Times New Roman" w:hAnsi="Times New Roman"/>
          <w:i/>
          <w:color w:val="auto"/>
        </w:rPr>
      </w:pPr>
      <w:bookmarkStart w:id="41" w:name="_Toc328254007"/>
      <w:proofErr w:type="spellStart"/>
      <w:r w:rsidRPr="00FF02C0">
        <w:rPr>
          <w:rFonts w:ascii="Times New Roman" w:hAnsi="Times New Roman"/>
          <w:i/>
          <w:color w:val="auto"/>
        </w:rPr>
        <w:t>Deconvolution</w:t>
      </w:r>
      <w:proofErr w:type="spellEnd"/>
      <w:r w:rsidRPr="00FF02C0">
        <w:rPr>
          <w:rFonts w:ascii="Times New Roman" w:hAnsi="Times New Roman"/>
          <w:i/>
          <w:color w:val="auto"/>
        </w:rPr>
        <w:t xml:space="preserve"> Parameters</w:t>
      </w:r>
      <w:bookmarkEnd w:id="41"/>
      <w:r w:rsidR="00991FDF" w:rsidRPr="00FF02C0">
        <w:rPr>
          <w:rFonts w:ascii="Times New Roman" w:hAnsi="Times New Roman"/>
          <w:i/>
          <w:color w:val="auto"/>
        </w:rPr>
        <w:t xml:space="preserve"> </w:t>
      </w:r>
    </w:p>
    <w:p w14:paraId="5D984C26" w14:textId="15671164" w:rsidR="00991FDF" w:rsidRPr="00FF02C0" w:rsidRDefault="00991FDF" w:rsidP="00991FDF">
      <w:pPr>
        <w:pStyle w:val="CommentText"/>
        <w:rPr>
          <w:i/>
          <w:sz w:val="24"/>
          <w:szCs w:val="24"/>
        </w:rPr>
      </w:pPr>
      <w:r w:rsidRPr="00FF02C0">
        <w:rPr>
          <w:i/>
          <w:sz w:val="24"/>
          <w:szCs w:val="24"/>
        </w:rPr>
        <w:t xml:space="preserve">(A word on AMDIS nomenclature:  Peaks refer to </w:t>
      </w:r>
      <w:r w:rsidR="002D4029" w:rsidRPr="00FF02C0">
        <w:rPr>
          <w:i/>
          <w:sz w:val="24"/>
          <w:szCs w:val="24"/>
        </w:rPr>
        <w:t xml:space="preserve">GC </w:t>
      </w:r>
      <w:r w:rsidRPr="00FF02C0">
        <w:rPr>
          <w:i/>
          <w:sz w:val="24"/>
          <w:szCs w:val="24"/>
        </w:rPr>
        <w:t xml:space="preserve">peaks. AMDIS parses each </w:t>
      </w:r>
      <w:r w:rsidR="002D4029" w:rsidRPr="00FF02C0">
        <w:rPr>
          <w:i/>
          <w:sz w:val="24"/>
          <w:szCs w:val="24"/>
        </w:rPr>
        <w:t xml:space="preserve">GC </w:t>
      </w:r>
      <w:r w:rsidRPr="00FF02C0">
        <w:rPr>
          <w:i/>
          <w:sz w:val="24"/>
          <w:szCs w:val="24"/>
        </w:rPr>
        <w:t xml:space="preserve">peak </w:t>
      </w:r>
      <w:r w:rsidR="00385E61" w:rsidRPr="00FF02C0">
        <w:rPr>
          <w:i/>
          <w:sz w:val="24"/>
          <w:szCs w:val="24"/>
        </w:rPr>
        <w:t>to determine</w:t>
      </w:r>
      <w:r w:rsidR="006060AA" w:rsidRPr="00FF02C0">
        <w:rPr>
          <w:i/>
          <w:sz w:val="24"/>
          <w:szCs w:val="24"/>
        </w:rPr>
        <w:t xml:space="preserve"> whether it likely contains </w:t>
      </w:r>
      <w:r w:rsidRPr="00FF02C0">
        <w:rPr>
          <w:i/>
          <w:sz w:val="24"/>
          <w:szCs w:val="24"/>
        </w:rPr>
        <w:t>a single metabolite or</w:t>
      </w:r>
      <w:r w:rsidR="003472BD" w:rsidRPr="00FF02C0">
        <w:rPr>
          <w:i/>
          <w:sz w:val="24"/>
          <w:szCs w:val="24"/>
        </w:rPr>
        <w:t>,</w:t>
      </w:r>
      <w:r w:rsidRPr="00FF02C0">
        <w:rPr>
          <w:i/>
          <w:sz w:val="24"/>
          <w:szCs w:val="24"/>
        </w:rPr>
        <w:t xml:space="preserve"> instead</w:t>
      </w:r>
      <w:r w:rsidR="003472BD" w:rsidRPr="00FF02C0">
        <w:rPr>
          <w:i/>
          <w:sz w:val="24"/>
          <w:szCs w:val="24"/>
        </w:rPr>
        <w:t>,</w:t>
      </w:r>
      <w:r w:rsidRPr="00FF02C0">
        <w:rPr>
          <w:i/>
          <w:sz w:val="24"/>
          <w:szCs w:val="24"/>
        </w:rPr>
        <w:t xml:space="preserve"> </w:t>
      </w:r>
      <w:r w:rsidR="00385E61" w:rsidRPr="00FF02C0">
        <w:rPr>
          <w:i/>
          <w:sz w:val="24"/>
          <w:szCs w:val="24"/>
        </w:rPr>
        <w:t>is comprised of</w:t>
      </w:r>
      <w:r w:rsidRPr="00FF02C0">
        <w:rPr>
          <w:i/>
          <w:sz w:val="24"/>
          <w:szCs w:val="24"/>
        </w:rPr>
        <w:t xml:space="preserve"> multiple </w:t>
      </w:r>
      <w:r w:rsidR="003472BD" w:rsidRPr="00FF02C0">
        <w:rPr>
          <w:i/>
          <w:sz w:val="24"/>
          <w:szCs w:val="24"/>
        </w:rPr>
        <w:t>metabolites. In the latter case,</w:t>
      </w:r>
      <w:r w:rsidRPr="00FF02C0">
        <w:rPr>
          <w:i/>
          <w:sz w:val="24"/>
          <w:szCs w:val="24"/>
        </w:rPr>
        <w:t xml:space="preserve"> the peak is </w:t>
      </w:r>
      <w:r w:rsidR="003472BD" w:rsidRPr="00FF02C0">
        <w:rPr>
          <w:i/>
          <w:sz w:val="24"/>
          <w:szCs w:val="24"/>
        </w:rPr>
        <w:t xml:space="preserve">mathematically </w:t>
      </w:r>
      <w:proofErr w:type="spellStart"/>
      <w:r w:rsidRPr="00FF02C0">
        <w:rPr>
          <w:i/>
          <w:sz w:val="24"/>
          <w:szCs w:val="24"/>
        </w:rPr>
        <w:t>deconv</w:t>
      </w:r>
      <w:r w:rsidR="003472BD" w:rsidRPr="00FF02C0">
        <w:rPr>
          <w:i/>
          <w:sz w:val="24"/>
          <w:szCs w:val="24"/>
        </w:rPr>
        <w:t>oluted</w:t>
      </w:r>
      <w:proofErr w:type="spellEnd"/>
      <w:r w:rsidR="003472BD" w:rsidRPr="00FF02C0">
        <w:rPr>
          <w:i/>
          <w:sz w:val="24"/>
          <w:szCs w:val="24"/>
        </w:rPr>
        <w:t xml:space="preserve"> into component peaks, </w:t>
      </w:r>
      <w:r w:rsidRPr="00FF02C0">
        <w:rPr>
          <w:i/>
          <w:sz w:val="24"/>
          <w:szCs w:val="24"/>
        </w:rPr>
        <w:t>each characterized by</w:t>
      </w:r>
      <w:r w:rsidR="00385E61" w:rsidRPr="00FF02C0">
        <w:rPr>
          <w:i/>
          <w:sz w:val="24"/>
          <w:szCs w:val="24"/>
        </w:rPr>
        <w:t xml:space="preserve"> a </w:t>
      </w:r>
      <w:r w:rsidR="009B53C8" w:rsidRPr="00FF02C0">
        <w:rPr>
          <w:i/>
          <w:sz w:val="24"/>
          <w:szCs w:val="24"/>
        </w:rPr>
        <w:t xml:space="preserve">mass </w:t>
      </w:r>
      <w:r w:rsidRPr="00FF02C0">
        <w:rPr>
          <w:i/>
          <w:sz w:val="24"/>
          <w:szCs w:val="24"/>
        </w:rPr>
        <w:t>spectr</w:t>
      </w:r>
      <w:r w:rsidR="00385E61" w:rsidRPr="00FF02C0">
        <w:rPr>
          <w:i/>
          <w:sz w:val="24"/>
          <w:szCs w:val="24"/>
        </w:rPr>
        <w:t>um containing two or more</w:t>
      </w:r>
      <w:r w:rsidRPr="00FF02C0">
        <w:rPr>
          <w:i/>
          <w:sz w:val="24"/>
          <w:szCs w:val="24"/>
        </w:rPr>
        <w:t xml:space="preserve"> extracted ions</w:t>
      </w:r>
      <w:r w:rsidR="006060AA" w:rsidRPr="00FF02C0">
        <w:rPr>
          <w:i/>
          <w:sz w:val="24"/>
          <w:szCs w:val="24"/>
        </w:rPr>
        <w:t xml:space="preserve"> - see Figure </w:t>
      </w:r>
      <w:r w:rsidR="009B53C8" w:rsidRPr="00FF02C0">
        <w:rPr>
          <w:i/>
          <w:sz w:val="24"/>
          <w:szCs w:val="24"/>
        </w:rPr>
        <w:t xml:space="preserve">1B </w:t>
      </w:r>
      <w:r w:rsidR="006060AA" w:rsidRPr="00FF02C0">
        <w:rPr>
          <w:i/>
          <w:sz w:val="24"/>
          <w:szCs w:val="24"/>
        </w:rPr>
        <w:t>in main article</w:t>
      </w:r>
      <w:r w:rsidRPr="00FF02C0">
        <w:rPr>
          <w:i/>
          <w:sz w:val="24"/>
          <w:szCs w:val="24"/>
        </w:rPr>
        <w:t>.)</w:t>
      </w:r>
    </w:p>
    <w:p w14:paraId="740A2C68" w14:textId="3CCDD5D2" w:rsidR="00D6014A" w:rsidRPr="00FF02C0" w:rsidRDefault="00D6014A" w:rsidP="00B23B86">
      <w:pPr>
        <w:jc w:val="both"/>
      </w:pPr>
      <w:r w:rsidRPr="00FF02C0">
        <w:rPr>
          <w:b/>
        </w:rPr>
        <w:t>Component width:</w:t>
      </w:r>
      <w:r w:rsidRPr="00FF02C0">
        <w:t xml:space="preserve"> This represents the number of scans across the "average" peak. This doesn't need to be precise and the default</w:t>
      </w:r>
      <w:r w:rsidR="007D379E" w:rsidRPr="00FF02C0">
        <w:t xml:space="preserve"> value of </w:t>
      </w:r>
      <w:r w:rsidRPr="00FF02C0">
        <w:t>12 is okay. If you have larger peaks it can be increased.</w:t>
      </w:r>
    </w:p>
    <w:p w14:paraId="20FDF268" w14:textId="00B3BE60" w:rsidR="00D6014A" w:rsidRPr="00FF02C0" w:rsidRDefault="00D6014A" w:rsidP="00B23B86">
      <w:pPr>
        <w:jc w:val="both"/>
      </w:pPr>
      <w:r w:rsidRPr="00FF02C0">
        <w:rPr>
          <w:b/>
        </w:rPr>
        <w:t xml:space="preserve">Omit </w:t>
      </w:r>
      <w:r w:rsidRPr="00FF02C0">
        <w:rPr>
          <w:b/>
          <w:i/>
        </w:rPr>
        <w:t>m/z</w:t>
      </w:r>
      <w:r w:rsidRPr="00FF02C0">
        <w:rPr>
          <w:b/>
        </w:rPr>
        <w:t xml:space="preserve">: </w:t>
      </w:r>
      <w:r w:rsidRPr="00FF02C0">
        <w:t xml:space="preserve">This option allows </w:t>
      </w:r>
      <w:r w:rsidRPr="00FF02C0">
        <w:rPr>
          <w:i/>
        </w:rPr>
        <w:t>m/z</w:t>
      </w:r>
      <w:r w:rsidRPr="00FF02C0">
        <w:t xml:space="preserve"> values to be excluded as model peaks. It may prove useful to exclude </w:t>
      </w:r>
      <w:r w:rsidRPr="00FF02C0">
        <w:rPr>
          <w:i/>
        </w:rPr>
        <w:t>m/z</w:t>
      </w:r>
      <w:r w:rsidRPr="00FF02C0">
        <w:t xml:space="preserve"> values which are present in the spectra of most compounds to prevent error</w:t>
      </w:r>
      <w:r w:rsidR="007D379E" w:rsidRPr="00FF02C0">
        <w:t>s</w:t>
      </w:r>
      <w:r w:rsidRPr="00FF02C0">
        <w:t xml:space="preserve"> in integrating closel</w:t>
      </w:r>
      <w:r w:rsidR="00D074B4" w:rsidRPr="00FF02C0">
        <w:t>y eluting peaks. We do not routinely util</w:t>
      </w:r>
      <w:r w:rsidR="00C0008A" w:rsidRPr="00FF02C0">
        <w:t>i</w:t>
      </w:r>
      <w:r w:rsidR="005E7876" w:rsidRPr="00FF02C0">
        <w:t>z</w:t>
      </w:r>
      <w:r w:rsidR="00D074B4" w:rsidRPr="00FF02C0">
        <w:t>e this parameter in our studies.</w:t>
      </w:r>
    </w:p>
    <w:p w14:paraId="1900D3FC" w14:textId="4781D1BC" w:rsidR="00D6014A" w:rsidRPr="00FF02C0" w:rsidRDefault="00D6014A" w:rsidP="00B23B86">
      <w:pPr>
        <w:jc w:val="both"/>
      </w:pPr>
      <w:r w:rsidRPr="00FF02C0">
        <w:rPr>
          <w:b/>
        </w:rPr>
        <w:t>Adjacent peak subtraction:</w:t>
      </w:r>
      <w:r w:rsidRPr="00FF02C0">
        <w:t xml:space="preserve"> When extracting a component's spectrum, </w:t>
      </w:r>
      <w:r w:rsidR="00810939" w:rsidRPr="00FF02C0">
        <w:rPr>
          <w:i/>
        </w:rPr>
        <w:t>AMDIS</w:t>
      </w:r>
      <w:r w:rsidRPr="00FF02C0">
        <w:t xml:space="preserve"> may mistakenly include </w:t>
      </w:r>
      <w:r w:rsidR="00810939" w:rsidRPr="00FF02C0">
        <w:t>one or more</w:t>
      </w:r>
      <w:r w:rsidRPr="00FF02C0">
        <w:t xml:space="preserve"> ion</w:t>
      </w:r>
      <w:r w:rsidR="00810939" w:rsidRPr="00FF02C0">
        <w:t>s</w:t>
      </w:r>
      <w:r w:rsidRPr="00FF02C0">
        <w:t xml:space="preserve"> </w:t>
      </w:r>
      <w:r w:rsidR="004B4272" w:rsidRPr="00FF02C0">
        <w:t>from</w:t>
      </w:r>
      <w:r w:rsidRPr="00FF02C0">
        <w:t xml:space="preserve"> neighboring peak</w:t>
      </w:r>
      <w:r w:rsidR="00810939" w:rsidRPr="00FF02C0">
        <w:t>s</w:t>
      </w:r>
      <w:r w:rsidRPr="00FF02C0">
        <w:t xml:space="preserve">. By </w:t>
      </w:r>
      <w:r w:rsidR="004B4272" w:rsidRPr="00FF02C0">
        <w:t>selecting</w:t>
      </w:r>
      <w:r w:rsidRPr="00FF02C0">
        <w:t xml:space="preserve"> </w:t>
      </w:r>
      <w:r w:rsidR="00810939" w:rsidRPr="00FF02C0">
        <w:t>‘</w:t>
      </w:r>
      <w:r w:rsidRPr="00FF02C0">
        <w:t>adjacent peak subtraction</w:t>
      </w:r>
      <w:r w:rsidR="00810939" w:rsidRPr="00FF02C0">
        <w:t>’</w:t>
      </w:r>
      <w:r w:rsidRPr="00FF02C0">
        <w:t xml:space="preserve"> </w:t>
      </w:r>
      <w:r w:rsidR="00904BA6" w:rsidRPr="00FF02C0">
        <w:t xml:space="preserve">the number of such </w:t>
      </w:r>
      <w:r w:rsidRPr="00FF02C0">
        <w:t>mistaken ion</w:t>
      </w:r>
      <w:r w:rsidR="00810939" w:rsidRPr="00FF02C0">
        <w:t>s</w:t>
      </w:r>
      <w:r w:rsidRPr="00FF02C0">
        <w:t xml:space="preserve"> </w:t>
      </w:r>
      <w:r w:rsidR="00904BA6" w:rsidRPr="00FF02C0">
        <w:t xml:space="preserve">that </w:t>
      </w:r>
      <w:r w:rsidRPr="00FF02C0">
        <w:t>can be removed</w:t>
      </w:r>
      <w:r w:rsidR="00C0008A" w:rsidRPr="00FF02C0">
        <w:t xml:space="preserve"> can be specifi</w:t>
      </w:r>
      <w:r w:rsidR="00904BA6" w:rsidRPr="00FF02C0">
        <w:t>ed</w:t>
      </w:r>
      <w:r w:rsidRPr="00FF02C0">
        <w:t>. Set at zero only if the chromatogram is very clean. A value of one is typically sufficient.</w:t>
      </w:r>
    </w:p>
    <w:p w14:paraId="2905C97A" w14:textId="7550C6AC" w:rsidR="00D6014A" w:rsidRPr="00FF02C0" w:rsidRDefault="00D6014A" w:rsidP="00B23B86">
      <w:pPr>
        <w:jc w:val="both"/>
      </w:pPr>
      <w:r w:rsidRPr="00FF02C0">
        <w:rPr>
          <w:b/>
        </w:rPr>
        <w:t>Resolution:</w:t>
      </w:r>
      <w:r w:rsidRPr="00FF02C0">
        <w:t xml:space="preserve"> Increasing the resolution </w:t>
      </w:r>
      <w:r w:rsidR="00ED0B55" w:rsidRPr="00FF02C0">
        <w:t xml:space="preserve">permits </w:t>
      </w:r>
      <w:r w:rsidR="00ED0B55" w:rsidRPr="00FF02C0">
        <w:rPr>
          <w:i/>
        </w:rPr>
        <w:t>AMDIS</w:t>
      </w:r>
      <w:r w:rsidR="00ED0B55" w:rsidRPr="00FF02C0">
        <w:t xml:space="preserve"> to extract peaks that are closer</w:t>
      </w:r>
      <w:r w:rsidRPr="00FF02C0">
        <w:t xml:space="preserve"> together</w:t>
      </w:r>
      <w:r w:rsidR="00ED0B55" w:rsidRPr="00FF02C0">
        <w:t>.</w:t>
      </w:r>
    </w:p>
    <w:p w14:paraId="036463D7" w14:textId="79D99E9B" w:rsidR="00D6014A" w:rsidRPr="00FF02C0" w:rsidRDefault="00D6014A" w:rsidP="00B23B86">
      <w:pPr>
        <w:jc w:val="both"/>
      </w:pPr>
      <w:r w:rsidRPr="00FF02C0">
        <w:rPr>
          <w:b/>
        </w:rPr>
        <w:t>Sensitivity:</w:t>
      </w:r>
      <w:r w:rsidRPr="00FF02C0">
        <w:t xml:space="preserve"> Increasing the sensitivity allows </w:t>
      </w:r>
      <w:r w:rsidR="00ED0B55" w:rsidRPr="00FF02C0">
        <w:rPr>
          <w:i/>
        </w:rPr>
        <w:t>AMDIS</w:t>
      </w:r>
      <w:r w:rsidR="00ED0B55" w:rsidRPr="00FF02C0">
        <w:t xml:space="preserve"> to </w:t>
      </w:r>
      <w:r w:rsidR="00BA0823" w:rsidRPr="00FF02C0">
        <w:t xml:space="preserve">identify </w:t>
      </w:r>
      <w:r w:rsidRPr="00FF02C0">
        <w:t>smaller, broader peaks</w:t>
      </w:r>
      <w:r w:rsidR="00ED0B55" w:rsidRPr="00FF02C0">
        <w:t>.</w:t>
      </w:r>
    </w:p>
    <w:p w14:paraId="4BDD01AB" w14:textId="7A3C3618" w:rsidR="00D6014A" w:rsidRPr="00FF02C0" w:rsidRDefault="00D6014A" w:rsidP="00B23B86">
      <w:pPr>
        <w:jc w:val="both"/>
      </w:pPr>
      <w:r w:rsidRPr="00FF02C0">
        <w:rPr>
          <w:b/>
        </w:rPr>
        <w:t>Shape requirements:</w:t>
      </w:r>
      <w:r w:rsidRPr="00FF02C0">
        <w:t xml:space="preserve"> This parameter alters how similar an extracted ion's shape must be to </w:t>
      </w:r>
      <w:r w:rsidR="00C033D6" w:rsidRPr="00FF02C0">
        <w:t>a seed</w:t>
      </w:r>
      <w:r w:rsidRPr="00FF02C0">
        <w:t xml:space="preserve"> </w:t>
      </w:r>
      <w:r w:rsidR="00C033D6" w:rsidRPr="00FF02C0">
        <w:t>ion’s shape</w:t>
      </w:r>
      <w:r w:rsidR="00365F12" w:rsidRPr="00FF02C0">
        <w:t xml:space="preserve"> (called the model ion by </w:t>
      </w:r>
      <w:r w:rsidR="00365F12" w:rsidRPr="00FF02C0">
        <w:rPr>
          <w:i/>
        </w:rPr>
        <w:t>AMDIS</w:t>
      </w:r>
      <w:r w:rsidR="00365F12" w:rsidRPr="00FF02C0">
        <w:t>)</w:t>
      </w:r>
      <w:r w:rsidR="00C033D6" w:rsidRPr="00FF02C0">
        <w:t xml:space="preserve"> </w:t>
      </w:r>
      <w:r w:rsidR="00F93E3A" w:rsidRPr="00FF02C0">
        <w:t>before it i</w:t>
      </w:r>
      <w:r w:rsidRPr="00FF02C0">
        <w:t>s added to the component spectra. This can generally be left at medium.</w:t>
      </w:r>
    </w:p>
    <w:p w14:paraId="7895D562" w14:textId="77777777" w:rsidR="00D6014A" w:rsidRPr="00FF02C0" w:rsidRDefault="00D6014A" w:rsidP="00B23B86">
      <w:pPr>
        <w:jc w:val="both"/>
      </w:pPr>
    </w:p>
    <w:p w14:paraId="27280FC2" w14:textId="1D262C6F" w:rsidR="00D6014A" w:rsidRPr="00FF02C0" w:rsidRDefault="00D6014A" w:rsidP="00B23B86">
      <w:pPr>
        <w:jc w:val="both"/>
      </w:pPr>
      <w:r w:rsidRPr="00FF02C0">
        <w:t xml:space="preserve">Note: For metabolomics experiments, </w:t>
      </w:r>
      <w:r w:rsidR="00ED0B55" w:rsidRPr="00FF02C0">
        <w:t xml:space="preserve">we have observed that </w:t>
      </w:r>
      <w:r w:rsidRPr="00FF02C0">
        <w:t xml:space="preserve">the two parameters which have had the greatest effect on </w:t>
      </w:r>
      <w:r w:rsidR="00764007" w:rsidRPr="00FF02C0">
        <w:t>data</w:t>
      </w:r>
      <w:r w:rsidRPr="00FF02C0">
        <w:t xml:space="preserve"> analysis are </w:t>
      </w:r>
      <w:r w:rsidRPr="00FF02C0">
        <w:rPr>
          <w:b/>
        </w:rPr>
        <w:t>Resolution</w:t>
      </w:r>
      <w:r w:rsidRPr="00FF02C0">
        <w:t xml:space="preserve"> and </w:t>
      </w:r>
      <w:r w:rsidRPr="00FF02C0">
        <w:rPr>
          <w:b/>
        </w:rPr>
        <w:t>Sensitivity</w:t>
      </w:r>
      <w:r w:rsidRPr="00FF02C0">
        <w:t>.</w:t>
      </w:r>
    </w:p>
    <w:p w14:paraId="46F14265" w14:textId="77777777" w:rsidR="00D6014A" w:rsidRPr="00FF02C0" w:rsidRDefault="00D6014A" w:rsidP="00B23B86">
      <w:pPr>
        <w:pStyle w:val="Heading3"/>
        <w:jc w:val="both"/>
        <w:rPr>
          <w:rFonts w:ascii="Times New Roman" w:hAnsi="Times New Roman"/>
          <w:i/>
        </w:rPr>
      </w:pPr>
      <w:bookmarkStart w:id="42" w:name="_Toc328254008"/>
      <w:r w:rsidRPr="00FF02C0">
        <w:rPr>
          <w:rFonts w:ascii="Times New Roman" w:hAnsi="Times New Roman"/>
          <w:i/>
          <w:color w:val="auto"/>
        </w:rPr>
        <w:t>Library Parameters</w:t>
      </w:r>
      <w:bookmarkEnd w:id="42"/>
    </w:p>
    <w:p w14:paraId="2E0D71EA" w14:textId="33041EA9" w:rsidR="00D6014A" w:rsidRPr="00FF02C0" w:rsidRDefault="00D6014A" w:rsidP="00B23B86">
      <w:pPr>
        <w:jc w:val="both"/>
      </w:pPr>
      <w:r w:rsidRPr="00FF02C0">
        <w:rPr>
          <w:b/>
        </w:rPr>
        <w:t xml:space="preserve">MS libraries/RI data: </w:t>
      </w:r>
      <w:r w:rsidRPr="00FF02C0">
        <w:t xml:space="preserve">This allows the user to view and select the library used for mass spectrum matching. </w:t>
      </w:r>
      <w:r w:rsidR="00F170C9" w:rsidRPr="00FF02C0">
        <w:t>The entry “</w:t>
      </w:r>
      <w:r w:rsidRPr="00FF02C0">
        <w:t>Target Compound</w:t>
      </w:r>
      <w:r w:rsidRPr="00FF02C0">
        <w:rPr>
          <w:b/>
        </w:rPr>
        <w:t xml:space="preserve"> </w:t>
      </w:r>
      <w:r w:rsidRPr="00FF02C0">
        <w:t>Library</w:t>
      </w:r>
      <w:r w:rsidR="00F170C9" w:rsidRPr="00FF02C0">
        <w:t>”</w:t>
      </w:r>
      <w:r w:rsidRPr="00FF02C0">
        <w:t xml:space="preserve"> is the base library used for identifying compounds. The other libraries are used for more advanced analyses. Set this to the path of your .MSP library</w:t>
      </w:r>
      <w:r w:rsidR="00F170C9" w:rsidRPr="00FF02C0">
        <w:t xml:space="preserve"> by clicking the “Select New” button</w:t>
      </w:r>
      <w:r w:rsidRPr="00FF02C0">
        <w:t>.</w:t>
      </w:r>
      <w:r w:rsidR="00F170C9" w:rsidRPr="00FF02C0">
        <w:t xml:space="preserve"> The </w:t>
      </w:r>
      <w:r w:rsidRPr="00FF02C0">
        <w:rPr>
          <w:b/>
        </w:rPr>
        <w:t>Target Compounds Library</w:t>
      </w:r>
      <w:r w:rsidR="002D4029" w:rsidRPr="00FF02C0">
        <w:rPr>
          <w:b/>
        </w:rPr>
        <w:t xml:space="preserve"> </w:t>
      </w:r>
      <w:r w:rsidR="00F170C9" w:rsidRPr="00FF02C0">
        <w:t>field d</w:t>
      </w:r>
      <w:r w:rsidRPr="00FF02C0">
        <w:t>isplays the current setting</w:t>
      </w:r>
      <w:r w:rsidR="00C033D6" w:rsidRPr="00FF02C0">
        <w:t>.</w:t>
      </w:r>
    </w:p>
    <w:p w14:paraId="54D7FA65" w14:textId="77777777" w:rsidR="00D6014A" w:rsidRPr="00FF02C0" w:rsidRDefault="00D6014A" w:rsidP="00B23B86">
      <w:pPr>
        <w:jc w:val="both"/>
      </w:pPr>
    </w:p>
    <w:p w14:paraId="7CADCD1A" w14:textId="77777777" w:rsidR="00D6014A" w:rsidRPr="00FF02C0" w:rsidRDefault="00D6014A" w:rsidP="00B23B86">
      <w:pPr>
        <w:jc w:val="both"/>
        <w:rPr>
          <w:i/>
        </w:rPr>
      </w:pPr>
      <w:r w:rsidRPr="00FF02C0">
        <w:rPr>
          <w:b/>
          <w:i/>
        </w:rPr>
        <w:t>QA/QC Parameters</w:t>
      </w:r>
    </w:p>
    <w:p w14:paraId="32A26B89" w14:textId="3275242E" w:rsidR="00D6014A" w:rsidRPr="00FF02C0" w:rsidRDefault="00D6014A" w:rsidP="00B23B86">
      <w:pPr>
        <w:jc w:val="both"/>
      </w:pPr>
      <w:r w:rsidRPr="00FF02C0">
        <w:rPr>
          <w:b/>
        </w:rPr>
        <w:t xml:space="preserve">Solvent Tailing: </w:t>
      </w:r>
      <w:r w:rsidRPr="00FF02C0">
        <w:t xml:space="preserve">This monitors the amount of </w:t>
      </w:r>
      <w:r w:rsidR="00C671D5" w:rsidRPr="00FF02C0">
        <w:t xml:space="preserve">peak </w:t>
      </w:r>
      <w:r w:rsidRPr="00FF02C0">
        <w:t xml:space="preserve">tailing. </w:t>
      </w:r>
      <w:r w:rsidR="000D1343" w:rsidRPr="00FF02C0">
        <w:t xml:space="preserve">Solvent </w:t>
      </w:r>
      <w:r w:rsidR="00C671D5" w:rsidRPr="00FF02C0">
        <w:t xml:space="preserve">or peak </w:t>
      </w:r>
      <w:r w:rsidR="000D1343" w:rsidRPr="00FF02C0">
        <w:t xml:space="preserve">tailing </w:t>
      </w:r>
      <w:r w:rsidR="000D606F" w:rsidRPr="00FF02C0">
        <w:t>often results from problems with the sample injection step</w:t>
      </w:r>
      <w:r w:rsidR="000D1343" w:rsidRPr="00FF02C0">
        <w:t xml:space="preserve">. </w:t>
      </w:r>
      <w:r w:rsidRPr="00FF02C0">
        <w:t>It is reco</w:t>
      </w:r>
      <w:r w:rsidR="00C033D6" w:rsidRPr="00FF02C0">
        <w:t>mmended to leave this setting at</w:t>
      </w:r>
      <w:r w:rsidRPr="00FF02C0">
        <w:t xml:space="preserve"> the default</w:t>
      </w:r>
      <w:r w:rsidR="00C033D6" w:rsidRPr="00FF02C0">
        <w:t xml:space="preserve"> value</w:t>
      </w:r>
      <w:r w:rsidRPr="00FF02C0">
        <w:t>.</w:t>
      </w:r>
    </w:p>
    <w:p w14:paraId="6A5D7046" w14:textId="28776A4B" w:rsidR="00D6014A" w:rsidRPr="00FF02C0" w:rsidRDefault="00D6014A" w:rsidP="00B23B86">
      <w:pPr>
        <w:jc w:val="both"/>
      </w:pPr>
      <w:r w:rsidRPr="00FF02C0">
        <w:rPr>
          <w:b/>
        </w:rPr>
        <w:t xml:space="preserve">Column Bleed: </w:t>
      </w:r>
      <w:r w:rsidRPr="00FF02C0">
        <w:t xml:space="preserve">This monitors the amount of </w:t>
      </w:r>
      <w:r w:rsidR="00C671D5" w:rsidRPr="00FF02C0">
        <w:t>stationary phase degradation products leaching from the column</w:t>
      </w:r>
      <w:r w:rsidRPr="00FF02C0">
        <w:t xml:space="preserve">. </w:t>
      </w:r>
      <w:r w:rsidR="000D1343" w:rsidRPr="00FF02C0">
        <w:t>High column bleeding is</w:t>
      </w:r>
      <w:r w:rsidR="00C671D5" w:rsidRPr="00FF02C0">
        <w:t xml:space="preserve"> a</w:t>
      </w:r>
      <w:r w:rsidR="000D1343" w:rsidRPr="00FF02C0">
        <w:t xml:space="preserve"> </w:t>
      </w:r>
      <w:r w:rsidR="00C671D5" w:rsidRPr="00FF02C0">
        <w:t>sign that the column may be damaged</w:t>
      </w:r>
      <w:r w:rsidR="000D1343" w:rsidRPr="00FF02C0">
        <w:t>, and results in high baseline readings</w:t>
      </w:r>
      <w:r w:rsidR="00C671D5" w:rsidRPr="00FF02C0">
        <w:t xml:space="preserve"> as well as</w:t>
      </w:r>
      <w:r w:rsidR="000D1343" w:rsidRPr="00FF02C0">
        <w:t xml:space="preserve"> </w:t>
      </w:r>
      <w:r w:rsidR="00C671D5" w:rsidRPr="00FF02C0">
        <w:t>a reduced</w:t>
      </w:r>
      <w:r w:rsidR="000D1343" w:rsidRPr="00FF02C0">
        <w:t xml:space="preserve"> signal-to-noise ratio. High column bleed may also result in less reliable library hits. </w:t>
      </w:r>
      <w:r w:rsidRPr="00FF02C0">
        <w:t>It is reco</w:t>
      </w:r>
      <w:r w:rsidR="00C033D6" w:rsidRPr="00FF02C0">
        <w:t>mmended to leave this setting at</w:t>
      </w:r>
      <w:r w:rsidRPr="00FF02C0">
        <w:t xml:space="preserve"> the default</w:t>
      </w:r>
      <w:r w:rsidR="00C033D6" w:rsidRPr="00FF02C0">
        <w:t xml:space="preserve"> value</w:t>
      </w:r>
      <w:r w:rsidRPr="00FF02C0">
        <w:t>.</w:t>
      </w:r>
    </w:p>
    <w:p w14:paraId="1DA9119C" w14:textId="77777777" w:rsidR="00D6014A" w:rsidRPr="00FF02C0" w:rsidRDefault="00D6014A" w:rsidP="00B23B86">
      <w:pPr>
        <w:pStyle w:val="Heading3"/>
        <w:jc w:val="both"/>
        <w:rPr>
          <w:rFonts w:ascii="Times New Roman" w:hAnsi="Times New Roman"/>
          <w:i/>
        </w:rPr>
      </w:pPr>
      <w:bookmarkStart w:id="43" w:name="_Toc328254009"/>
      <w:r w:rsidRPr="00FF02C0">
        <w:rPr>
          <w:rFonts w:ascii="Times New Roman" w:hAnsi="Times New Roman"/>
          <w:i/>
          <w:color w:val="auto"/>
        </w:rPr>
        <w:lastRenderedPageBreak/>
        <w:t>Scan Sets</w:t>
      </w:r>
      <w:bookmarkEnd w:id="43"/>
    </w:p>
    <w:p w14:paraId="650839D0" w14:textId="61B8D717" w:rsidR="00287E40" w:rsidRPr="00FF02C0" w:rsidRDefault="00D6014A" w:rsidP="004519FE">
      <w:pPr>
        <w:jc w:val="both"/>
      </w:pPr>
      <w:r w:rsidRPr="00FF02C0">
        <w:t xml:space="preserve">This parameter is not used with our runs and can be left at </w:t>
      </w:r>
      <w:r w:rsidR="00C033D6" w:rsidRPr="00FF02C0">
        <w:t xml:space="preserve">the </w:t>
      </w:r>
      <w:r w:rsidRPr="00FF02C0">
        <w:t>default</w:t>
      </w:r>
      <w:r w:rsidR="00C033D6" w:rsidRPr="00FF02C0">
        <w:t xml:space="preserve"> value</w:t>
      </w:r>
      <w:r w:rsidRPr="00FF02C0">
        <w:t xml:space="preserve">. </w:t>
      </w:r>
      <w:r w:rsidR="00C033D6" w:rsidRPr="00FF02C0">
        <w:t>This</w:t>
      </w:r>
      <w:r w:rsidRPr="00FF02C0">
        <w:t xml:space="preserve"> tab </w:t>
      </w:r>
      <w:r w:rsidR="00C033D6" w:rsidRPr="00FF02C0">
        <w:t xml:space="preserve">is absent </w:t>
      </w:r>
      <w:r w:rsidRPr="00FF02C0">
        <w:t xml:space="preserve">in earlier versions of </w:t>
      </w:r>
      <w:r w:rsidRPr="00FF02C0">
        <w:rPr>
          <w:i/>
        </w:rPr>
        <w:t>AMDIS</w:t>
      </w:r>
      <w:r w:rsidRPr="00FF02C0">
        <w:t>.</w:t>
      </w:r>
    </w:p>
    <w:p w14:paraId="215947F7" w14:textId="77777777" w:rsidR="00D6014A" w:rsidRPr="00FF02C0" w:rsidRDefault="00ED0192" w:rsidP="00B23B86">
      <w:pPr>
        <w:pStyle w:val="Heading2"/>
        <w:jc w:val="both"/>
        <w:rPr>
          <w:rFonts w:ascii="Times New Roman" w:hAnsi="Times New Roman"/>
        </w:rPr>
      </w:pPr>
      <w:bookmarkStart w:id="44" w:name="_Toc328254010"/>
      <w:r w:rsidRPr="00FF02C0">
        <w:rPr>
          <w:rFonts w:ascii="Times New Roman" w:hAnsi="Times New Roman"/>
          <w:color w:val="auto"/>
        </w:rPr>
        <w:t xml:space="preserve">Peak </w:t>
      </w:r>
      <w:proofErr w:type="spellStart"/>
      <w:r w:rsidR="00D6014A" w:rsidRPr="00FF02C0">
        <w:rPr>
          <w:rFonts w:ascii="Times New Roman" w:hAnsi="Times New Roman"/>
          <w:color w:val="auto"/>
        </w:rPr>
        <w:t>Deconvolution</w:t>
      </w:r>
      <w:bookmarkEnd w:id="44"/>
      <w:proofErr w:type="spellEnd"/>
    </w:p>
    <w:p w14:paraId="792A8400" w14:textId="77777777" w:rsidR="00D6014A" w:rsidRPr="00FF02C0" w:rsidRDefault="00D6014A" w:rsidP="00B23B86">
      <w:pPr>
        <w:jc w:val="both"/>
      </w:pPr>
    </w:p>
    <w:p w14:paraId="6F16F9D2" w14:textId="6A059813" w:rsidR="00D6014A" w:rsidRPr="00FF02C0" w:rsidRDefault="00D6014A" w:rsidP="00B23B86">
      <w:pPr>
        <w:jc w:val="both"/>
      </w:pPr>
      <w:r w:rsidRPr="00FF02C0">
        <w:t xml:space="preserve">After adjusting all of the parameters in </w:t>
      </w:r>
      <w:r w:rsidRPr="00FF02C0">
        <w:rPr>
          <w:b/>
        </w:rPr>
        <w:t>Settings</w:t>
      </w:r>
      <w:r w:rsidRPr="00FF02C0">
        <w:t xml:space="preserve">, click on the </w:t>
      </w:r>
      <w:r w:rsidRPr="00FF02C0">
        <w:rPr>
          <w:b/>
        </w:rPr>
        <w:t>Save</w:t>
      </w:r>
      <w:r w:rsidRPr="00FF02C0">
        <w:t xml:space="preserve"> button</w:t>
      </w:r>
      <w:r w:rsidR="00921411" w:rsidRPr="00FF02C0">
        <w:t>. You will receive a dialogue box that says “Parameters of analysis had been changed. Reanalyze?</w:t>
      </w:r>
      <w:proofErr w:type="gramStart"/>
      <w:r w:rsidR="00921411" w:rsidRPr="00FF02C0">
        <w:t>”.</w:t>
      </w:r>
      <w:proofErr w:type="gramEnd"/>
      <w:r w:rsidR="00921411" w:rsidRPr="00FF02C0">
        <w:t xml:space="preserve"> Select “Yes” to run the analysis. If you do not receive this dialogue, you can </w:t>
      </w:r>
      <w:r w:rsidRPr="00FF02C0">
        <w:t xml:space="preserve">run the analysis by clicking on the </w:t>
      </w:r>
      <w:r w:rsidRPr="00FF02C0">
        <w:rPr>
          <w:b/>
        </w:rPr>
        <w:t>Run</w:t>
      </w:r>
      <w:r w:rsidRPr="00FF02C0">
        <w:t xml:space="preserve"> button in the top left corner of the screen. Once the processing is finished, the following screen will appear:</w:t>
      </w:r>
    </w:p>
    <w:p w14:paraId="08754640" w14:textId="77777777" w:rsidR="006A5086" w:rsidRPr="00FF02C0" w:rsidRDefault="006A5086" w:rsidP="00B23B86">
      <w:pPr>
        <w:jc w:val="both"/>
      </w:pPr>
    </w:p>
    <w:p w14:paraId="5F7AD703" w14:textId="6D9A38DF" w:rsidR="00D6014A" w:rsidRPr="00FF02C0" w:rsidRDefault="006A5086" w:rsidP="00B23B86">
      <w:pPr>
        <w:jc w:val="both"/>
      </w:pPr>
      <w:r w:rsidRPr="00FF02C0">
        <w:rPr>
          <w:noProof/>
          <w:lang w:eastAsia="en-US"/>
        </w:rPr>
        <w:drawing>
          <wp:inline distT="0" distB="0" distL="0" distR="0" wp14:anchorId="3213B793" wp14:editId="4B1ABABD">
            <wp:extent cx="4848283" cy="2576946"/>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48727" cy="2577182"/>
                    </a:xfrm>
                    <a:prstGeom prst="rect">
                      <a:avLst/>
                    </a:prstGeom>
                    <a:noFill/>
                    <a:ln>
                      <a:noFill/>
                    </a:ln>
                  </pic:spPr>
                </pic:pic>
              </a:graphicData>
            </a:graphic>
          </wp:inline>
        </w:drawing>
      </w:r>
    </w:p>
    <w:p w14:paraId="7B2FD379" w14:textId="77777777" w:rsidR="00D6014A" w:rsidRPr="00FF02C0" w:rsidRDefault="00812886" w:rsidP="00B23B86">
      <w:pPr>
        <w:jc w:val="both"/>
        <w:rPr>
          <w:b/>
        </w:rPr>
      </w:pPr>
      <w:r w:rsidRPr="00FF02C0">
        <w:rPr>
          <w:noProof/>
          <w:lang w:eastAsia="en-US"/>
        </w:rPr>
        <mc:AlternateContent>
          <mc:Choice Requires="wps">
            <w:drawing>
              <wp:anchor distT="0" distB="0" distL="114300" distR="114300" simplePos="0" relativeHeight="251669504" behindDoc="0" locked="0" layoutInCell="1" allowOverlap="1" wp14:anchorId="5BED38FD" wp14:editId="2CCDB704">
                <wp:simplePos x="0" y="0"/>
                <wp:positionH relativeFrom="column">
                  <wp:posOffset>2819400</wp:posOffset>
                </wp:positionH>
                <wp:positionV relativeFrom="paragraph">
                  <wp:posOffset>795020</wp:posOffset>
                </wp:positionV>
                <wp:extent cx="609600" cy="1609725"/>
                <wp:effectExtent l="0" t="38100" r="57150" b="28575"/>
                <wp:wrapNone/>
                <wp:docPr id="74" name="Straight Connector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09600" cy="16097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88" o:spid="_x0000_s1026" style="position:absolute;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pt,62.6pt" to="270pt,18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">
                <v:stroke endarrow="block"/>
              </v:line>
            </w:pict>
          </mc:Fallback>
        </mc:AlternateContent>
      </w:r>
      <w:r w:rsidRPr="00FF02C0">
        <w:rPr>
          <w:noProof/>
          <w:lang w:eastAsia="en-US"/>
        </w:rPr>
        <mc:AlternateContent>
          <mc:Choice Requires="wps">
            <w:drawing>
              <wp:anchor distT="0" distB="0" distL="114300" distR="114300" simplePos="0" relativeHeight="251663360" behindDoc="0" locked="0" layoutInCell="1" allowOverlap="1" wp14:anchorId="20D15C22" wp14:editId="1AC858E0">
                <wp:simplePos x="0" y="0"/>
                <wp:positionH relativeFrom="column">
                  <wp:posOffset>2171700</wp:posOffset>
                </wp:positionH>
                <wp:positionV relativeFrom="paragraph">
                  <wp:posOffset>685800</wp:posOffset>
                </wp:positionV>
                <wp:extent cx="0" cy="1714500"/>
                <wp:effectExtent l="76200" t="25400" r="101600" b="38100"/>
                <wp:wrapNone/>
                <wp:docPr id="73" name="Straight Connector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7145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87"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54pt" to="171pt,18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" strokeweight="1.5pt">
                <v:stroke endarrow="block"/>
              </v:line>
            </w:pict>
          </mc:Fallback>
        </mc:AlternateContent>
      </w:r>
      <w:r w:rsidRPr="00FF02C0">
        <w:rPr>
          <w:noProof/>
          <w:lang w:eastAsia="en-US"/>
        </w:rPr>
        <mc:AlternateContent>
          <mc:Choice Requires="wps">
            <w:drawing>
              <wp:anchor distT="0" distB="0" distL="114300" distR="114300" simplePos="0" relativeHeight="251662336" behindDoc="0" locked="0" layoutInCell="1" allowOverlap="1" wp14:anchorId="130638A8" wp14:editId="70B8501B">
                <wp:simplePos x="0" y="0"/>
                <wp:positionH relativeFrom="column">
                  <wp:posOffset>1828800</wp:posOffset>
                </wp:positionH>
                <wp:positionV relativeFrom="paragraph">
                  <wp:posOffset>457200</wp:posOffset>
                </wp:positionV>
                <wp:extent cx="914400" cy="228600"/>
                <wp:effectExtent l="12700" t="12700" r="12700" b="12700"/>
                <wp:wrapNone/>
                <wp:docPr id="72" name="Ova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86" o:spid="_x0000_s1026" style="position:absolute;margin-left:2in;margin-top:36pt;width:1in;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" filled="f" strokeweight="1.5pt"/>
            </w:pict>
          </mc:Fallback>
        </mc:AlternateContent>
      </w:r>
      <w:r w:rsidRPr="00FF02C0">
        <w:rPr>
          <w:noProof/>
          <w:lang w:eastAsia="en-US"/>
        </w:rPr>
        <mc:AlternateContent>
          <mc:Choice Requires="wps">
            <w:drawing>
              <wp:anchor distT="0" distB="0" distL="114300" distR="114300" simplePos="0" relativeHeight="251660288" behindDoc="0" locked="0" layoutInCell="1" allowOverlap="1" wp14:anchorId="69E61C29" wp14:editId="3BD33094">
                <wp:simplePos x="0" y="0"/>
                <wp:positionH relativeFrom="column">
                  <wp:posOffset>914400</wp:posOffset>
                </wp:positionH>
                <wp:positionV relativeFrom="paragraph">
                  <wp:posOffset>457200</wp:posOffset>
                </wp:positionV>
                <wp:extent cx="914400" cy="228600"/>
                <wp:effectExtent l="12700" t="12700" r="12700" b="12700"/>
                <wp:wrapNone/>
                <wp:docPr id="71" name="Oval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228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85" o:spid="_x0000_s1026" style="position:absolute;margin-left:1in;margin-top:36pt;width:1in;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" filled="f" strokeweight="1.5pt"/>
            </w:pict>
          </mc:Fallback>
        </mc:AlternateContent>
      </w:r>
      <w:r w:rsidRPr="00FF02C0">
        <w:rPr>
          <w:noProof/>
          <w:lang w:eastAsia="en-US"/>
        </w:rPr>
        <mc:AlternateContent>
          <mc:Choice Requires="wps">
            <w:drawing>
              <wp:anchor distT="0" distB="0" distL="114300" distR="114300" simplePos="0" relativeHeight="251661312" behindDoc="0" locked="0" layoutInCell="1" allowOverlap="1" wp14:anchorId="2FFB75E2" wp14:editId="5CE629F4">
                <wp:simplePos x="0" y="0"/>
                <wp:positionH relativeFrom="column">
                  <wp:posOffset>342900</wp:posOffset>
                </wp:positionH>
                <wp:positionV relativeFrom="paragraph">
                  <wp:posOffset>685800</wp:posOffset>
                </wp:positionV>
                <wp:extent cx="1028700" cy="1714500"/>
                <wp:effectExtent l="12700" t="12700" r="25400" b="25400"/>
                <wp:wrapNone/>
                <wp:docPr id="70"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8700" cy="17145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84"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54pt" to="108pt,189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">
                <v:stroke endarrow="block"/>
              </v:line>
            </w:pict>
          </mc:Fallback>
        </mc:AlternateContent>
      </w:r>
      <w:r w:rsidRPr="00FF02C0">
        <w:rPr>
          <w:b/>
          <w:noProof/>
          <w:lang w:eastAsia="en-US"/>
        </w:rPr>
        <w:drawing>
          <wp:inline distT="0" distB="0" distL="0" distR="0" wp14:anchorId="04E46117" wp14:editId="486D74F7">
            <wp:extent cx="5143500" cy="2235200"/>
            <wp:effectExtent l="0" t="0" r="12700" b="0"/>
            <wp:docPr id="3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1">
                      <a:extLst>
                        <a:ext uri="{28A0092B-C50C-407E-A947-70E740481C1C}">
                          <a14:useLocalDpi xmlns:a14="http://schemas.microsoft.com/office/drawing/2010/main" val="0"/>
                        </a:ext>
                      </a:extLst>
                    </a:blip>
                    <a:srcRect r="47270" b="71367"/>
                    <a:stretch>
                      <a:fillRect/>
                    </a:stretch>
                  </pic:blipFill>
                  <pic:spPr bwMode="auto">
                    <a:xfrm>
                      <a:off x="0" y="0"/>
                      <a:ext cx="5143500" cy="2235200"/>
                    </a:xfrm>
                    <a:prstGeom prst="rect">
                      <a:avLst/>
                    </a:prstGeom>
                    <a:noFill/>
                    <a:ln>
                      <a:noFill/>
                    </a:ln>
                  </pic:spPr>
                </pic:pic>
              </a:graphicData>
            </a:graphic>
          </wp:inline>
        </w:drawing>
      </w:r>
    </w:p>
    <w:p w14:paraId="74D0BC1E" w14:textId="77777777" w:rsidR="00D6014A" w:rsidRPr="00FF02C0" w:rsidRDefault="00D6014A" w:rsidP="00B23B86">
      <w:pPr>
        <w:jc w:val="both"/>
        <w:rPr>
          <w:b/>
        </w:rPr>
      </w:pPr>
    </w:p>
    <w:p w14:paraId="06CDD226"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68480" behindDoc="0" locked="0" layoutInCell="1" allowOverlap="1" wp14:anchorId="2A2CF7C1" wp14:editId="1A2980A8">
                <wp:simplePos x="0" y="0"/>
                <wp:positionH relativeFrom="column">
                  <wp:posOffset>3429000</wp:posOffset>
                </wp:positionH>
                <wp:positionV relativeFrom="paragraph">
                  <wp:posOffset>-1874520</wp:posOffset>
                </wp:positionV>
                <wp:extent cx="228600" cy="228600"/>
                <wp:effectExtent l="12700" t="17780" r="12700" b="7620"/>
                <wp:wrapNone/>
                <wp:docPr id="69" name="Oval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83" o:spid="_x0000_s1026" style="position:absolute;margin-left:270pt;margin-top:-147.55pt;width:18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" filled="f" strokeweight="1.5pt"/>
            </w:pict>
          </mc:Fallback>
        </mc:AlternateContent>
      </w:r>
      <w:r w:rsidR="00D6014A" w:rsidRPr="00FF02C0">
        <w:t xml:space="preserve">Targets are library matches. Components are </w:t>
      </w:r>
      <w:proofErr w:type="spellStart"/>
      <w:r w:rsidR="00D6014A" w:rsidRPr="00FF02C0">
        <w:t>deconvoluted</w:t>
      </w:r>
      <w:proofErr w:type="spellEnd"/>
      <w:r w:rsidR="00D6014A" w:rsidRPr="00FF02C0">
        <w:t xml:space="preserve"> peaks. The currently selected target or component will be highlighted in red.</w:t>
      </w:r>
    </w:p>
    <w:p w14:paraId="2103AA0A" w14:textId="77777777" w:rsidR="00D6014A" w:rsidRPr="00FF02C0" w:rsidRDefault="00D6014A" w:rsidP="00B23B86">
      <w:pPr>
        <w:jc w:val="both"/>
      </w:pPr>
    </w:p>
    <w:p w14:paraId="249EF7E2" w14:textId="73A80E54" w:rsidR="00D6014A" w:rsidRPr="00FF02C0" w:rsidRDefault="00D6014A" w:rsidP="00B23B86">
      <w:pPr>
        <w:jc w:val="both"/>
      </w:pPr>
      <w:r w:rsidRPr="00FF02C0">
        <w:t xml:space="preserve">The chromatogram can be zoomed </w:t>
      </w:r>
      <w:r w:rsidR="00921411" w:rsidRPr="00FF02C0">
        <w:t>by left-clicking in the TIC window and dragging a box,</w:t>
      </w:r>
      <w:r w:rsidRPr="00FF02C0">
        <w:t xml:space="preserve"> and/or converted to a log scale to improve visualization</w:t>
      </w:r>
      <w:r w:rsidR="00921411" w:rsidRPr="00FF02C0">
        <w:t xml:space="preserve"> by right-clicking and selecting “Log Scale for Chromatogram”</w:t>
      </w:r>
      <w:r w:rsidRPr="00FF02C0">
        <w:t>.</w:t>
      </w:r>
    </w:p>
    <w:p w14:paraId="01986010" w14:textId="1D03F25F" w:rsidR="00D6014A" w:rsidRPr="00FF02C0" w:rsidRDefault="005F407F" w:rsidP="00B23B86">
      <w:pPr>
        <w:jc w:val="both"/>
      </w:pPr>
      <w:r w:rsidRPr="00FF02C0">
        <w:rPr>
          <w:noProof/>
          <w:lang w:eastAsia="en-US"/>
        </w:rPr>
        <w:lastRenderedPageBreak/>
        <mc:AlternateContent>
          <mc:Choice Requires="wps">
            <w:drawing>
              <wp:anchor distT="0" distB="0" distL="114300" distR="114300" simplePos="0" relativeHeight="251665408" behindDoc="0" locked="0" layoutInCell="1" allowOverlap="1" wp14:anchorId="453962D4" wp14:editId="1D3BADA8">
                <wp:simplePos x="0" y="0"/>
                <wp:positionH relativeFrom="column">
                  <wp:posOffset>457200</wp:posOffset>
                </wp:positionH>
                <wp:positionV relativeFrom="paragraph">
                  <wp:posOffset>48260</wp:posOffset>
                </wp:positionV>
                <wp:extent cx="1809115" cy="390525"/>
                <wp:effectExtent l="38100" t="0" r="19685" b="85725"/>
                <wp:wrapNone/>
                <wp:docPr id="68" name="Straight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115" cy="39052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82"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8pt" to="178.45pt,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" strokeweight="1pt">
                <v:stroke endarrow="block"/>
              </v:line>
            </w:pict>
          </mc:Fallback>
        </mc:AlternateContent>
      </w:r>
    </w:p>
    <w:p w14:paraId="4DA9F9D0"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64384" behindDoc="0" locked="0" layoutInCell="1" allowOverlap="1" wp14:anchorId="71A61F8D" wp14:editId="0D15646E">
                <wp:simplePos x="0" y="0"/>
                <wp:positionH relativeFrom="column">
                  <wp:posOffset>-114300</wp:posOffset>
                </wp:positionH>
                <wp:positionV relativeFrom="paragraph">
                  <wp:posOffset>248285</wp:posOffset>
                </wp:positionV>
                <wp:extent cx="685800" cy="1371600"/>
                <wp:effectExtent l="12700" t="6985" r="12700" b="18415"/>
                <wp:wrapNone/>
                <wp:docPr id="67" name="Oval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1371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81" o:spid="_x0000_s1026" style="position:absolute;margin-left:-8.95pt;margin-top:19.55pt;width:54pt;height:10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" filled="f" strokeweight="1.5pt"/>
            </w:pict>
          </mc:Fallback>
        </mc:AlternateContent>
      </w:r>
      <w:r w:rsidRPr="00FF02C0">
        <w:rPr>
          <w:noProof/>
          <w:lang w:eastAsia="en-US"/>
        </w:rPr>
        <w:drawing>
          <wp:inline distT="0" distB="0" distL="0" distR="0" wp14:anchorId="08BA7B59" wp14:editId="751ABF53">
            <wp:extent cx="5346700" cy="1473200"/>
            <wp:effectExtent l="0" t="0" r="12700" b="0"/>
            <wp:docPr id="3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2">
                      <a:extLst>
                        <a:ext uri="{28A0092B-C50C-407E-A947-70E740481C1C}">
                          <a14:useLocalDpi xmlns:a14="http://schemas.microsoft.com/office/drawing/2010/main" val="0"/>
                        </a:ext>
                      </a:extLst>
                    </a:blip>
                    <a:srcRect r="18750" b="70930"/>
                    <a:stretch>
                      <a:fillRect/>
                    </a:stretch>
                  </pic:blipFill>
                  <pic:spPr bwMode="auto">
                    <a:xfrm>
                      <a:off x="0" y="0"/>
                      <a:ext cx="5346700" cy="1473200"/>
                    </a:xfrm>
                    <a:prstGeom prst="rect">
                      <a:avLst/>
                    </a:prstGeom>
                    <a:noFill/>
                    <a:ln>
                      <a:noFill/>
                    </a:ln>
                  </pic:spPr>
                </pic:pic>
              </a:graphicData>
            </a:graphic>
          </wp:inline>
        </w:drawing>
      </w:r>
    </w:p>
    <w:p w14:paraId="0CE17CA7" w14:textId="77777777" w:rsidR="00D6014A" w:rsidRPr="00FF02C0" w:rsidRDefault="00D6014A" w:rsidP="00B23B86">
      <w:pPr>
        <w:jc w:val="both"/>
      </w:pPr>
    </w:p>
    <w:p w14:paraId="4177DAAD" w14:textId="77777777" w:rsidR="00D6014A" w:rsidRPr="00FF02C0" w:rsidRDefault="00812886" w:rsidP="00B23B86">
      <w:pPr>
        <w:jc w:val="both"/>
      </w:pPr>
      <w:r w:rsidRPr="00FF02C0">
        <w:rPr>
          <w:noProof/>
          <w:lang w:eastAsia="en-US"/>
        </w:rPr>
        <mc:AlternateContent>
          <mc:Choice Requires="wps">
            <w:drawing>
              <wp:anchor distT="0" distB="0" distL="114300" distR="114300" simplePos="0" relativeHeight="251667456" behindDoc="0" locked="0" layoutInCell="1" allowOverlap="1" wp14:anchorId="1E2AC39F" wp14:editId="699F76F6">
                <wp:simplePos x="0" y="0"/>
                <wp:positionH relativeFrom="column">
                  <wp:posOffset>1028700</wp:posOffset>
                </wp:positionH>
                <wp:positionV relativeFrom="paragraph">
                  <wp:posOffset>360680</wp:posOffset>
                </wp:positionV>
                <wp:extent cx="2857500" cy="1028700"/>
                <wp:effectExtent l="25400" t="43180" r="38100" b="33020"/>
                <wp:wrapNone/>
                <wp:docPr id="66"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857500" cy="10287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line id="Straight Connector 80" o:spid="_x0000_s1026" style="position:absolute;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28.4pt" to="306pt,109.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" strokeweight="1.5pt">
                <v:stroke endarrow="block"/>
              </v:line>
            </w:pict>
          </mc:Fallback>
        </mc:AlternateContent>
      </w:r>
      <w:r w:rsidRPr="00FF02C0">
        <w:rPr>
          <w:noProof/>
          <w:lang w:eastAsia="en-US"/>
        </w:rPr>
        <w:drawing>
          <wp:inline distT="0" distB="0" distL="0" distR="0" wp14:anchorId="25A3B128" wp14:editId="13D013B1">
            <wp:extent cx="5486400" cy="1168400"/>
            <wp:effectExtent l="0" t="0" r="0" b="0"/>
            <wp:docPr id="3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a:extLst>
                        <a:ext uri="{28A0092B-C50C-407E-A947-70E740481C1C}">
                          <a14:useLocalDpi xmlns:a14="http://schemas.microsoft.com/office/drawing/2010/main" val="0"/>
                        </a:ext>
                      </a:extLst>
                    </a:blip>
                    <a:srcRect b="71367"/>
                    <a:stretch>
                      <a:fillRect/>
                    </a:stretch>
                  </pic:blipFill>
                  <pic:spPr bwMode="auto">
                    <a:xfrm>
                      <a:off x="0" y="0"/>
                      <a:ext cx="5486400" cy="1168400"/>
                    </a:xfrm>
                    <a:prstGeom prst="rect">
                      <a:avLst/>
                    </a:prstGeom>
                    <a:noFill/>
                    <a:ln>
                      <a:noFill/>
                    </a:ln>
                  </pic:spPr>
                </pic:pic>
              </a:graphicData>
            </a:graphic>
          </wp:inline>
        </w:drawing>
      </w:r>
    </w:p>
    <w:p w14:paraId="2E0CE7AE" w14:textId="77777777" w:rsidR="00D6014A" w:rsidRPr="00FF02C0" w:rsidRDefault="00D6014A" w:rsidP="00B23B86">
      <w:pPr>
        <w:jc w:val="both"/>
      </w:pPr>
    </w:p>
    <w:p w14:paraId="4020C6F7" w14:textId="2C7D047D" w:rsidR="00D6014A" w:rsidRPr="00FF02C0" w:rsidRDefault="00812886" w:rsidP="00B23B86">
      <w:pPr>
        <w:jc w:val="both"/>
      </w:pPr>
      <w:r w:rsidRPr="00FF02C0">
        <w:rPr>
          <w:noProof/>
          <w:lang w:eastAsia="en-US"/>
        </w:rPr>
        <mc:AlternateContent>
          <mc:Choice Requires="wps">
            <w:drawing>
              <wp:anchor distT="0" distB="0" distL="114300" distR="114300" simplePos="0" relativeHeight="251666432" behindDoc="0" locked="0" layoutInCell="1" allowOverlap="1" wp14:anchorId="30901DB5" wp14:editId="23D06945">
                <wp:simplePos x="0" y="0"/>
                <wp:positionH relativeFrom="column">
                  <wp:posOffset>685800</wp:posOffset>
                </wp:positionH>
                <wp:positionV relativeFrom="paragraph">
                  <wp:posOffset>-1301115</wp:posOffset>
                </wp:positionV>
                <wp:extent cx="457200" cy="228600"/>
                <wp:effectExtent l="12700" t="6985" r="12700" b="18415"/>
                <wp:wrapNone/>
                <wp:docPr id="65" name="Oval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oval id="Oval 79" o:spid="_x0000_s1026" style="position:absolute;margin-left:54pt;margin-top:-102.4pt;width:36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0;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" filled="f" strokeweight="1.5pt"/>
            </w:pict>
          </mc:Fallback>
        </mc:AlternateContent>
      </w:r>
      <w:r w:rsidR="00D6014A" w:rsidRPr="00FF02C0">
        <w:t>When zoomed, the chromatogram can be panned using the arrow buttons.</w:t>
      </w:r>
      <w:r w:rsidR="005F407F" w:rsidRPr="00FF02C0">
        <w:t xml:space="preserve"> By right-clicking in the TIC window you can also </w:t>
      </w:r>
      <w:proofErr w:type="spellStart"/>
      <w:r w:rsidR="005F407F" w:rsidRPr="00FF02C0">
        <w:t>unzoom</w:t>
      </w:r>
      <w:proofErr w:type="spellEnd"/>
      <w:r w:rsidR="005F407F" w:rsidRPr="00FF02C0">
        <w:t xml:space="preserve">, rescale, and turn </w:t>
      </w:r>
      <w:proofErr w:type="spellStart"/>
      <w:r w:rsidR="005F407F" w:rsidRPr="00FF02C0">
        <w:t>autoscale</w:t>
      </w:r>
      <w:proofErr w:type="spellEnd"/>
      <w:r w:rsidR="005F407F" w:rsidRPr="00FF02C0">
        <w:t xml:space="preserve"> on/off. </w:t>
      </w:r>
    </w:p>
    <w:p w14:paraId="447DD9E1" w14:textId="77777777" w:rsidR="00D6014A" w:rsidRPr="00FF02C0" w:rsidRDefault="00D6014A" w:rsidP="00B23B86">
      <w:pPr>
        <w:jc w:val="both"/>
      </w:pPr>
    </w:p>
    <w:p w14:paraId="2B1C7903" w14:textId="77777777" w:rsidR="00D6014A" w:rsidRPr="00FF02C0" w:rsidRDefault="00D6014A" w:rsidP="00B23B86">
      <w:pPr>
        <w:jc w:val="both"/>
      </w:pPr>
      <w:r w:rsidRPr="00FF02C0">
        <w:t>The remaining panels give information on the extracted component and library matches.</w:t>
      </w:r>
    </w:p>
    <w:p w14:paraId="7E5B2D9F" w14:textId="77777777" w:rsidR="00D6014A" w:rsidRPr="00FF02C0" w:rsidRDefault="00D6014A" w:rsidP="00B23B86">
      <w:pPr>
        <w:jc w:val="both"/>
      </w:pPr>
    </w:p>
    <w:p w14:paraId="0AF21C2F" w14:textId="34291613" w:rsidR="00D6014A" w:rsidRPr="00FF02C0" w:rsidRDefault="00F93E3A" w:rsidP="00B23B86">
      <w:pPr>
        <w:jc w:val="both"/>
      </w:pPr>
      <w:r w:rsidRPr="00FF02C0">
        <w:rPr>
          <w:noProof/>
          <w:lang w:eastAsia="en-US"/>
        </w:rPr>
        <mc:AlternateContent>
          <mc:Choice Requires="wps">
            <w:drawing>
              <wp:anchor distT="0" distB="0" distL="114300" distR="114300" simplePos="0" relativeHeight="251670528" behindDoc="0" locked="0" layoutInCell="1" allowOverlap="1" wp14:anchorId="2BA57BDE" wp14:editId="46998973">
                <wp:simplePos x="0" y="0"/>
                <wp:positionH relativeFrom="column">
                  <wp:posOffset>342900</wp:posOffset>
                </wp:positionH>
                <wp:positionV relativeFrom="paragraph">
                  <wp:posOffset>213360</wp:posOffset>
                </wp:positionV>
                <wp:extent cx="342900" cy="313690"/>
                <wp:effectExtent l="0" t="0" r="38100" b="16510"/>
                <wp:wrapNone/>
                <wp:docPr id="61"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136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04D0859" w14:textId="77777777" w:rsidR="005D404D" w:rsidRPr="004928A7" w:rsidRDefault="005D404D" w:rsidP="006114BA">
                            <w:pPr>
                              <w:rPr>
                                <w:color w:val="000000"/>
                              </w:rPr>
                            </w:pPr>
                            <w:r>
                              <w:rPr>
                                <w:color w:val="000000"/>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9" type="#_x0000_t202" style="position:absolute;left:0;text-align:left;margin-left:27pt;margin-top:16.8pt;width:27pt;height:24.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" filled="f">
                <v:textbox>
                  <w:txbxContent>
                    <w:p w14:paraId="104D0859" w14:textId="77777777" w:rsidR="005D404D" w:rsidRPr="004928A7" w:rsidRDefault="005D404D" w:rsidP="006114BA">
                      <w:pPr>
                        <w:rPr>
                          <w:color w:val="000000"/>
                        </w:rPr>
                      </w:pPr>
                      <w:r>
                        <w:rPr>
                          <w:color w:val="000000"/>
                        </w:rPr>
                        <w:t>A</w:t>
                      </w:r>
                    </w:p>
                  </w:txbxContent>
                </v:textbox>
              </v:shape>
            </w:pict>
          </mc:Fallback>
        </mc:AlternateContent>
      </w:r>
      <w:r w:rsidRPr="00FF02C0">
        <w:rPr>
          <w:noProof/>
          <w:lang w:eastAsia="en-US"/>
        </w:rPr>
        <mc:AlternateContent>
          <mc:Choice Requires="wps">
            <w:drawing>
              <wp:anchor distT="0" distB="0" distL="114300" distR="114300" simplePos="0" relativeHeight="251672576" behindDoc="0" locked="0" layoutInCell="1" allowOverlap="1" wp14:anchorId="57CCA408" wp14:editId="339CDC8A">
                <wp:simplePos x="0" y="0"/>
                <wp:positionH relativeFrom="column">
                  <wp:posOffset>342900</wp:posOffset>
                </wp:positionH>
                <wp:positionV relativeFrom="paragraph">
                  <wp:posOffset>2270760</wp:posOffset>
                </wp:positionV>
                <wp:extent cx="342900" cy="313690"/>
                <wp:effectExtent l="0" t="0" r="38100" b="16510"/>
                <wp:wrapNone/>
                <wp:docPr id="63"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136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379FA82" w14:textId="77777777" w:rsidR="005D404D" w:rsidRPr="004928A7" w:rsidRDefault="005D404D" w:rsidP="006114BA">
                            <w:pPr>
                              <w:rPr>
                                <w:color w:val="000000"/>
                              </w:rPr>
                            </w:pPr>
                            <w:r>
                              <w:rPr>
                                <w:color w:val="000000"/>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40" type="#_x0000_t202" style="position:absolute;left:0;text-align:left;margin-left:27pt;margin-top:178.8pt;width:27pt;height:24.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" filled="f">
                <v:textbox>
                  <w:txbxContent>
                    <w:p w14:paraId="7379FA82" w14:textId="77777777" w:rsidR="005D404D" w:rsidRPr="004928A7" w:rsidRDefault="005D404D" w:rsidP="006114BA">
                      <w:pPr>
                        <w:rPr>
                          <w:color w:val="000000"/>
                        </w:rPr>
                      </w:pPr>
                      <w:r>
                        <w:rPr>
                          <w:color w:val="000000"/>
                        </w:rPr>
                        <w:t>C</w:t>
                      </w:r>
                    </w:p>
                  </w:txbxContent>
                </v:textbox>
              </v:shape>
            </w:pict>
          </mc:Fallback>
        </mc:AlternateContent>
      </w:r>
      <w:r w:rsidRPr="00FF02C0">
        <w:rPr>
          <w:noProof/>
          <w:lang w:eastAsia="en-US"/>
        </w:rPr>
        <mc:AlternateContent>
          <mc:Choice Requires="wps">
            <w:drawing>
              <wp:anchor distT="0" distB="0" distL="114300" distR="114300" simplePos="0" relativeHeight="251671552" behindDoc="0" locked="0" layoutInCell="1" allowOverlap="1" wp14:anchorId="69982558" wp14:editId="048FF6D3">
                <wp:simplePos x="0" y="0"/>
                <wp:positionH relativeFrom="column">
                  <wp:posOffset>342900</wp:posOffset>
                </wp:positionH>
                <wp:positionV relativeFrom="paragraph">
                  <wp:posOffset>1242060</wp:posOffset>
                </wp:positionV>
                <wp:extent cx="342900" cy="313690"/>
                <wp:effectExtent l="0" t="0" r="38100" b="16510"/>
                <wp:wrapNone/>
                <wp:docPr id="62"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136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210F9ED" w14:textId="77777777" w:rsidR="005D404D" w:rsidRPr="004928A7" w:rsidRDefault="005D404D" w:rsidP="006114BA">
                            <w:pPr>
                              <w:rPr>
                                <w:color w:val="000000"/>
                              </w:rPr>
                            </w:pPr>
                            <w:r>
                              <w:rPr>
                                <w:color w:val="000000"/>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41" type="#_x0000_t202" style="position:absolute;left:0;text-align:left;margin-left:27pt;margin-top:97.8pt;width:27pt;height:24.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" filled="f">
                <v:textbox>
                  <w:txbxContent>
                    <w:p w14:paraId="0210F9ED" w14:textId="77777777" w:rsidR="005D404D" w:rsidRPr="004928A7" w:rsidRDefault="005D404D" w:rsidP="006114BA">
                      <w:pPr>
                        <w:rPr>
                          <w:color w:val="000000"/>
                        </w:rPr>
                      </w:pPr>
                      <w:r>
                        <w:rPr>
                          <w:color w:val="000000"/>
                        </w:rPr>
                        <w:t>B</w:t>
                      </w:r>
                    </w:p>
                  </w:txbxContent>
                </v:textbox>
              </v:shape>
            </w:pict>
          </mc:Fallback>
        </mc:AlternateContent>
      </w:r>
      <w:r w:rsidR="00812886" w:rsidRPr="00FF02C0">
        <w:rPr>
          <w:noProof/>
          <w:lang w:eastAsia="en-US"/>
        </w:rPr>
        <mc:AlternateContent>
          <mc:Choice Requires="wps">
            <w:drawing>
              <wp:anchor distT="0" distB="0" distL="114300" distR="114300" simplePos="0" relativeHeight="251673600" behindDoc="0" locked="0" layoutInCell="1" allowOverlap="1" wp14:anchorId="0D633E9B" wp14:editId="2740AA60">
                <wp:simplePos x="0" y="0"/>
                <wp:positionH relativeFrom="column">
                  <wp:posOffset>5029200</wp:posOffset>
                </wp:positionH>
                <wp:positionV relativeFrom="paragraph">
                  <wp:posOffset>213360</wp:posOffset>
                </wp:positionV>
                <wp:extent cx="342900" cy="313690"/>
                <wp:effectExtent l="0" t="0" r="38100" b="16510"/>
                <wp:wrapNone/>
                <wp:docPr id="6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136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618E9BB" w14:textId="77777777" w:rsidR="005D404D" w:rsidRPr="004928A7" w:rsidRDefault="005D404D" w:rsidP="006114BA">
                            <w:pPr>
                              <w:rPr>
                                <w:color w:val="000000"/>
                              </w:rPr>
                            </w:pPr>
                            <w:r>
                              <w:rPr>
                                <w:color w:val="000000"/>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42" type="#_x0000_t202" style="position:absolute;left:0;text-align:left;margin-left:396pt;margin-top:16.8pt;width:27pt;height:24.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" filled="f">
                <v:textbox>
                  <w:txbxContent>
                    <w:p w14:paraId="6618E9BB" w14:textId="77777777" w:rsidR="005D404D" w:rsidRPr="004928A7" w:rsidRDefault="005D404D" w:rsidP="006114BA">
                      <w:pPr>
                        <w:rPr>
                          <w:color w:val="000000"/>
                        </w:rPr>
                      </w:pPr>
                      <w:r>
                        <w:rPr>
                          <w:color w:val="000000"/>
                        </w:rPr>
                        <w:t>D</w:t>
                      </w:r>
                    </w:p>
                  </w:txbxContent>
                </v:textbox>
              </v:shape>
            </w:pict>
          </mc:Fallback>
        </mc:AlternateContent>
      </w:r>
      <w:r w:rsidR="00812886" w:rsidRPr="00FF02C0">
        <w:rPr>
          <w:noProof/>
          <w:lang w:eastAsia="en-US"/>
        </w:rPr>
        <w:drawing>
          <wp:inline distT="0" distB="0" distL="0" distR="0" wp14:anchorId="06CC6036" wp14:editId="69939F1A">
            <wp:extent cx="5486400" cy="2959100"/>
            <wp:effectExtent l="0" t="0" r="0" b="12700"/>
            <wp:docPr id="3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a:extLst>
                        <a:ext uri="{28A0092B-C50C-407E-A947-70E740481C1C}">
                          <a14:useLocalDpi xmlns:a14="http://schemas.microsoft.com/office/drawing/2010/main" val="0"/>
                        </a:ext>
                      </a:extLst>
                    </a:blip>
                    <a:srcRect t="28632" b="4120"/>
                    <a:stretch>
                      <a:fillRect/>
                    </a:stretch>
                  </pic:blipFill>
                  <pic:spPr bwMode="auto">
                    <a:xfrm>
                      <a:off x="0" y="0"/>
                      <a:ext cx="5486400" cy="2959100"/>
                    </a:xfrm>
                    <a:prstGeom prst="rect">
                      <a:avLst/>
                    </a:prstGeom>
                    <a:noFill/>
                    <a:ln>
                      <a:noFill/>
                    </a:ln>
                  </pic:spPr>
                </pic:pic>
              </a:graphicData>
            </a:graphic>
          </wp:inline>
        </w:drawing>
      </w:r>
    </w:p>
    <w:p w14:paraId="052FEE73" w14:textId="77777777" w:rsidR="00D6014A" w:rsidRPr="00FF02C0" w:rsidRDefault="00D6014A" w:rsidP="00B23B86">
      <w:pPr>
        <w:jc w:val="both"/>
      </w:pPr>
    </w:p>
    <w:p w14:paraId="1ADB6E2C" w14:textId="7BDCD280" w:rsidR="00D6014A" w:rsidRPr="00FF02C0" w:rsidRDefault="00B43B17" w:rsidP="00B23B86">
      <w:pPr>
        <w:jc w:val="both"/>
      </w:pPr>
      <w:r w:rsidRPr="00FF02C0">
        <w:rPr>
          <w:i/>
        </w:rPr>
        <w:t>P</w:t>
      </w:r>
      <w:r w:rsidR="00D6014A" w:rsidRPr="00FF02C0">
        <w:rPr>
          <w:i/>
        </w:rPr>
        <w:t xml:space="preserve">anel </w:t>
      </w:r>
      <w:r w:rsidRPr="00FF02C0">
        <w:rPr>
          <w:i/>
        </w:rPr>
        <w:t>A</w:t>
      </w:r>
      <w:r w:rsidRPr="00FF02C0">
        <w:t xml:space="preserve"> </w:t>
      </w:r>
      <w:r w:rsidR="00D6014A" w:rsidRPr="00FF02C0">
        <w:t xml:space="preserve">represents the model </w:t>
      </w:r>
      <w:r w:rsidR="00365F12" w:rsidRPr="00FF02C0">
        <w:t xml:space="preserve">(or seed) </w:t>
      </w:r>
      <w:r w:rsidR="00D6014A" w:rsidRPr="00FF02C0">
        <w:t>peak and other intense ions of the component</w:t>
      </w:r>
      <w:r w:rsidR="00A53E54" w:rsidRPr="00FF02C0">
        <w:t xml:space="preserve">. (Note that </w:t>
      </w:r>
      <w:r w:rsidR="00392971" w:rsidRPr="00FF02C0">
        <w:t xml:space="preserve">on this plot, the TIC </w:t>
      </w:r>
      <w:r w:rsidR="002171A9" w:rsidRPr="00FF02C0">
        <w:t xml:space="preserve">(white curve) </w:t>
      </w:r>
      <w:r w:rsidR="00392971" w:rsidRPr="00FF02C0">
        <w:t>and EIC of the most abundant ion are both scaled to a maximum abundance of 100%</w:t>
      </w:r>
      <w:r w:rsidR="002171A9" w:rsidRPr="00FF02C0">
        <w:t>. This means that t</w:t>
      </w:r>
      <w:r w:rsidR="00A53E54" w:rsidRPr="00FF02C0">
        <w:t xml:space="preserve">he TIC trace </w:t>
      </w:r>
      <w:r w:rsidR="00A53E54" w:rsidRPr="00FF02C0">
        <w:rPr>
          <w:i/>
        </w:rPr>
        <w:t>will not</w:t>
      </w:r>
      <w:r w:rsidR="00A53E54" w:rsidRPr="00FF02C0">
        <w:t xml:space="preserve"> equal the algebraic sum of the extracted ion traces</w:t>
      </w:r>
      <w:r w:rsidRPr="00FF02C0">
        <w:t>.</w:t>
      </w:r>
      <w:r w:rsidR="00A53E54" w:rsidRPr="00FF02C0">
        <w:t>)</w:t>
      </w:r>
    </w:p>
    <w:p w14:paraId="6F1E50E5" w14:textId="3370539F" w:rsidR="00D6014A" w:rsidRPr="00FF02C0" w:rsidRDefault="00B43B17" w:rsidP="00B23B86">
      <w:pPr>
        <w:jc w:val="both"/>
      </w:pPr>
      <w:r w:rsidRPr="00FF02C0">
        <w:rPr>
          <w:i/>
        </w:rPr>
        <w:lastRenderedPageBreak/>
        <w:t>P</w:t>
      </w:r>
      <w:r w:rsidR="00D6014A" w:rsidRPr="00FF02C0">
        <w:rPr>
          <w:i/>
        </w:rPr>
        <w:t xml:space="preserve">anel </w:t>
      </w:r>
      <w:r w:rsidRPr="00FF02C0">
        <w:rPr>
          <w:i/>
        </w:rPr>
        <w:t xml:space="preserve">B </w:t>
      </w:r>
      <w:r w:rsidR="00D6014A" w:rsidRPr="00FF02C0">
        <w:t xml:space="preserve">shows the </w:t>
      </w:r>
      <w:r w:rsidR="00B61BE0" w:rsidRPr="00FF02C0">
        <w:t xml:space="preserve">scan </w:t>
      </w:r>
      <w:r w:rsidR="00D6014A" w:rsidRPr="00FF02C0">
        <w:t xml:space="preserve">spectrum </w:t>
      </w:r>
      <w:r w:rsidR="00B61BE0" w:rsidRPr="00FF02C0">
        <w:t xml:space="preserve">of the original peak </w:t>
      </w:r>
      <w:r w:rsidRPr="00FF02C0">
        <w:t>overlaid</w:t>
      </w:r>
      <w:r w:rsidR="00D6014A" w:rsidRPr="00FF02C0">
        <w:t xml:space="preserve"> with </w:t>
      </w:r>
      <w:r w:rsidR="00B61BE0" w:rsidRPr="00FF02C0">
        <w:t xml:space="preserve">the component </w:t>
      </w:r>
      <w:r w:rsidR="00D6014A" w:rsidRPr="00FF02C0">
        <w:t xml:space="preserve">spectra extracted by </w:t>
      </w:r>
      <w:r w:rsidR="00D6014A" w:rsidRPr="00FF02C0">
        <w:rPr>
          <w:i/>
        </w:rPr>
        <w:t>AMDIS</w:t>
      </w:r>
      <w:r w:rsidR="00D6014A" w:rsidRPr="00FF02C0">
        <w:t>.</w:t>
      </w:r>
    </w:p>
    <w:p w14:paraId="791242E5" w14:textId="7744B8F3" w:rsidR="00D6014A" w:rsidRPr="00FF02C0" w:rsidRDefault="00F13BCE" w:rsidP="00B23B86">
      <w:pPr>
        <w:jc w:val="both"/>
      </w:pPr>
      <w:r w:rsidRPr="00FF02C0">
        <w:rPr>
          <w:i/>
        </w:rPr>
        <w:t>P</w:t>
      </w:r>
      <w:r w:rsidR="00D6014A" w:rsidRPr="00FF02C0">
        <w:rPr>
          <w:i/>
        </w:rPr>
        <w:t xml:space="preserve">anel </w:t>
      </w:r>
      <w:r w:rsidRPr="00FF02C0">
        <w:rPr>
          <w:i/>
        </w:rPr>
        <w:t>C</w:t>
      </w:r>
      <w:r w:rsidRPr="00FF02C0">
        <w:t xml:space="preserve"> </w:t>
      </w:r>
      <w:r w:rsidR="00D6014A" w:rsidRPr="00FF02C0">
        <w:t>compares</w:t>
      </w:r>
      <w:r w:rsidRPr="00FF02C0">
        <w:t xml:space="preserve"> the extracted </w:t>
      </w:r>
      <w:r w:rsidR="00B61BE0" w:rsidRPr="00FF02C0">
        <w:t xml:space="preserve">component </w:t>
      </w:r>
      <w:r w:rsidRPr="00FF02C0">
        <w:t xml:space="preserve">spectra with a </w:t>
      </w:r>
      <w:r w:rsidR="00D6014A" w:rsidRPr="00FF02C0">
        <w:t>library match.</w:t>
      </w:r>
    </w:p>
    <w:p w14:paraId="4C9D4600" w14:textId="16C7BF4E" w:rsidR="00D6014A" w:rsidRPr="00FF02C0" w:rsidRDefault="002171A9" w:rsidP="00B23B86">
      <w:pPr>
        <w:jc w:val="both"/>
      </w:pPr>
      <w:r w:rsidRPr="00FF02C0">
        <w:t>P</w:t>
      </w:r>
      <w:r w:rsidR="00D6014A" w:rsidRPr="00FF02C0">
        <w:rPr>
          <w:i/>
        </w:rPr>
        <w:t xml:space="preserve">anel </w:t>
      </w:r>
      <w:r w:rsidR="00F13BCE" w:rsidRPr="00FF02C0">
        <w:rPr>
          <w:i/>
        </w:rPr>
        <w:t>D</w:t>
      </w:r>
      <w:r w:rsidR="00F13BCE" w:rsidRPr="00FF02C0">
        <w:t xml:space="preserve"> </w:t>
      </w:r>
      <w:r w:rsidR="00D6014A" w:rsidRPr="00FF02C0">
        <w:t>gives information on the component and library match.</w:t>
      </w:r>
    </w:p>
    <w:p w14:paraId="48933CC0" w14:textId="77777777" w:rsidR="00D6014A" w:rsidRPr="00FF02C0" w:rsidRDefault="00D6014A" w:rsidP="00B23B86">
      <w:pPr>
        <w:jc w:val="both"/>
      </w:pPr>
    </w:p>
    <w:p w14:paraId="538E67EB" w14:textId="77777777" w:rsidR="00D6014A" w:rsidRPr="00FF02C0" w:rsidRDefault="00D6014A" w:rsidP="00B23B86">
      <w:pPr>
        <w:jc w:val="both"/>
      </w:pPr>
      <w:r w:rsidRPr="00FF02C0">
        <w:rPr>
          <w:b/>
        </w:rPr>
        <w:t>Things you can do</w:t>
      </w:r>
      <w:r w:rsidRPr="00FF02C0">
        <w:t>:</w:t>
      </w:r>
    </w:p>
    <w:p w14:paraId="193577DE" w14:textId="77777777" w:rsidR="00D6014A" w:rsidRPr="00FF02C0" w:rsidRDefault="00D6014A" w:rsidP="00B23B86">
      <w:pPr>
        <w:jc w:val="both"/>
      </w:pPr>
    </w:p>
    <w:p w14:paraId="33443CCB" w14:textId="13D98B65" w:rsidR="00D6014A" w:rsidRPr="00FF02C0" w:rsidRDefault="00543F66" w:rsidP="00051A58">
      <w:pPr>
        <w:pStyle w:val="ListParagraph"/>
        <w:numPr>
          <w:ilvl w:val="0"/>
          <w:numId w:val="4"/>
        </w:numPr>
        <w:ind w:left="450" w:hanging="450"/>
        <w:jc w:val="both"/>
      </w:pPr>
      <w:r w:rsidRPr="00FF02C0">
        <w:t xml:space="preserve">The component ion panel (A) will contain the model ion peak, and traces are automatically adjusted for any background and/or adjacent peak subtraction. </w:t>
      </w:r>
      <w:r w:rsidR="00D6014A" w:rsidRPr="00FF02C0">
        <w:t xml:space="preserve">Using the right-click menu overtop of the component </w:t>
      </w:r>
      <w:r w:rsidR="00B43B17" w:rsidRPr="00FF02C0">
        <w:t xml:space="preserve">ion </w:t>
      </w:r>
      <w:r w:rsidR="00D6014A" w:rsidRPr="00FF02C0">
        <w:t>panel</w:t>
      </w:r>
      <w:r w:rsidR="00F13BCE" w:rsidRPr="00FF02C0">
        <w:t xml:space="preserve"> (A)</w:t>
      </w:r>
      <w:r w:rsidR="00D6014A" w:rsidRPr="00FF02C0">
        <w:t xml:space="preserve">, select </w:t>
      </w:r>
      <w:r w:rsidR="00D6014A" w:rsidRPr="00FF02C0">
        <w:rPr>
          <w:b/>
        </w:rPr>
        <w:t>Show Component</w:t>
      </w:r>
      <w:r w:rsidR="00D6014A" w:rsidRPr="00FF02C0">
        <w:t xml:space="preserve">. The </w:t>
      </w:r>
      <w:r w:rsidR="00F13BCE" w:rsidRPr="00FF02C0">
        <w:t xml:space="preserve">extracted ions of a </w:t>
      </w:r>
      <w:r w:rsidR="00D6014A" w:rsidRPr="00FF02C0">
        <w:t xml:space="preserve">component </w:t>
      </w:r>
      <w:r w:rsidR="00310D03" w:rsidRPr="00FF02C0">
        <w:t xml:space="preserve">also </w:t>
      </w:r>
      <w:r w:rsidR="00D6014A" w:rsidRPr="00FF02C0">
        <w:t>will th</w:t>
      </w:r>
      <w:r w:rsidR="00F13BCE" w:rsidRPr="00FF02C0">
        <w:t>en be plotted in the panel.</w:t>
      </w:r>
      <w:r w:rsidR="00734887" w:rsidRPr="00FF02C0">
        <w:t xml:space="preserve"> This is a combination of the model peak and any background and/or adjacent peak subtractions. </w:t>
      </w:r>
    </w:p>
    <w:p w14:paraId="5BDCF39D" w14:textId="77777777" w:rsidR="00D6014A" w:rsidRPr="00FF02C0" w:rsidRDefault="00D6014A" w:rsidP="00B23B86">
      <w:pPr>
        <w:pStyle w:val="ListParagraph"/>
        <w:ind w:left="450"/>
        <w:jc w:val="both"/>
      </w:pPr>
    </w:p>
    <w:p w14:paraId="467AACE5" w14:textId="553E8001" w:rsidR="00D6014A" w:rsidRPr="00FF02C0" w:rsidRDefault="00D6014A" w:rsidP="00051A58">
      <w:pPr>
        <w:pStyle w:val="ListParagraph"/>
        <w:numPr>
          <w:ilvl w:val="0"/>
          <w:numId w:val="4"/>
        </w:numPr>
        <w:ind w:left="450" w:hanging="450"/>
        <w:jc w:val="both"/>
      </w:pPr>
      <w:r w:rsidRPr="00FF02C0">
        <w:t>Using the right-click menu overtop of the main</w:t>
      </w:r>
      <w:r w:rsidR="00763547" w:rsidRPr="00FF02C0">
        <w:t xml:space="preserve"> (TIC)</w:t>
      </w:r>
      <w:r w:rsidRPr="00FF02C0">
        <w:t xml:space="preserve"> chromatogram, select </w:t>
      </w:r>
      <w:r w:rsidRPr="00FF02C0">
        <w:rPr>
          <w:b/>
        </w:rPr>
        <w:t>Show Component on Chromatogram</w:t>
      </w:r>
      <w:r w:rsidRPr="00FF02C0">
        <w:t>. The component will then be plotted on the chromatogram.</w:t>
      </w:r>
    </w:p>
    <w:p w14:paraId="6B47A561" w14:textId="77777777" w:rsidR="00D6014A" w:rsidRPr="00FF02C0" w:rsidRDefault="00D6014A" w:rsidP="00B23B86">
      <w:pPr>
        <w:pStyle w:val="ListParagraph"/>
        <w:jc w:val="both"/>
      </w:pPr>
    </w:p>
    <w:p w14:paraId="36A0726D" w14:textId="77777777" w:rsidR="00D6014A" w:rsidRPr="00FF02C0" w:rsidRDefault="00D6014A" w:rsidP="00051A58">
      <w:pPr>
        <w:pStyle w:val="ListParagraph"/>
        <w:numPr>
          <w:ilvl w:val="0"/>
          <w:numId w:val="4"/>
        </w:numPr>
        <w:ind w:left="450" w:hanging="450"/>
        <w:jc w:val="both"/>
      </w:pPr>
      <w:r w:rsidRPr="00FF02C0">
        <w:t xml:space="preserve">An extracted spectrum can also be appended to NIST </w:t>
      </w:r>
      <w:proofErr w:type="spellStart"/>
      <w:r w:rsidRPr="00FF02C0">
        <w:rPr>
          <w:i/>
        </w:rPr>
        <w:t>MSSearch</w:t>
      </w:r>
      <w:proofErr w:type="spellEnd"/>
      <w:r w:rsidRPr="00FF02C0">
        <w:rPr>
          <w:i/>
        </w:rPr>
        <w:t xml:space="preserve"> 2.0</w:t>
      </w:r>
      <w:r w:rsidRPr="00FF02C0">
        <w:t xml:space="preserve">. Select a component, then right-click over top of the component spectrum and select </w:t>
      </w:r>
      <w:proofErr w:type="gramStart"/>
      <w:r w:rsidRPr="00FF02C0">
        <w:rPr>
          <w:b/>
        </w:rPr>
        <w:t>Go</w:t>
      </w:r>
      <w:proofErr w:type="gramEnd"/>
      <w:r w:rsidRPr="00FF02C0">
        <w:rPr>
          <w:b/>
        </w:rPr>
        <w:t xml:space="preserve"> to NIST MS Program</w:t>
      </w:r>
      <w:r w:rsidRPr="00FF02C0">
        <w:t xml:space="preserve"> under </w:t>
      </w:r>
      <w:r w:rsidRPr="00FF02C0">
        <w:rPr>
          <w:b/>
        </w:rPr>
        <w:t>NIST Library</w:t>
      </w:r>
      <w:r w:rsidRPr="00FF02C0">
        <w:t>.</w:t>
      </w:r>
    </w:p>
    <w:p w14:paraId="44528090" w14:textId="77777777" w:rsidR="00D6014A" w:rsidRPr="00FF02C0" w:rsidRDefault="00D6014A" w:rsidP="00B23B86">
      <w:pPr>
        <w:pStyle w:val="ListParagraph"/>
        <w:jc w:val="both"/>
      </w:pPr>
    </w:p>
    <w:p w14:paraId="2C1ADA4C" w14:textId="1E300A88" w:rsidR="00D6014A" w:rsidRPr="00FF02C0" w:rsidRDefault="00D6014A" w:rsidP="00051A58">
      <w:pPr>
        <w:pStyle w:val="ListParagraph"/>
        <w:numPr>
          <w:ilvl w:val="0"/>
          <w:numId w:val="4"/>
        </w:numPr>
        <w:ind w:left="450" w:hanging="450"/>
        <w:jc w:val="both"/>
      </w:pPr>
      <w:r w:rsidRPr="00FF02C0">
        <w:t xml:space="preserve">An Extracted Ion Chromatogram can be plotted, similar to </w:t>
      </w:r>
      <w:proofErr w:type="spellStart"/>
      <w:r w:rsidRPr="00FF02C0">
        <w:rPr>
          <w:i/>
        </w:rPr>
        <w:t>Xcalibur</w:t>
      </w:r>
      <w:proofErr w:type="spellEnd"/>
      <w:r w:rsidRPr="00FF02C0">
        <w:t xml:space="preserve">. Go to </w:t>
      </w:r>
      <w:proofErr w:type="gramStart"/>
      <w:r w:rsidRPr="00FF02C0">
        <w:rPr>
          <w:b/>
        </w:rPr>
        <w:t>Select</w:t>
      </w:r>
      <w:proofErr w:type="gramEnd"/>
      <w:r w:rsidRPr="00FF02C0">
        <w:rPr>
          <w:b/>
        </w:rPr>
        <w:t xml:space="preserve"> </w:t>
      </w:r>
      <w:r w:rsidRPr="00FF02C0">
        <w:rPr>
          <w:b/>
          <w:i/>
        </w:rPr>
        <w:t>m/z</w:t>
      </w:r>
      <w:r w:rsidRPr="00FF02C0">
        <w:rPr>
          <w:b/>
        </w:rPr>
        <w:t xml:space="preserve"> </w:t>
      </w:r>
      <w:r w:rsidRPr="00FF02C0">
        <w:t>in the</w:t>
      </w:r>
      <w:r w:rsidRPr="00FF02C0">
        <w:rPr>
          <w:b/>
        </w:rPr>
        <w:t xml:space="preserve"> Options menu</w:t>
      </w:r>
      <w:r w:rsidRPr="00FF02C0">
        <w:t xml:space="preserve"> and type in the desired </w:t>
      </w:r>
      <w:r w:rsidRPr="00FF02C0">
        <w:rPr>
          <w:i/>
        </w:rPr>
        <w:t>m/z</w:t>
      </w:r>
      <w:r w:rsidRPr="00FF02C0">
        <w:t xml:space="preserve"> to be plotted in the chromatogram or component panel. Also, clicking </w:t>
      </w:r>
      <w:proofErr w:type="gramStart"/>
      <w:r w:rsidRPr="00FF02C0">
        <w:t>a</w:t>
      </w:r>
      <w:proofErr w:type="gramEnd"/>
      <w:r w:rsidRPr="00FF02C0">
        <w:t xml:space="preserve"> </w:t>
      </w:r>
      <w:r w:rsidRPr="00FF02C0">
        <w:rPr>
          <w:i/>
        </w:rPr>
        <w:t>m/z</w:t>
      </w:r>
      <w:r w:rsidRPr="00FF02C0">
        <w:t xml:space="preserve"> in the spectrum panel will plot it in the chromatogram panel. </w:t>
      </w:r>
      <w:r w:rsidR="00095F5B" w:rsidRPr="00FF02C0">
        <w:t>C</w:t>
      </w:r>
      <w:r w:rsidRPr="00FF02C0">
        <w:t xml:space="preserve">licking </w:t>
      </w:r>
      <w:proofErr w:type="gramStart"/>
      <w:r w:rsidRPr="00FF02C0">
        <w:t>a</w:t>
      </w:r>
      <w:proofErr w:type="gramEnd"/>
      <w:r w:rsidRPr="00FF02C0">
        <w:t xml:space="preserve"> </w:t>
      </w:r>
      <w:r w:rsidRPr="00FF02C0">
        <w:rPr>
          <w:i/>
        </w:rPr>
        <w:t>m/z</w:t>
      </w:r>
      <w:r w:rsidRPr="00FF02C0">
        <w:t xml:space="preserve"> displayed on the right of the chromatogram will remove it</w:t>
      </w:r>
      <w:r w:rsidR="00095F5B" w:rsidRPr="00FF02C0">
        <w:t xml:space="preserve"> from the display</w:t>
      </w:r>
      <w:r w:rsidRPr="00FF02C0">
        <w:t>.</w:t>
      </w:r>
    </w:p>
    <w:p w14:paraId="1D35621D" w14:textId="77777777" w:rsidR="00D6014A" w:rsidRPr="00FF02C0" w:rsidRDefault="00D6014A" w:rsidP="00B23B86">
      <w:pPr>
        <w:pStyle w:val="ListParagraph"/>
        <w:jc w:val="both"/>
      </w:pPr>
    </w:p>
    <w:p w14:paraId="2401B779" w14:textId="07BF82F6" w:rsidR="00D6014A" w:rsidRPr="00FF02C0" w:rsidRDefault="00D6014A" w:rsidP="00051A58">
      <w:pPr>
        <w:pStyle w:val="ListParagraph"/>
        <w:numPr>
          <w:ilvl w:val="0"/>
          <w:numId w:val="4"/>
        </w:numPr>
        <w:ind w:left="450" w:hanging="450"/>
        <w:jc w:val="both"/>
      </w:pPr>
      <w:r w:rsidRPr="00FF02C0">
        <w:t xml:space="preserve">Adjust the analysis parameters and see how they affect the results. </w:t>
      </w:r>
      <w:r w:rsidRPr="00FF02C0">
        <w:rPr>
          <w:b/>
        </w:rPr>
        <w:t xml:space="preserve">Note: If you are zoomed in on the chromatogram, the analysis will only be run on the subset of the chromatogram. </w:t>
      </w:r>
      <w:r w:rsidRPr="00FF02C0">
        <w:t>This can be useful when adjusting parameters as it will take a shorter amount of time to run. The goal of this exercise is to extract a component for every visible peak without generating a bunch of spurious components. The library parameters can be adjusted as well. Try to maximize the number of library matches without producing a lot of false positives. The only way to do this is by trial and error with spot checking. Once you are satisfied with the settings, un</w:t>
      </w:r>
      <w:r w:rsidR="003A23A0" w:rsidRPr="00FF02C0">
        <w:t>-</w:t>
      </w:r>
      <w:r w:rsidRPr="00FF02C0">
        <w:t>zoom and re-run the analysis on the full chromatogram.</w:t>
      </w:r>
    </w:p>
    <w:p w14:paraId="70E854A0" w14:textId="77777777" w:rsidR="00D6014A" w:rsidRPr="00FF02C0" w:rsidRDefault="00D6014A" w:rsidP="00B23B86">
      <w:pPr>
        <w:pStyle w:val="ListParagraph"/>
        <w:jc w:val="both"/>
      </w:pPr>
    </w:p>
    <w:p w14:paraId="1C037CC2" w14:textId="77777777" w:rsidR="00D6014A" w:rsidRPr="00FF02C0" w:rsidRDefault="00D6014A" w:rsidP="00051A58">
      <w:pPr>
        <w:pStyle w:val="ListParagraph"/>
        <w:numPr>
          <w:ilvl w:val="0"/>
          <w:numId w:val="4"/>
        </w:numPr>
        <w:ind w:left="450" w:hanging="450"/>
        <w:jc w:val="both"/>
      </w:pPr>
      <w:r w:rsidRPr="00FF02C0">
        <w:rPr>
          <w:i/>
        </w:rPr>
        <w:t>AMDIS</w:t>
      </w:r>
      <w:r w:rsidRPr="00FF02C0">
        <w:t xml:space="preserve"> results can be exported as a report by selecting </w:t>
      </w:r>
      <w:r w:rsidRPr="00FF02C0">
        <w:rPr>
          <w:b/>
        </w:rPr>
        <w:t xml:space="preserve">Generate Report </w:t>
      </w:r>
      <w:r w:rsidRPr="00FF02C0">
        <w:t xml:space="preserve">under the </w:t>
      </w:r>
      <w:r w:rsidRPr="00FF02C0">
        <w:rPr>
          <w:b/>
        </w:rPr>
        <w:t>File</w:t>
      </w:r>
      <w:r w:rsidRPr="00FF02C0">
        <w:t xml:space="preserve"> menu.</w:t>
      </w:r>
    </w:p>
    <w:p w14:paraId="4CD5D10D" w14:textId="77777777" w:rsidR="00D6014A" w:rsidRPr="00FF02C0" w:rsidRDefault="00D6014A" w:rsidP="00B23B86">
      <w:pPr>
        <w:jc w:val="both"/>
      </w:pPr>
    </w:p>
    <w:p w14:paraId="41C1D0DD" w14:textId="77777777" w:rsidR="00D6014A" w:rsidRPr="00FF02C0" w:rsidRDefault="00812886" w:rsidP="00B23B86">
      <w:pPr>
        <w:jc w:val="both"/>
      </w:pPr>
      <w:r w:rsidRPr="00FF02C0">
        <w:rPr>
          <w:noProof/>
          <w:lang w:eastAsia="en-US"/>
        </w:rPr>
        <w:drawing>
          <wp:inline distT="0" distB="0" distL="0" distR="0" wp14:anchorId="5F4B9E15" wp14:editId="72FC6C35">
            <wp:extent cx="3416300" cy="1663700"/>
            <wp:effectExtent l="0" t="0" r="12700" b="12700"/>
            <wp:docPr id="3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5">
                      <a:extLst>
                        <a:ext uri="{28A0092B-C50C-407E-A947-70E740481C1C}">
                          <a14:useLocalDpi xmlns:a14="http://schemas.microsoft.com/office/drawing/2010/main" val="0"/>
                        </a:ext>
                      </a:extLst>
                    </a:blip>
                    <a:srcRect l="33333" t="38828" r="33333" b="40565"/>
                    <a:stretch>
                      <a:fillRect/>
                    </a:stretch>
                  </pic:blipFill>
                  <pic:spPr bwMode="auto">
                    <a:xfrm>
                      <a:off x="0" y="0"/>
                      <a:ext cx="3416300" cy="1663700"/>
                    </a:xfrm>
                    <a:prstGeom prst="rect">
                      <a:avLst/>
                    </a:prstGeom>
                    <a:noFill/>
                    <a:ln>
                      <a:noFill/>
                    </a:ln>
                  </pic:spPr>
                </pic:pic>
              </a:graphicData>
            </a:graphic>
          </wp:inline>
        </w:drawing>
      </w:r>
    </w:p>
    <w:p w14:paraId="437692C4" w14:textId="77777777" w:rsidR="00D6014A" w:rsidRPr="00FF02C0" w:rsidRDefault="00D6014A" w:rsidP="00B23B86">
      <w:pPr>
        <w:jc w:val="both"/>
      </w:pPr>
    </w:p>
    <w:p w14:paraId="36E932EF" w14:textId="77777777" w:rsidR="00D6014A" w:rsidRPr="00FF02C0" w:rsidRDefault="00D6014A" w:rsidP="00B23B86">
      <w:pPr>
        <w:jc w:val="both"/>
      </w:pPr>
      <w:r w:rsidRPr="00FF02C0">
        <w:t>A. Select a location and file name.</w:t>
      </w:r>
    </w:p>
    <w:p w14:paraId="2B53CA79" w14:textId="77777777" w:rsidR="00D6014A" w:rsidRPr="00FF02C0" w:rsidRDefault="00D6014A" w:rsidP="00B23B86">
      <w:pPr>
        <w:jc w:val="both"/>
      </w:pPr>
      <w:r w:rsidRPr="00FF02C0">
        <w:t>B. Select "Append to report file" to add current results to a pre-existing file if desired.</w:t>
      </w:r>
    </w:p>
    <w:p w14:paraId="488B6105" w14:textId="77777777" w:rsidR="00D6014A" w:rsidRPr="00FF02C0" w:rsidRDefault="00D6014A" w:rsidP="00B23B86">
      <w:pPr>
        <w:jc w:val="both"/>
      </w:pPr>
      <w:r w:rsidRPr="00FF02C0">
        <w:t>C. Select "Report all hits" to report all library matches for each extracted component. It is useful to leave this unchecked and include only the first (i.e. best) hit to avoid a lengthy report file.</w:t>
      </w:r>
    </w:p>
    <w:p w14:paraId="2615C739" w14:textId="7CC141D0" w:rsidR="00D6014A" w:rsidRPr="00FF02C0" w:rsidRDefault="00D6014A" w:rsidP="00B23B86">
      <w:pPr>
        <w:jc w:val="both"/>
      </w:pPr>
      <w:r w:rsidRPr="00FF02C0">
        <w:t xml:space="preserve">D. The report file can be opened in </w:t>
      </w:r>
      <w:r w:rsidR="003A23A0" w:rsidRPr="00FF02C0">
        <w:rPr>
          <w:i/>
        </w:rPr>
        <w:t xml:space="preserve">Microsoft </w:t>
      </w:r>
      <w:r w:rsidRPr="00FF02C0">
        <w:rPr>
          <w:i/>
        </w:rPr>
        <w:t>Excel</w:t>
      </w:r>
      <w:r w:rsidRPr="00FF02C0">
        <w:t xml:space="preserve">. See the </w:t>
      </w:r>
      <w:r w:rsidRPr="00FF02C0">
        <w:rPr>
          <w:i/>
        </w:rPr>
        <w:t>AMDIS</w:t>
      </w:r>
      <w:r w:rsidRPr="00FF02C0">
        <w:t xml:space="preserve"> documentation for a complete description of the values returned.</w:t>
      </w:r>
    </w:p>
    <w:p w14:paraId="2C889759" w14:textId="77777777" w:rsidR="00D6014A" w:rsidRPr="00FF02C0" w:rsidRDefault="00D6014A" w:rsidP="00B23B86">
      <w:pPr>
        <w:jc w:val="both"/>
      </w:pPr>
    </w:p>
    <w:p w14:paraId="0F22E94F" w14:textId="77777777" w:rsidR="00D6014A" w:rsidRPr="00FF02C0" w:rsidRDefault="00D6014A" w:rsidP="00051A58">
      <w:pPr>
        <w:pStyle w:val="ListParagraph"/>
        <w:numPr>
          <w:ilvl w:val="0"/>
          <w:numId w:val="4"/>
        </w:numPr>
        <w:ind w:left="450" w:hanging="450"/>
        <w:jc w:val="both"/>
      </w:pPr>
      <w:r w:rsidRPr="00FF02C0">
        <w:t xml:space="preserve">Multiple chromatograms can be analyzed simultaneously by running a batch job. Select </w:t>
      </w:r>
      <w:r w:rsidRPr="00FF02C0">
        <w:rPr>
          <w:b/>
        </w:rPr>
        <w:t xml:space="preserve">Create and Run Job </w:t>
      </w:r>
      <w:r w:rsidRPr="00FF02C0">
        <w:t xml:space="preserve">from the </w:t>
      </w:r>
      <w:r w:rsidRPr="00FF02C0">
        <w:rPr>
          <w:b/>
        </w:rPr>
        <w:t>Batch Job</w:t>
      </w:r>
      <w:r w:rsidRPr="00FF02C0">
        <w:t xml:space="preserve"> submenu under the </w:t>
      </w:r>
      <w:r w:rsidRPr="00FF02C0">
        <w:rPr>
          <w:b/>
        </w:rPr>
        <w:t xml:space="preserve">File </w:t>
      </w:r>
      <w:r w:rsidRPr="00FF02C0">
        <w:t xml:space="preserve">menu. Add data files to analyze and select a file to save the results to. Click on the </w:t>
      </w:r>
      <w:r w:rsidRPr="00FF02C0">
        <w:rPr>
          <w:b/>
        </w:rPr>
        <w:t>Run</w:t>
      </w:r>
      <w:r w:rsidRPr="00FF02C0">
        <w:t xml:space="preserve"> button to process the data.</w:t>
      </w:r>
    </w:p>
    <w:p w14:paraId="495D231C" w14:textId="77777777" w:rsidR="00D6014A" w:rsidRPr="00FF02C0" w:rsidRDefault="00D6014A" w:rsidP="00B23B86">
      <w:pPr>
        <w:pStyle w:val="ListParagraph"/>
        <w:ind w:left="450"/>
        <w:jc w:val="both"/>
      </w:pPr>
    </w:p>
    <w:p w14:paraId="1518D7D8" w14:textId="77777777" w:rsidR="00D6014A" w:rsidRPr="00FF02C0" w:rsidRDefault="00812886" w:rsidP="00B23B86">
      <w:pPr>
        <w:jc w:val="both"/>
      </w:pPr>
      <w:r w:rsidRPr="00FF02C0">
        <w:rPr>
          <w:noProof/>
          <w:lang w:eastAsia="en-US"/>
        </w:rPr>
        <w:drawing>
          <wp:inline distT="0" distB="0" distL="0" distR="0" wp14:anchorId="58D032A0" wp14:editId="46330A41">
            <wp:extent cx="3289300" cy="2387600"/>
            <wp:effectExtent l="0" t="0" r="12700" b="0"/>
            <wp:docPr id="36"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
                      <a:extLst>
                        <a:ext uri="{28A0092B-C50C-407E-A947-70E740481C1C}">
                          <a14:useLocalDpi xmlns:a14="http://schemas.microsoft.com/office/drawing/2010/main" val="0"/>
                        </a:ext>
                      </a:extLst>
                    </a:blip>
                    <a:srcRect l="31250" t="23148" r="31250" b="27777"/>
                    <a:stretch>
                      <a:fillRect/>
                    </a:stretch>
                  </pic:blipFill>
                  <pic:spPr bwMode="auto">
                    <a:xfrm>
                      <a:off x="0" y="0"/>
                      <a:ext cx="3289300" cy="2387600"/>
                    </a:xfrm>
                    <a:prstGeom prst="rect">
                      <a:avLst/>
                    </a:prstGeom>
                    <a:noFill/>
                    <a:ln>
                      <a:noFill/>
                    </a:ln>
                  </pic:spPr>
                </pic:pic>
              </a:graphicData>
            </a:graphic>
          </wp:inline>
        </w:drawing>
      </w:r>
    </w:p>
    <w:p w14:paraId="751D37CE" w14:textId="77777777" w:rsidR="00D6014A" w:rsidRPr="00FF02C0" w:rsidRDefault="00D6014A" w:rsidP="00B23B86">
      <w:pPr>
        <w:jc w:val="both"/>
      </w:pPr>
    </w:p>
    <w:p w14:paraId="7CF2DED5" w14:textId="77777777" w:rsidR="00D6014A" w:rsidRPr="00FF02C0" w:rsidRDefault="00D6014A" w:rsidP="00051A58">
      <w:pPr>
        <w:pStyle w:val="ListParagraph"/>
        <w:numPr>
          <w:ilvl w:val="0"/>
          <w:numId w:val="4"/>
        </w:numPr>
        <w:ind w:left="450" w:hanging="450"/>
        <w:jc w:val="both"/>
      </w:pPr>
      <w:r w:rsidRPr="00FF02C0">
        <w:t xml:space="preserve">Two chromatograms can be displayed simultaneously in </w:t>
      </w:r>
      <w:r w:rsidRPr="00FF02C0">
        <w:rPr>
          <w:i/>
        </w:rPr>
        <w:t>AMDIS</w:t>
      </w:r>
      <w:r w:rsidRPr="00FF02C0">
        <w:t xml:space="preserve">. Select </w:t>
      </w:r>
      <w:r w:rsidRPr="00FF02C0">
        <w:rPr>
          <w:b/>
        </w:rPr>
        <w:t>File→ Open In → Active Window</w:t>
      </w:r>
      <w:r w:rsidRPr="00FF02C0">
        <w:t>.</w:t>
      </w:r>
    </w:p>
    <w:p w14:paraId="0C5B7B1B" w14:textId="77777777" w:rsidR="00D6014A" w:rsidRPr="00FF02C0" w:rsidRDefault="00D6014A" w:rsidP="00B23B86">
      <w:pPr>
        <w:jc w:val="both"/>
      </w:pPr>
    </w:p>
    <w:p w14:paraId="5F34CF95" w14:textId="77777777" w:rsidR="00F9618B" w:rsidRPr="00FF02C0" w:rsidRDefault="00D6014A" w:rsidP="00F9618B">
      <w:pPr>
        <w:jc w:val="both"/>
      </w:pPr>
      <w:r w:rsidRPr="00FF02C0">
        <w:t xml:space="preserve">7. Upon closing </w:t>
      </w:r>
      <w:r w:rsidRPr="00FF02C0">
        <w:rPr>
          <w:i/>
        </w:rPr>
        <w:t>AMDIS</w:t>
      </w:r>
      <w:r w:rsidRPr="00FF02C0">
        <w:t xml:space="preserve"> it will prompt you regarding deletion of </w:t>
      </w:r>
      <w:r w:rsidRPr="00FF02C0">
        <w:rPr>
          <w:i/>
        </w:rPr>
        <w:t>result files</w:t>
      </w:r>
      <w:r w:rsidR="00095F5B" w:rsidRPr="00FF02C0">
        <w:t xml:space="preserve">. These are intermediate files which </w:t>
      </w:r>
      <w:r w:rsidR="00095F5B" w:rsidRPr="00FF02C0">
        <w:rPr>
          <w:i/>
        </w:rPr>
        <w:t>AMDIS</w:t>
      </w:r>
      <w:r w:rsidR="00095F5B" w:rsidRPr="00FF02C0">
        <w:t xml:space="preserve"> creates when it processes a chromatogram, and they contain the component spectra and library matches it found (.ELU and .FIN files).</w:t>
      </w:r>
      <w:r w:rsidRPr="00FF02C0">
        <w:t xml:space="preserve">  </w:t>
      </w:r>
      <w:r w:rsidR="00F9618B" w:rsidRPr="00FF02C0">
        <w:t xml:space="preserve">Keep these files. As described in the next section, </w:t>
      </w:r>
      <w:r w:rsidR="00F9618B" w:rsidRPr="00FF02C0">
        <w:rPr>
          <w:i/>
        </w:rPr>
        <w:t xml:space="preserve">MET-IDEA </w:t>
      </w:r>
      <w:r w:rsidR="00F9618B" w:rsidRPr="00FF02C0">
        <w:t>relies on them</w:t>
      </w:r>
      <w:r w:rsidR="00F9618B" w:rsidRPr="00FF02C0">
        <w:rPr>
          <w:i/>
        </w:rPr>
        <w:t xml:space="preserve">. </w:t>
      </w:r>
      <w:r w:rsidR="00F9618B" w:rsidRPr="00FF02C0">
        <w:t xml:space="preserve">The standard text format for mass spectral data consists of a </w:t>
      </w:r>
      <w:r w:rsidR="00F9618B" w:rsidRPr="00FF02C0">
        <w:rPr>
          <w:i/>
        </w:rPr>
        <w:t>m/z</w:t>
      </w:r>
      <w:r w:rsidR="00F9618B" w:rsidRPr="00FF02C0">
        <w:t xml:space="preserve"> followed by an intensity which has been scaled relative to the base peak; the base peak being the most abundant </w:t>
      </w:r>
      <w:r w:rsidR="00F9618B" w:rsidRPr="00FF02C0">
        <w:rPr>
          <w:i/>
        </w:rPr>
        <w:t>m/z</w:t>
      </w:r>
      <w:r w:rsidR="00F9618B" w:rsidRPr="00FF02C0">
        <w:t xml:space="preserve"> in the spectrum.</w:t>
      </w:r>
    </w:p>
    <w:p w14:paraId="2C8E79AD" w14:textId="7D91D8BD" w:rsidR="00D6014A" w:rsidRPr="00FF02C0" w:rsidRDefault="00D6014A" w:rsidP="00B23B86">
      <w:pPr>
        <w:jc w:val="both"/>
      </w:pPr>
    </w:p>
    <w:p w14:paraId="1B147B56" w14:textId="77777777" w:rsidR="00F9618B" w:rsidRPr="00FF02C0" w:rsidRDefault="00F9618B" w:rsidP="00B23B86">
      <w:pPr>
        <w:jc w:val="both"/>
      </w:pPr>
    </w:p>
    <w:p w14:paraId="70DEA488" w14:textId="77777777" w:rsidR="00D6014A" w:rsidRPr="00FF02C0" w:rsidRDefault="00812886" w:rsidP="00B23B86">
      <w:pPr>
        <w:jc w:val="both"/>
      </w:pPr>
      <w:r w:rsidRPr="00FF02C0">
        <w:rPr>
          <w:noProof/>
          <w:lang w:eastAsia="en-US"/>
        </w:rPr>
        <w:drawing>
          <wp:inline distT="0" distB="0" distL="0" distR="0" wp14:anchorId="2F1D2932" wp14:editId="0CC224E1">
            <wp:extent cx="2197100" cy="1498600"/>
            <wp:effectExtent l="0" t="0" r="12700" b="0"/>
            <wp:docPr id="37"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7">
                      <a:extLst>
                        <a:ext uri="{28A0092B-C50C-407E-A947-70E740481C1C}">
                          <a14:useLocalDpi xmlns:a14="http://schemas.microsoft.com/office/drawing/2010/main" val="0"/>
                        </a:ext>
                      </a:extLst>
                    </a:blip>
                    <a:srcRect l="37500" t="33333" r="37500" b="37036"/>
                    <a:stretch>
                      <a:fillRect/>
                    </a:stretch>
                  </pic:blipFill>
                  <pic:spPr bwMode="auto">
                    <a:xfrm>
                      <a:off x="0" y="0"/>
                      <a:ext cx="2197100" cy="1498600"/>
                    </a:xfrm>
                    <a:prstGeom prst="rect">
                      <a:avLst/>
                    </a:prstGeom>
                    <a:noFill/>
                    <a:ln>
                      <a:noFill/>
                    </a:ln>
                  </pic:spPr>
                </pic:pic>
              </a:graphicData>
            </a:graphic>
          </wp:inline>
        </w:drawing>
      </w:r>
    </w:p>
    <w:p w14:paraId="285AE893" w14:textId="77777777" w:rsidR="00D6014A" w:rsidRPr="00FF02C0" w:rsidRDefault="00D6014A" w:rsidP="00B23B86">
      <w:pPr>
        <w:jc w:val="both"/>
      </w:pPr>
    </w:p>
    <w:p w14:paraId="7FA3E651" w14:textId="77777777" w:rsidR="00095F5B" w:rsidRPr="00FF02C0" w:rsidRDefault="00095F5B" w:rsidP="00B23B86">
      <w:pPr>
        <w:jc w:val="both"/>
      </w:pPr>
    </w:p>
    <w:p w14:paraId="3C253DF0" w14:textId="7C48ACF8" w:rsidR="00D16272" w:rsidRPr="00FF02C0" w:rsidRDefault="00095F5B" w:rsidP="00095F5B">
      <w:pPr>
        <w:rPr>
          <w:i/>
        </w:rPr>
      </w:pPr>
      <w:r w:rsidRPr="00FF02C0">
        <w:rPr>
          <w:i/>
        </w:rPr>
        <w:t xml:space="preserve">Note that </w:t>
      </w:r>
      <w:r w:rsidR="006F4D8F" w:rsidRPr="00FF02C0">
        <w:rPr>
          <w:i/>
        </w:rPr>
        <w:t xml:space="preserve">a </w:t>
      </w:r>
      <w:r w:rsidRPr="00FF02C0">
        <w:rPr>
          <w:i/>
        </w:rPr>
        <w:t xml:space="preserve">result file </w:t>
      </w:r>
      <w:r w:rsidR="006F4D8F" w:rsidRPr="00FF02C0">
        <w:rPr>
          <w:i/>
        </w:rPr>
        <w:t xml:space="preserve">is </w:t>
      </w:r>
      <w:r w:rsidRPr="00FF02C0">
        <w:rPr>
          <w:i/>
        </w:rPr>
        <w:t xml:space="preserve">different from </w:t>
      </w:r>
      <w:r w:rsidR="006F4D8F" w:rsidRPr="00FF02C0">
        <w:rPr>
          <w:i/>
        </w:rPr>
        <w:t xml:space="preserve">a </w:t>
      </w:r>
      <w:r w:rsidRPr="00FF02C0">
        <w:rPr>
          <w:i/>
        </w:rPr>
        <w:t>report file. Report files give a summary of each peak found (R</w:t>
      </w:r>
      <w:r w:rsidRPr="00FF02C0">
        <w:rPr>
          <w:i/>
          <w:vertAlign w:val="subscript"/>
        </w:rPr>
        <w:t>T</w:t>
      </w:r>
      <w:r w:rsidRPr="00FF02C0">
        <w:rPr>
          <w:i/>
        </w:rPr>
        <w:t xml:space="preserve">, library match, match scores, </w:t>
      </w:r>
      <w:r w:rsidR="007C638B" w:rsidRPr="00FF02C0">
        <w:rPr>
          <w:i/>
        </w:rPr>
        <w:t xml:space="preserve">integrated peak areas, </w:t>
      </w:r>
      <w:r w:rsidRPr="00FF02C0">
        <w:rPr>
          <w:i/>
        </w:rPr>
        <w:t xml:space="preserve">etc.) in a tabulated format which can be opened in a spreadsheet program such as Microsoft Excel. This file can be generated by selecting “Generate Report” under the </w:t>
      </w:r>
      <w:r w:rsidRPr="00FF02C0">
        <w:rPr>
          <w:b/>
          <w:i/>
        </w:rPr>
        <w:t>File</w:t>
      </w:r>
      <w:r w:rsidRPr="00FF02C0">
        <w:rPr>
          <w:i/>
        </w:rPr>
        <w:t xml:space="preserve"> tab.</w:t>
      </w:r>
    </w:p>
    <w:p w14:paraId="59C19987" w14:textId="77777777" w:rsidR="00763547" w:rsidRPr="00FF02C0" w:rsidRDefault="00763547" w:rsidP="00095F5B"/>
    <w:p w14:paraId="732BB0D9" w14:textId="080C69F7" w:rsidR="00763547" w:rsidRPr="00FF02C0" w:rsidRDefault="00763547" w:rsidP="00095F5B">
      <w:pPr>
        <w:rPr>
          <w:i/>
        </w:rPr>
      </w:pPr>
      <w:r w:rsidRPr="00FF02C0">
        <w:rPr>
          <w:i/>
        </w:rPr>
        <w:t>Note</w:t>
      </w:r>
      <w:r w:rsidR="00F9618B" w:rsidRPr="00FF02C0">
        <w:rPr>
          <w:i/>
        </w:rPr>
        <w:t xml:space="preserve"> also</w:t>
      </w:r>
      <w:r w:rsidRPr="00FF02C0">
        <w:rPr>
          <w:i/>
        </w:rPr>
        <w:t xml:space="preserve"> that when comparing similar samples, e.g. C. </w:t>
      </w:r>
      <w:proofErr w:type="spellStart"/>
      <w:r w:rsidRPr="00FF02C0">
        <w:rPr>
          <w:i/>
        </w:rPr>
        <w:t>elegans</w:t>
      </w:r>
      <w:proofErr w:type="spellEnd"/>
      <w:r w:rsidRPr="00FF02C0">
        <w:rPr>
          <w:i/>
        </w:rPr>
        <w:t xml:space="preserve"> </w:t>
      </w:r>
      <w:proofErr w:type="spellStart"/>
      <w:r w:rsidRPr="00FF02C0">
        <w:rPr>
          <w:i/>
        </w:rPr>
        <w:t>exometabolome</w:t>
      </w:r>
      <w:proofErr w:type="spellEnd"/>
      <w:r w:rsidRPr="00FF02C0">
        <w:rPr>
          <w:i/>
        </w:rPr>
        <w:t xml:space="preserve"> samples, you should expect to more-or-less see the same set of metabolites, or a subset of detectable metabolites, across samples, albeit at varying abundances. Therefore, after running through the AMDIS </w:t>
      </w:r>
      <w:proofErr w:type="spellStart"/>
      <w:r w:rsidRPr="00FF02C0">
        <w:rPr>
          <w:i/>
        </w:rPr>
        <w:t>deconvolution</w:t>
      </w:r>
      <w:proofErr w:type="spellEnd"/>
      <w:r w:rsidRPr="00FF02C0">
        <w:rPr>
          <w:i/>
        </w:rPr>
        <w:t xml:space="preserve"> algorithm on a few samples, and </w:t>
      </w:r>
      <w:r w:rsidR="00D12311" w:rsidRPr="00FF02C0">
        <w:rPr>
          <w:i/>
        </w:rPr>
        <w:t>appending unknown components to your MS library (see next section), AMDIS may only identify (</w:t>
      </w:r>
      <w:proofErr w:type="spellStart"/>
      <w:r w:rsidR="00D12311" w:rsidRPr="00FF02C0">
        <w:rPr>
          <w:i/>
        </w:rPr>
        <w:t>deconvolute</w:t>
      </w:r>
      <w:proofErr w:type="spellEnd"/>
      <w:r w:rsidR="00D12311" w:rsidRPr="00FF02C0">
        <w:rPr>
          <w:i/>
        </w:rPr>
        <w:t xml:space="preserve">) a few unidentified components in subsequent analyses. It is therefore possible to manually inspect your </w:t>
      </w:r>
      <w:proofErr w:type="spellStart"/>
      <w:r w:rsidR="00D12311" w:rsidRPr="00FF02C0">
        <w:rPr>
          <w:i/>
        </w:rPr>
        <w:t>deconvoluted</w:t>
      </w:r>
      <w:proofErr w:type="spellEnd"/>
      <w:r w:rsidR="00D12311" w:rsidRPr="00FF02C0">
        <w:rPr>
          <w:i/>
        </w:rPr>
        <w:t xml:space="preserve"> spectra in AMDIS, taking note of the retention times of components not already in the target library, and a representative ion to describe those peaks. This information can then be manually entered into the IRT list</w:t>
      </w:r>
      <w:r w:rsidR="00461E33" w:rsidRPr="00FF02C0">
        <w:rPr>
          <w:i/>
        </w:rPr>
        <w:t xml:space="preserve"> (see “Generating an Ion-Retention Time List” in Section 7)</w:t>
      </w:r>
      <w:r w:rsidR="00D12311" w:rsidRPr="00FF02C0">
        <w:rPr>
          <w:i/>
        </w:rPr>
        <w:t>.</w:t>
      </w:r>
    </w:p>
    <w:p w14:paraId="041E7742" w14:textId="77777777" w:rsidR="00D6014A" w:rsidRPr="00FF02C0" w:rsidRDefault="00D6014A" w:rsidP="00ED0192">
      <w:pPr>
        <w:pStyle w:val="Heading2"/>
        <w:rPr>
          <w:rFonts w:ascii="Times New Roman" w:hAnsi="Times New Roman"/>
          <w:color w:val="auto"/>
        </w:rPr>
      </w:pPr>
      <w:bookmarkStart w:id="45" w:name="_Toc328254011"/>
      <w:r w:rsidRPr="00FF02C0">
        <w:rPr>
          <w:rFonts w:ascii="Times New Roman" w:hAnsi="Times New Roman"/>
          <w:color w:val="auto"/>
        </w:rPr>
        <w:t>Updating Your MS Library with Components Identified by AMDIS</w:t>
      </w:r>
      <w:bookmarkEnd w:id="45"/>
    </w:p>
    <w:p w14:paraId="1FD1CE42" w14:textId="77777777" w:rsidR="00D6014A" w:rsidRPr="00FF02C0" w:rsidRDefault="00D6014A" w:rsidP="00B23B86">
      <w:pPr>
        <w:jc w:val="both"/>
      </w:pPr>
    </w:p>
    <w:p w14:paraId="4EE2850E" w14:textId="0B20A3E7" w:rsidR="00D6014A" w:rsidRPr="00FF02C0" w:rsidRDefault="00D6014A" w:rsidP="00B23B86">
      <w:pPr>
        <w:jc w:val="both"/>
      </w:pPr>
      <w:r w:rsidRPr="00FF02C0">
        <w:t xml:space="preserve">In addition to identifying library matches (targets) in the </w:t>
      </w:r>
      <w:proofErr w:type="spellStart"/>
      <w:r w:rsidRPr="00FF02C0">
        <w:t>deconvoluted</w:t>
      </w:r>
      <w:proofErr w:type="spellEnd"/>
      <w:r w:rsidRPr="00FF02C0">
        <w:t xml:space="preserve"> </w:t>
      </w:r>
      <w:r w:rsidR="00D16272" w:rsidRPr="00FF02C0">
        <w:t>TIC</w:t>
      </w:r>
      <w:r w:rsidRPr="00FF02C0">
        <w:t xml:space="preserve"> </w:t>
      </w:r>
      <w:r w:rsidR="003A23A0" w:rsidRPr="00FF02C0">
        <w:t>chromatogram</w:t>
      </w:r>
      <w:r w:rsidRPr="00FF02C0">
        <w:t xml:space="preserve">, </w:t>
      </w:r>
      <w:r w:rsidRPr="00FF02C0">
        <w:rPr>
          <w:i/>
        </w:rPr>
        <w:t>AMDIS</w:t>
      </w:r>
      <w:r w:rsidRPr="00FF02C0">
        <w:t xml:space="preserve"> will also </w:t>
      </w:r>
      <w:proofErr w:type="spellStart"/>
      <w:r w:rsidRPr="00FF02C0">
        <w:t>deconvolute</w:t>
      </w:r>
      <w:proofErr w:type="spellEnd"/>
      <w:r w:rsidRPr="00FF02C0">
        <w:t xml:space="preserve"> components which are not in the MS library. It may be desirable to append the MS library with extracted mass spectra of these </w:t>
      </w:r>
      <w:r w:rsidR="001C1134" w:rsidRPr="00FF02C0">
        <w:t xml:space="preserve">now ‘known </w:t>
      </w:r>
      <w:r w:rsidRPr="00FF02C0">
        <w:t>unknown</w:t>
      </w:r>
      <w:r w:rsidR="001C1134" w:rsidRPr="00FF02C0">
        <w:t>’</w:t>
      </w:r>
      <w:r w:rsidRPr="00FF02C0">
        <w:t xml:space="preserve"> components.</w:t>
      </w:r>
    </w:p>
    <w:p w14:paraId="63174413" w14:textId="77777777" w:rsidR="00D6014A" w:rsidRPr="00FF02C0" w:rsidRDefault="00D6014A" w:rsidP="00B23B86">
      <w:pPr>
        <w:jc w:val="both"/>
      </w:pPr>
    </w:p>
    <w:p w14:paraId="0E9B6C84" w14:textId="77777777" w:rsidR="00D6014A" w:rsidRPr="00FF02C0" w:rsidRDefault="00D6014A" w:rsidP="00051A58">
      <w:pPr>
        <w:pStyle w:val="ListParagraph"/>
        <w:numPr>
          <w:ilvl w:val="0"/>
          <w:numId w:val="15"/>
        </w:numPr>
        <w:jc w:val="both"/>
      </w:pPr>
      <w:r w:rsidRPr="00FF02C0">
        <w:t>Select the component of interest by highlighting the upside-triangle above the component at the top of the screen.</w:t>
      </w:r>
    </w:p>
    <w:p w14:paraId="7B9EAEBC" w14:textId="77777777" w:rsidR="00D6014A" w:rsidRPr="00FF02C0" w:rsidRDefault="00D6014A" w:rsidP="00051A58">
      <w:pPr>
        <w:pStyle w:val="ListParagraph"/>
        <w:numPr>
          <w:ilvl w:val="0"/>
          <w:numId w:val="15"/>
        </w:numPr>
        <w:jc w:val="both"/>
      </w:pPr>
      <w:r w:rsidRPr="00FF02C0">
        <w:t xml:space="preserve">Under the </w:t>
      </w:r>
      <w:r w:rsidRPr="00FF02C0">
        <w:rPr>
          <w:b/>
        </w:rPr>
        <w:t>Library</w:t>
      </w:r>
      <w:r w:rsidRPr="00FF02C0">
        <w:t xml:space="preserve"> menu, select </w:t>
      </w:r>
      <w:r w:rsidRPr="00FF02C0">
        <w:rPr>
          <w:b/>
        </w:rPr>
        <w:t>Build One Library</w:t>
      </w:r>
    </w:p>
    <w:p w14:paraId="11A257A3" w14:textId="77777777" w:rsidR="00D6014A" w:rsidRPr="00FF02C0" w:rsidRDefault="00D6014A" w:rsidP="00051A58">
      <w:pPr>
        <w:pStyle w:val="ListParagraph"/>
        <w:numPr>
          <w:ilvl w:val="0"/>
          <w:numId w:val="15"/>
        </w:numPr>
        <w:jc w:val="both"/>
      </w:pPr>
      <w:r w:rsidRPr="00FF02C0">
        <w:t xml:space="preserve">A dialogue box will appear; click on the button that says “Add -&gt;: ##.### min </w:t>
      </w:r>
      <w:r w:rsidRPr="00FF02C0">
        <w:rPr>
          <w:i/>
        </w:rPr>
        <w:t>filename</w:t>
      </w:r>
      <w:r w:rsidRPr="00FF02C0">
        <w:t>”</w:t>
      </w:r>
    </w:p>
    <w:p w14:paraId="1C08CD14" w14:textId="77777777" w:rsidR="00D6014A" w:rsidRPr="00FF02C0" w:rsidRDefault="00D6014A" w:rsidP="00051A58">
      <w:pPr>
        <w:pStyle w:val="ListParagraph"/>
        <w:numPr>
          <w:ilvl w:val="0"/>
          <w:numId w:val="15"/>
        </w:numPr>
        <w:jc w:val="both"/>
      </w:pPr>
      <w:r w:rsidRPr="00FF02C0">
        <w:t>Highlight the new entry and click on</w:t>
      </w:r>
      <w:r w:rsidRPr="00FF02C0">
        <w:rPr>
          <w:b/>
        </w:rPr>
        <w:t xml:space="preserve"> Edit</w:t>
      </w:r>
    </w:p>
    <w:p w14:paraId="18B028F9" w14:textId="77777777" w:rsidR="00D6014A" w:rsidRPr="00FF02C0" w:rsidRDefault="00D6014A" w:rsidP="00051A58">
      <w:pPr>
        <w:pStyle w:val="ListParagraph"/>
        <w:numPr>
          <w:ilvl w:val="0"/>
          <w:numId w:val="15"/>
        </w:numPr>
        <w:jc w:val="both"/>
      </w:pPr>
      <w:r w:rsidRPr="00FF02C0">
        <w:t>Assign a unique ID to the compound. A good strategy is to number new/unknown peaks sequentially. We use a six-digit ID number, with a unique first digit for each user who regularly updates the library.</w:t>
      </w:r>
    </w:p>
    <w:p w14:paraId="39208E7B" w14:textId="71F1CBB7" w:rsidR="00D6014A" w:rsidRPr="00FF02C0" w:rsidRDefault="00D6014A" w:rsidP="00051A58">
      <w:pPr>
        <w:pStyle w:val="ListParagraph"/>
        <w:numPr>
          <w:ilvl w:val="0"/>
          <w:numId w:val="15"/>
        </w:numPr>
        <w:jc w:val="both"/>
      </w:pPr>
      <w:r w:rsidRPr="00FF02C0">
        <w:t xml:space="preserve">Sometimes you will observe retention time drift in your </w:t>
      </w:r>
      <w:r w:rsidR="001C1134" w:rsidRPr="00FF02C0">
        <w:t>TIC</w:t>
      </w:r>
      <w:r w:rsidRPr="00FF02C0">
        <w:t xml:space="preserve"> traces (often due to </w:t>
      </w:r>
      <w:proofErr w:type="spellStart"/>
      <w:r w:rsidRPr="00FF02C0">
        <w:t>miscalibration</w:t>
      </w:r>
      <w:proofErr w:type="spellEnd"/>
      <w:r w:rsidRPr="00FF02C0">
        <w:t>), and this can usually be fixed by applying a cons</w:t>
      </w:r>
      <w:r w:rsidR="00E22F31" w:rsidRPr="00FF02C0">
        <w:t xml:space="preserve">tant offset to all peaks in the </w:t>
      </w:r>
      <w:r w:rsidRPr="00FF02C0">
        <w:t>dataset. Take note of where your internal standards are running. If they are not at their usual locations, you may want to adjust the R</w:t>
      </w:r>
      <w:r w:rsidRPr="00FF02C0">
        <w:rPr>
          <w:vertAlign w:val="subscript"/>
        </w:rPr>
        <w:t>T</w:t>
      </w:r>
      <w:r w:rsidRPr="00FF02C0">
        <w:t xml:space="preserve"> of your unknown accordingly. When satisfied, click </w:t>
      </w:r>
      <w:r w:rsidRPr="00FF02C0">
        <w:rPr>
          <w:b/>
        </w:rPr>
        <w:t>Save</w:t>
      </w:r>
      <w:r w:rsidRPr="00FF02C0">
        <w:t>.</w:t>
      </w:r>
    </w:p>
    <w:p w14:paraId="3106DD1A" w14:textId="77777777" w:rsidR="00D6014A" w:rsidRPr="00FF02C0" w:rsidRDefault="00D6014A" w:rsidP="00051A58">
      <w:pPr>
        <w:pStyle w:val="ListParagraph"/>
        <w:numPr>
          <w:ilvl w:val="0"/>
          <w:numId w:val="15"/>
        </w:numPr>
        <w:jc w:val="both"/>
      </w:pPr>
      <w:r w:rsidRPr="00FF02C0">
        <w:t xml:space="preserve">Your .MSP file has now been updated, and re-running the analysis in </w:t>
      </w:r>
      <w:r w:rsidRPr="00FF02C0">
        <w:rPr>
          <w:i/>
        </w:rPr>
        <w:t>AMDIS</w:t>
      </w:r>
      <w:r w:rsidRPr="00FF02C0">
        <w:t xml:space="preserve"> should identify your unknown peak as a library match. Note that in order for </w:t>
      </w:r>
      <w:proofErr w:type="spellStart"/>
      <w:r w:rsidRPr="00FF02C0">
        <w:rPr>
          <w:i/>
        </w:rPr>
        <w:t>Xcalibur</w:t>
      </w:r>
      <w:proofErr w:type="spellEnd"/>
      <w:r w:rsidRPr="00FF02C0">
        <w:t xml:space="preserve"> and </w:t>
      </w:r>
      <w:proofErr w:type="spellStart"/>
      <w:r w:rsidRPr="00FF02C0">
        <w:rPr>
          <w:i/>
        </w:rPr>
        <w:t>MSSearch</w:t>
      </w:r>
      <w:proofErr w:type="spellEnd"/>
      <w:r w:rsidRPr="00FF02C0">
        <w:rPr>
          <w:i/>
        </w:rPr>
        <w:t xml:space="preserve"> 2.0</w:t>
      </w:r>
      <w:r w:rsidRPr="00FF02C0">
        <w:t xml:space="preserve"> to recognize your new compounds, you will have to convert your updated .MSP library to NIST format using </w:t>
      </w:r>
      <w:r w:rsidRPr="00FF02C0">
        <w:rPr>
          <w:i/>
        </w:rPr>
        <w:t>LIB2NIST</w:t>
      </w:r>
      <w:r w:rsidRPr="00FF02C0">
        <w:t xml:space="preserve"> and then add its location to the </w:t>
      </w:r>
      <w:proofErr w:type="spellStart"/>
      <w:r w:rsidRPr="00FF02C0">
        <w:rPr>
          <w:i/>
        </w:rPr>
        <w:t>Xcalibur</w:t>
      </w:r>
      <w:proofErr w:type="spellEnd"/>
      <w:r w:rsidRPr="00FF02C0">
        <w:t xml:space="preserve"> library manager.</w:t>
      </w:r>
    </w:p>
    <w:p w14:paraId="6F5CEECE" w14:textId="0E0002F8" w:rsidR="00D6014A" w:rsidRPr="00FF02C0" w:rsidRDefault="00A01448" w:rsidP="00B23B86">
      <w:pPr>
        <w:pStyle w:val="TOCHeading"/>
        <w:jc w:val="both"/>
        <w:outlineLvl w:val="0"/>
        <w:rPr>
          <w:rFonts w:ascii="Times New Roman" w:hAnsi="Times New Roman"/>
        </w:rPr>
      </w:pPr>
      <w:bookmarkStart w:id="46" w:name="_Toc328254012"/>
      <w:r w:rsidRPr="00FF02C0">
        <w:rPr>
          <w:rFonts w:ascii="Times New Roman" w:hAnsi="Times New Roman"/>
        </w:rPr>
        <w:t xml:space="preserve">7. </w:t>
      </w:r>
      <w:r w:rsidR="00D6014A" w:rsidRPr="00FF02C0">
        <w:rPr>
          <w:rFonts w:ascii="Times New Roman" w:hAnsi="Times New Roman"/>
        </w:rPr>
        <w:t xml:space="preserve">Using </w:t>
      </w:r>
      <w:r w:rsidR="00D6014A" w:rsidRPr="00FF02C0">
        <w:rPr>
          <w:rFonts w:ascii="Times New Roman" w:hAnsi="Times New Roman"/>
          <w:i/>
        </w:rPr>
        <w:t xml:space="preserve">MET-IDEA </w:t>
      </w:r>
      <w:r w:rsidR="00405B22" w:rsidRPr="00FF02C0">
        <w:rPr>
          <w:rFonts w:ascii="Times New Roman" w:hAnsi="Times New Roman"/>
          <w:i/>
        </w:rPr>
        <w:t>2.0</w:t>
      </w:r>
      <w:r w:rsidR="00405B22" w:rsidRPr="00FF02C0">
        <w:rPr>
          <w:rFonts w:ascii="Times New Roman" w:hAnsi="Times New Roman"/>
        </w:rPr>
        <w:t xml:space="preserve"> </w:t>
      </w:r>
      <w:r w:rsidR="00D6014A" w:rsidRPr="00FF02C0">
        <w:rPr>
          <w:rFonts w:ascii="Times New Roman" w:hAnsi="Times New Roman"/>
        </w:rPr>
        <w:t>for Integration of GC-MS Peaks</w:t>
      </w:r>
      <w:bookmarkEnd w:id="46"/>
    </w:p>
    <w:p w14:paraId="5B425629" w14:textId="77777777" w:rsidR="00D6014A" w:rsidRPr="00FF02C0" w:rsidRDefault="00D6014A" w:rsidP="00B23B86">
      <w:pPr>
        <w:jc w:val="both"/>
      </w:pPr>
    </w:p>
    <w:p w14:paraId="1AF05084" w14:textId="5B03F0C7" w:rsidR="00D6014A" w:rsidRPr="00FF02C0" w:rsidRDefault="00D6014A" w:rsidP="00FD1EDB">
      <w:pPr>
        <w:jc w:val="both"/>
      </w:pPr>
      <w:r w:rsidRPr="00FF02C0">
        <w:rPr>
          <w:i/>
        </w:rPr>
        <w:t>MET-IDEA</w:t>
      </w:r>
      <w:r w:rsidR="00405B22" w:rsidRPr="00FF02C0">
        <w:t xml:space="preserve"> </w:t>
      </w:r>
      <w:r w:rsidRPr="00FF02C0">
        <w:t>extracts peak are</w:t>
      </w:r>
      <w:r w:rsidR="00405B22" w:rsidRPr="00FF02C0">
        <w:t xml:space="preserve">a data from raw data by using an </w:t>
      </w:r>
      <w:proofErr w:type="spellStart"/>
      <w:r w:rsidR="00405B22" w:rsidRPr="00FF02C0">
        <w:t>ion</w:t>
      </w:r>
      <w:proofErr w:type="spellEnd"/>
      <w:r w:rsidR="00405B22" w:rsidRPr="00FF02C0">
        <w:t xml:space="preserve"> &amp; corresponding retention time (IRT</w:t>
      </w:r>
      <w:r w:rsidRPr="00FF02C0">
        <w:t>)</w:t>
      </w:r>
      <w:r w:rsidR="00405B22" w:rsidRPr="00FF02C0">
        <w:t xml:space="preserve"> list</w:t>
      </w:r>
      <w:r w:rsidRPr="00FF02C0">
        <w:t xml:space="preserve">, where each IRT pair </w:t>
      </w:r>
      <w:r w:rsidR="00405B22" w:rsidRPr="00FF02C0">
        <w:t>is chosen to uniquely describe</w:t>
      </w:r>
      <w:r w:rsidRPr="00FF02C0">
        <w:t xml:space="preserve"> a compound that one wishes </w:t>
      </w:r>
      <w:r w:rsidRPr="00FF02C0">
        <w:lastRenderedPageBreak/>
        <w:t>to quantify. F</w:t>
      </w:r>
      <w:r w:rsidR="00405B22" w:rsidRPr="00FF02C0">
        <w:t>or each compound</w:t>
      </w:r>
      <w:r w:rsidR="008C3566" w:rsidRPr="00FF02C0">
        <w:t>,</w:t>
      </w:r>
      <w:r w:rsidR="00405B22" w:rsidRPr="00FF02C0">
        <w:t xml:space="preserve"> </w:t>
      </w:r>
      <w:r w:rsidR="00405B22" w:rsidRPr="00FF02C0">
        <w:rPr>
          <w:i/>
        </w:rPr>
        <w:t xml:space="preserve">MET-IDEA </w:t>
      </w:r>
      <w:r w:rsidR="008C3566" w:rsidRPr="00FF02C0">
        <w:t xml:space="preserve">tracks </w:t>
      </w:r>
      <w:r w:rsidR="00443118" w:rsidRPr="00FF02C0">
        <w:t xml:space="preserve">to the </w:t>
      </w:r>
      <w:r w:rsidR="00405B22" w:rsidRPr="00FF02C0">
        <w:t xml:space="preserve">specified </w:t>
      </w:r>
      <w:r w:rsidRPr="00FF02C0">
        <w:t>retention</w:t>
      </w:r>
      <w:r w:rsidR="00405B22" w:rsidRPr="00FF02C0">
        <w:t xml:space="preserve"> time </w:t>
      </w:r>
      <w:r w:rsidR="00443118" w:rsidRPr="00FF02C0">
        <w:t xml:space="preserve">interval </w:t>
      </w:r>
      <w:r w:rsidR="00405B22" w:rsidRPr="00FF02C0">
        <w:t xml:space="preserve">and </w:t>
      </w:r>
      <w:r w:rsidR="00443118" w:rsidRPr="00FF02C0">
        <w:t xml:space="preserve">then </w:t>
      </w:r>
      <w:r w:rsidR="008C3566" w:rsidRPr="00FF02C0">
        <w:t xml:space="preserve">attempts to locate the </w:t>
      </w:r>
      <w:r w:rsidR="00405B22" w:rsidRPr="00FF02C0">
        <w:t>specified</w:t>
      </w:r>
      <w:r w:rsidRPr="00FF02C0">
        <w:t xml:space="preserve"> ion (</w:t>
      </w:r>
      <w:r w:rsidRPr="00FF02C0">
        <w:rPr>
          <w:i/>
        </w:rPr>
        <w:t>m/z</w:t>
      </w:r>
      <w:r w:rsidRPr="00FF02C0">
        <w:t xml:space="preserve">). </w:t>
      </w:r>
      <w:r w:rsidR="008C3566" w:rsidRPr="00FF02C0">
        <w:t>Within a pre-defined R</w:t>
      </w:r>
      <w:r w:rsidR="008C3566" w:rsidRPr="00FF02C0">
        <w:rPr>
          <w:vertAlign w:val="subscript"/>
        </w:rPr>
        <w:t>T</w:t>
      </w:r>
      <w:r w:rsidR="008C3566" w:rsidRPr="00FF02C0">
        <w:t xml:space="preserve"> interval surrounding the specified R</w:t>
      </w:r>
      <w:r w:rsidR="008C3566" w:rsidRPr="00FF02C0">
        <w:rPr>
          <w:vertAlign w:val="subscript"/>
        </w:rPr>
        <w:t>T</w:t>
      </w:r>
      <w:r w:rsidR="008C3566" w:rsidRPr="00FF02C0">
        <w:t xml:space="preserve"> value the ion count of the specified ion is integrated. </w:t>
      </w:r>
      <w:r w:rsidR="00405B22" w:rsidRPr="00FF02C0">
        <w:t>A full description of the methodology can</w:t>
      </w:r>
      <w:r w:rsidRPr="00FF02C0">
        <w:t xml:space="preserve"> be found at </w:t>
      </w:r>
      <w:hyperlink r:id="rId58" w:history="1">
        <w:r w:rsidRPr="00FF02C0">
          <w:rPr>
            <w:rStyle w:val="Hyperlink"/>
          </w:rPr>
          <w:t>http://pubs.acs.org/doi/abs/10.1021/ac0521596</w:t>
        </w:r>
      </w:hyperlink>
      <w:r w:rsidRPr="00FF02C0">
        <w:t xml:space="preserve"> (</w:t>
      </w:r>
      <w:proofErr w:type="spellStart"/>
      <w:r w:rsidRPr="00FF02C0">
        <w:t>Broeckling</w:t>
      </w:r>
      <w:proofErr w:type="spellEnd"/>
      <w:r w:rsidRPr="00FF02C0">
        <w:t xml:space="preserve">, C. et al., </w:t>
      </w:r>
      <w:proofErr w:type="gramStart"/>
      <w:r w:rsidRPr="00FF02C0">
        <w:rPr>
          <w:i/>
        </w:rPr>
        <w:t>Anal</w:t>
      </w:r>
      <w:proofErr w:type="gramEnd"/>
      <w:r w:rsidRPr="00FF02C0">
        <w:rPr>
          <w:i/>
        </w:rPr>
        <w:t>. Chem.</w:t>
      </w:r>
      <w:r w:rsidRPr="00FF02C0">
        <w:t xml:space="preserve"> </w:t>
      </w:r>
      <w:r w:rsidRPr="00FF02C0">
        <w:rPr>
          <w:b/>
        </w:rPr>
        <w:t>2006</w:t>
      </w:r>
      <w:r w:rsidRPr="00FF02C0">
        <w:t xml:space="preserve">, </w:t>
      </w:r>
      <w:r w:rsidRPr="00FF02C0">
        <w:rPr>
          <w:i/>
        </w:rPr>
        <w:t>78(13)</w:t>
      </w:r>
      <w:r w:rsidRPr="00FF02C0">
        <w:t>, 4334-4341).</w:t>
      </w:r>
      <w:r w:rsidR="00B600A9" w:rsidRPr="00FF02C0">
        <w:t xml:space="preserve"> All GC-MS data files must be converted to .CDF format prior to using </w:t>
      </w:r>
      <w:r w:rsidR="00B600A9" w:rsidRPr="00FF02C0">
        <w:rPr>
          <w:i/>
        </w:rPr>
        <w:t xml:space="preserve">MET-IDEA. </w:t>
      </w:r>
      <w:r w:rsidR="00CD2EA7" w:rsidRPr="00FF02C0">
        <w:t xml:space="preserve">If you are using a Thermo instrument, you can do this using the file conversion feature of </w:t>
      </w:r>
      <w:proofErr w:type="spellStart"/>
      <w:r w:rsidR="00CD2EA7" w:rsidRPr="00FF02C0">
        <w:rPr>
          <w:i/>
        </w:rPr>
        <w:t>Xcalibur</w:t>
      </w:r>
      <w:proofErr w:type="spellEnd"/>
      <w:r w:rsidR="00CD2EA7" w:rsidRPr="00FF02C0">
        <w:t xml:space="preserve">, as detailed in </w:t>
      </w:r>
      <w:r w:rsidR="00BB7759" w:rsidRPr="00FF02C0">
        <w:t xml:space="preserve">section 5. </w:t>
      </w:r>
      <w:r w:rsidR="00B600A9" w:rsidRPr="00FF02C0">
        <w:rPr>
          <w:b/>
        </w:rPr>
        <w:t>Readers without access to the appropriate file conversion software will need to ask their MS facility to provide data in the .CDF file format.</w:t>
      </w:r>
      <w:r w:rsidR="00CD2EA7" w:rsidRPr="00FF02C0">
        <w:rPr>
          <w:b/>
        </w:rPr>
        <w:t xml:space="preserve"> </w:t>
      </w:r>
    </w:p>
    <w:p w14:paraId="6DF37B1A" w14:textId="77777777" w:rsidR="00D6014A" w:rsidRPr="00FF02C0" w:rsidRDefault="00D6014A" w:rsidP="00B23B86">
      <w:pPr>
        <w:pStyle w:val="Heading2"/>
        <w:jc w:val="both"/>
        <w:rPr>
          <w:rFonts w:ascii="Times New Roman" w:hAnsi="Times New Roman"/>
        </w:rPr>
      </w:pPr>
      <w:bookmarkStart w:id="47" w:name="_Toc328254013"/>
      <w:r w:rsidRPr="00FF02C0">
        <w:rPr>
          <w:rFonts w:ascii="Times New Roman" w:hAnsi="Times New Roman"/>
          <w:color w:val="auto"/>
        </w:rPr>
        <w:t>Generating an Ion-Retention Time (IRT) List</w:t>
      </w:r>
      <w:bookmarkEnd w:id="47"/>
    </w:p>
    <w:p w14:paraId="30C68D02" w14:textId="77777777" w:rsidR="00D6014A" w:rsidRPr="00FF02C0" w:rsidRDefault="00D6014A" w:rsidP="00B23B86">
      <w:pPr>
        <w:jc w:val="both"/>
        <w:rPr>
          <w:b/>
        </w:rPr>
      </w:pPr>
    </w:p>
    <w:p w14:paraId="4C1C433E" w14:textId="116EA19A" w:rsidR="00D6014A" w:rsidRPr="00FF02C0" w:rsidRDefault="00D6014A" w:rsidP="00B23B86">
      <w:pPr>
        <w:jc w:val="both"/>
      </w:pPr>
      <w:r w:rsidRPr="00FF02C0">
        <w:t xml:space="preserve">Before any data can be processed with </w:t>
      </w:r>
      <w:r w:rsidRPr="00FF02C0">
        <w:rPr>
          <w:i/>
        </w:rPr>
        <w:t>MET-IDEA</w:t>
      </w:r>
      <w:r w:rsidRPr="00FF02C0">
        <w:t xml:space="preserve"> an Ion-Retention Time list must be generated. The list can be made either automatically or manually, or most likely </w:t>
      </w:r>
      <w:r w:rsidR="00AA45E2" w:rsidRPr="00FF02C0">
        <w:t>vi</w:t>
      </w:r>
      <w:r w:rsidRPr="00FF02C0">
        <w:t>a combination of the two. The final list looks like this:</w:t>
      </w:r>
    </w:p>
    <w:p w14:paraId="734C803B" w14:textId="77777777" w:rsidR="00D6014A" w:rsidRPr="00FF02C0" w:rsidRDefault="00D6014A" w:rsidP="00B23B86">
      <w:pPr>
        <w:jc w:val="both"/>
      </w:pPr>
    </w:p>
    <w:p w14:paraId="58E0480D" w14:textId="77777777" w:rsidR="00D6014A" w:rsidRPr="00FF02C0" w:rsidRDefault="00D6014A" w:rsidP="00B23B86">
      <w:pPr>
        <w:jc w:val="both"/>
      </w:pPr>
      <w:r w:rsidRPr="00FF02C0">
        <w:t xml:space="preserve"> </w:t>
      </w:r>
      <w:r w:rsidR="00812886" w:rsidRPr="00FF02C0">
        <w:rPr>
          <w:noProof/>
          <w:lang w:eastAsia="en-US"/>
        </w:rPr>
        <w:drawing>
          <wp:inline distT="0" distB="0" distL="0" distR="0" wp14:anchorId="7909030E" wp14:editId="72EF146A">
            <wp:extent cx="3162300" cy="1752600"/>
            <wp:effectExtent l="0" t="0" r="12700" b="0"/>
            <wp:docPr id="3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9" cstate="print">
                      <a:extLst>
                        <a:ext uri="{28A0092B-C50C-407E-A947-70E740481C1C}">
                          <a14:useLocalDpi xmlns:a14="http://schemas.microsoft.com/office/drawing/2010/main" val="0"/>
                        </a:ext>
                      </a:extLst>
                    </a:blip>
                    <a:srcRect r="1773" b="48991"/>
                    <a:stretch>
                      <a:fillRect/>
                    </a:stretch>
                  </pic:blipFill>
                  <pic:spPr bwMode="auto">
                    <a:xfrm>
                      <a:off x="0" y="0"/>
                      <a:ext cx="3162300" cy="1752600"/>
                    </a:xfrm>
                    <a:prstGeom prst="rect">
                      <a:avLst/>
                    </a:prstGeom>
                    <a:noFill/>
                    <a:ln>
                      <a:noFill/>
                    </a:ln>
                  </pic:spPr>
                </pic:pic>
              </a:graphicData>
            </a:graphic>
          </wp:inline>
        </w:drawing>
      </w:r>
    </w:p>
    <w:p w14:paraId="2F38F4DD" w14:textId="77777777" w:rsidR="00D6014A" w:rsidRPr="00FF02C0" w:rsidRDefault="00D6014A" w:rsidP="00B23B86">
      <w:pPr>
        <w:jc w:val="both"/>
      </w:pPr>
    </w:p>
    <w:p w14:paraId="76A4897F" w14:textId="7F964E88" w:rsidR="00D6014A" w:rsidRPr="00FF02C0" w:rsidRDefault="00D6014A" w:rsidP="00B23B86">
      <w:pPr>
        <w:jc w:val="both"/>
      </w:pPr>
      <w:r w:rsidRPr="00FF02C0">
        <w:t>Columns are</w:t>
      </w:r>
      <w:r w:rsidR="00F9618B" w:rsidRPr="00FF02C0">
        <w:t xml:space="preserve"> (</w:t>
      </w:r>
      <w:r w:rsidR="00F9618B" w:rsidRPr="00FF02C0">
        <w:rPr>
          <w:i/>
        </w:rPr>
        <w:t>left to right)</w:t>
      </w:r>
      <w:r w:rsidRPr="00FF02C0">
        <w:t xml:space="preserve">: </w:t>
      </w:r>
      <w:r w:rsidRPr="00FF02C0">
        <w:rPr>
          <w:i/>
        </w:rPr>
        <w:t>m</w:t>
      </w:r>
      <w:r w:rsidRPr="00FF02C0">
        <w:t>/</w:t>
      </w:r>
      <w:r w:rsidRPr="00FF02C0">
        <w:rPr>
          <w:i/>
        </w:rPr>
        <w:t>z</w:t>
      </w:r>
      <w:r w:rsidRPr="00FF02C0">
        <w:t>, retention time (R</w:t>
      </w:r>
      <w:r w:rsidR="00AA45E2" w:rsidRPr="00FF02C0">
        <w:rPr>
          <w:vertAlign w:val="subscript"/>
        </w:rPr>
        <w:t>T</w:t>
      </w:r>
      <w:r w:rsidRPr="00FF02C0">
        <w:t xml:space="preserve">), </w:t>
      </w:r>
      <w:r w:rsidR="00AA45E2" w:rsidRPr="00FF02C0">
        <w:t>six digit metabolite ID number</w:t>
      </w:r>
      <w:r w:rsidRPr="00FF02C0">
        <w:t xml:space="preserve">, </w:t>
      </w:r>
      <w:r w:rsidR="00AA45E2" w:rsidRPr="00FF02C0">
        <w:t>response to choice of whether to use metabolite for R</w:t>
      </w:r>
      <w:r w:rsidR="00AA45E2" w:rsidRPr="00FF02C0">
        <w:rPr>
          <w:vertAlign w:val="subscript"/>
        </w:rPr>
        <w:t>T</w:t>
      </w:r>
      <w:r w:rsidR="00AA45E2" w:rsidRPr="00FF02C0">
        <w:t xml:space="preserve"> </w:t>
      </w:r>
      <w:r w:rsidRPr="00FF02C0">
        <w:t>calibrat</w:t>
      </w:r>
      <w:r w:rsidR="00AA45E2" w:rsidRPr="00FF02C0">
        <w:t>ion</w:t>
      </w:r>
      <w:r w:rsidRPr="00FF02C0">
        <w:t xml:space="preserve">, </w:t>
      </w:r>
      <w:r w:rsidR="00AA45E2" w:rsidRPr="00FF02C0">
        <w:t xml:space="preserve">response to choice of whether to </w:t>
      </w:r>
      <w:r w:rsidRPr="00FF02C0">
        <w:t xml:space="preserve">use </w:t>
      </w:r>
      <w:r w:rsidR="00AA45E2" w:rsidRPr="00FF02C0">
        <w:t xml:space="preserve">metabolite for </w:t>
      </w:r>
      <w:r w:rsidR="00AA45E2" w:rsidRPr="00FF02C0">
        <w:rPr>
          <w:i/>
        </w:rPr>
        <w:t>m/z</w:t>
      </w:r>
      <w:r w:rsidRPr="00FF02C0">
        <w:t xml:space="preserve"> calibrat</w:t>
      </w:r>
      <w:r w:rsidR="00AA45E2" w:rsidRPr="00FF02C0">
        <w:t xml:space="preserve">ion. The </w:t>
      </w:r>
      <w:r w:rsidRPr="00FF02C0">
        <w:t xml:space="preserve">last two columns allow retention times and </w:t>
      </w:r>
      <w:r w:rsidRPr="00FF02C0">
        <w:rPr>
          <w:i/>
        </w:rPr>
        <w:t>m</w:t>
      </w:r>
      <w:r w:rsidRPr="00FF02C0">
        <w:t>/</w:t>
      </w:r>
      <w:r w:rsidRPr="00FF02C0">
        <w:rPr>
          <w:i/>
        </w:rPr>
        <w:t>z</w:t>
      </w:r>
      <w:r w:rsidRPr="00FF02C0">
        <w:t xml:space="preserve"> accuracy to be calibrated during the analysis</w:t>
      </w:r>
      <w:r w:rsidR="00AA45E2" w:rsidRPr="00FF02C0">
        <w:t>.</w:t>
      </w:r>
    </w:p>
    <w:p w14:paraId="213BC33A" w14:textId="77777777" w:rsidR="00D6014A" w:rsidRPr="00FF02C0" w:rsidRDefault="00D6014A" w:rsidP="00B23B86">
      <w:pPr>
        <w:jc w:val="both"/>
      </w:pPr>
    </w:p>
    <w:p w14:paraId="0CBD45BD" w14:textId="72391398" w:rsidR="00D6014A" w:rsidRPr="00FF02C0" w:rsidRDefault="00D6014A" w:rsidP="00B23B86">
      <w:pPr>
        <w:jc w:val="both"/>
      </w:pPr>
      <w:r w:rsidRPr="00FF02C0">
        <w:t xml:space="preserve">To produce an IRT list automatically, a data file is first processed in </w:t>
      </w:r>
      <w:r w:rsidRPr="00FF02C0">
        <w:rPr>
          <w:i/>
        </w:rPr>
        <w:t>AMDIS</w:t>
      </w:r>
      <w:r w:rsidR="00055DEA" w:rsidRPr="00FF02C0">
        <w:t xml:space="preserve"> as described in detail above.</w:t>
      </w:r>
      <w:r w:rsidRPr="00FF02C0">
        <w:t xml:space="preserve"> </w:t>
      </w:r>
      <w:r w:rsidRPr="00FF02C0">
        <w:rPr>
          <w:i/>
        </w:rPr>
        <w:t>MET-IDEA</w:t>
      </w:r>
      <w:r w:rsidRPr="00FF02C0">
        <w:t xml:space="preserve"> will use the </w:t>
      </w:r>
      <w:r w:rsidRPr="00FF02C0">
        <w:rPr>
          <w:i/>
        </w:rPr>
        <w:t>result file</w:t>
      </w:r>
      <w:r w:rsidRPr="00FF02C0">
        <w:t xml:space="preserve"> generated by </w:t>
      </w:r>
      <w:r w:rsidRPr="00FF02C0">
        <w:rPr>
          <w:i/>
        </w:rPr>
        <w:t>AMDIS</w:t>
      </w:r>
      <w:r w:rsidRPr="00FF02C0">
        <w:t xml:space="preserve"> to create the IRT list. For every component in the </w:t>
      </w:r>
      <w:r w:rsidRPr="00FF02C0">
        <w:rPr>
          <w:i/>
        </w:rPr>
        <w:t>result file</w:t>
      </w:r>
      <w:r w:rsidRPr="00FF02C0">
        <w:t xml:space="preserve">, </w:t>
      </w:r>
      <w:r w:rsidRPr="00FF02C0">
        <w:rPr>
          <w:i/>
        </w:rPr>
        <w:t>MET-IDEA</w:t>
      </w:r>
      <w:r w:rsidRPr="00FF02C0">
        <w:t xml:space="preserve"> will extract the retention time and the </w:t>
      </w:r>
      <w:r w:rsidRPr="00FF02C0">
        <w:rPr>
          <w:i/>
        </w:rPr>
        <w:t>model ion</w:t>
      </w:r>
      <w:r w:rsidR="00F01D30" w:rsidRPr="00FF02C0">
        <w:t xml:space="preserve"> used to estab</w:t>
      </w:r>
      <w:r w:rsidR="008F7D49" w:rsidRPr="00FF02C0">
        <w:t>l</w:t>
      </w:r>
      <w:r w:rsidR="00F01D30" w:rsidRPr="00FF02C0">
        <w:t>ish that component.</w:t>
      </w:r>
    </w:p>
    <w:p w14:paraId="542929F1" w14:textId="77777777" w:rsidR="00D6014A" w:rsidRPr="00FF02C0" w:rsidRDefault="00D6014A" w:rsidP="00B23B86">
      <w:pPr>
        <w:jc w:val="both"/>
      </w:pPr>
    </w:p>
    <w:p w14:paraId="4A3AEAED" w14:textId="46B244BF" w:rsidR="00D6014A" w:rsidRPr="00FF02C0" w:rsidRDefault="00D6014A" w:rsidP="00B23B86">
      <w:pPr>
        <w:jc w:val="both"/>
      </w:pPr>
      <w:r w:rsidRPr="00FF02C0">
        <w:t xml:space="preserve">Since the </w:t>
      </w:r>
      <w:r w:rsidRPr="00FF02C0">
        <w:rPr>
          <w:i/>
        </w:rPr>
        <w:t xml:space="preserve">MET-IDEA </w:t>
      </w:r>
      <w:r w:rsidRPr="00FF02C0">
        <w:t xml:space="preserve">IRT list is based on </w:t>
      </w:r>
      <w:r w:rsidRPr="00FF02C0">
        <w:rPr>
          <w:i/>
        </w:rPr>
        <w:t>AMDIS</w:t>
      </w:r>
      <w:r w:rsidR="00AA45E2" w:rsidRPr="00FF02C0">
        <w:rPr>
          <w:i/>
        </w:rPr>
        <w:t>’</w:t>
      </w:r>
      <w:r w:rsidRPr="00FF02C0">
        <w:t xml:space="preserve"> results, it is best to optimize the </w:t>
      </w:r>
      <w:r w:rsidRPr="00FF02C0">
        <w:rPr>
          <w:i/>
        </w:rPr>
        <w:t>AMDIS</w:t>
      </w:r>
      <w:r w:rsidRPr="00FF02C0">
        <w:t xml:space="preserve"> parameters before generating the list. </w:t>
      </w:r>
    </w:p>
    <w:p w14:paraId="515360E9" w14:textId="77777777" w:rsidR="00D6014A" w:rsidRPr="00FF02C0" w:rsidRDefault="00D6014A" w:rsidP="00B23B86">
      <w:pPr>
        <w:jc w:val="both"/>
      </w:pPr>
    </w:p>
    <w:p w14:paraId="06B9AA2F" w14:textId="0ABF8A1B" w:rsidR="00D6014A" w:rsidRPr="00FF02C0" w:rsidRDefault="00AA45E2" w:rsidP="00B23B86">
      <w:pPr>
        <w:jc w:val="both"/>
      </w:pPr>
      <w:r w:rsidRPr="00FF02C0">
        <w:t>As specified in detail above, the</w:t>
      </w:r>
      <w:r w:rsidR="00D6014A" w:rsidRPr="00FF02C0">
        <w:t xml:space="preserve"> method to refine the </w:t>
      </w:r>
      <w:r w:rsidR="00D6014A" w:rsidRPr="00FF02C0">
        <w:rPr>
          <w:i/>
        </w:rPr>
        <w:t>AMDIS</w:t>
      </w:r>
      <w:r w:rsidR="00D6014A" w:rsidRPr="00FF02C0">
        <w:t xml:space="preserve"> parameters starts with examining a small region of the chromatogram, and testing different parameters. </w:t>
      </w:r>
      <w:r w:rsidRPr="00FF02C0">
        <w:rPr>
          <w:b/>
        </w:rPr>
        <w:t>Your</w:t>
      </w:r>
      <w:r w:rsidR="00D6014A" w:rsidRPr="00FF02C0">
        <w:rPr>
          <w:b/>
        </w:rPr>
        <w:t xml:space="preserve"> goals</w:t>
      </w:r>
      <w:r w:rsidRPr="00FF02C0">
        <w:rPr>
          <w:b/>
        </w:rPr>
        <w:t xml:space="preserve"> are</w:t>
      </w:r>
      <w:r w:rsidR="00D6014A" w:rsidRPr="00FF02C0">
        <w:rPr>
          <w:b/>
        </w:rPr>
        <w:t xml:space="preserve"> to get a single component for every real peak, limit the numbers of false positive peaks (noise), and avoid the creation of false negatives (information loss). </w:t>
      </w:r>
      <w:r w:rsidR="00D6014A" w:rsidRPr="00FF02C0">
        <w:t xml:space="preserve">Compromises will have to be made. Generate an IRT list using the sample data file </w:t>
      </w:r>
      <w:r w:rsidR="00B37CFE" w:rsidRPr="00FF02C0">
        <w:rPr>
          <w:i/>
        </w:rPr>
        <w:t>eat</w:t>
      </w:r>
      <w:r w:rsidR="00B83352" w:rsidRPr="00FF02C0">
        <w:rPr>
          <w:i/>
        </w:rPr>
        <w:t>-2_1</w:t>
      </w:r>
      <w:r w:rsidR="00D6014A" w:rsidRPr="00FF02C0">
        <w:rPr>
          <w:i/>
        </w:rPr>
        <w:t>.</w:t>
      </w:r>
      <w:r w:rsidR="00FC3358" w:rsidRPr="00FF02C0">
        <w:rPr>
          <w:i/>
        </w:rPr>
        <w:t>cdf</w:t>
      </w:r>
      <w:r w:rsidR="00D6014A" w:rsidRPr="00FF02C0">
        <w:t>.</w:t>
      </w:r>
    </w:p>
    <w:p w14:paraId="1BC270E4" w14:textId="77777777" w:rsidR="00D6014A" w:rsidRPr="00FF02C0" w:rsidRDefault="00D6014A" w:rsidP="00B23B86">
      <w:pPr>
        <w:jc w:val="both"/>
      </w:pPr>
    </w:p>
    <w:p w14:paraId="73F16C28" w14:textId="6F5108A4" w:rsidR="00AA45E2" w:rsidRPr="00FF02C0" w:rsidRDefault="00D6014A" w:rsidP="00461E33">
      <w:pPr>
        <w:jc w:val="both"/>
      </w:pPr>
      <w:r w:rsidRPr="00FF02C0">
        <w:lastRenderedPageBreak/>
        <w:t xml:space="preserve">Make sure to save the </w:t>
      </w:r>
      <w:r w:rsidRPr="00FF02C0">
        <w:rPr>
          <w:i/>
        </w:rPr>
        <w:t>AMDIS</w:t>
      </w:r>
      <w:r w:rsidRPr="00FF02C0">
        <w:t xml:space="preserve"> </w:t>
      </w:r>
      <w:r w:rsidRPr="00FF02C0">
        <w:rPr>
          <w:i/>
        </w:rPr>
        <w:t>result files</w:t>
      </w:r>
      <w:r w:rsidRPr="00FF02C0">
        <w:t xml:space="preserve"> (.ELU and .FIN) when closing the program. Save this in the same folder as the .RAW and .CDF data files.</w:t>
      </w:r>
    </w:p>
    <w:p w14:paraId="5D2A216E" w14:textId="77777777" w:rsidR="00D6014A" w:rsidRPr="00FF02C0" w:rsidRDefault="00D6014A" w:rsidP="00B23B86">
      <w:pPr>
        <w:pStyle w:val="Heading2"/>
        <w:jc w:val="both"/>
        <w:rPr>
          <w:rFonts w:ascii="Times New Roman" w:hAnsi="Times New Roman"/>
        </w:rPr>
      </w:pPr>
      <w:bookmarkStart w:id="48" w:name="_Toc328254014"/>
      <w:r w:rsidRPr="00FF02C0">
        <w:rPr>
          <w:rFonts w:ascii="Times New Roman" w:hAnsi="Times New Roman"/>
          <w:color w:val="auto"/>
        </w:rPr>
        <w:t>Parameter Setup</w:t>
      </w:r>
      <w:bookmarkEnd w:id="48"/>
    </w:p>
    <w:p w14:paraId="34516BFA" w14:textId="77777777" w:rsidR="00D6014A" w:rsidRPr="00FF02C0" w:rsidRDefault="00D6014A" w:rsidP="00B23B86">
      <w:pPr>
        <w:jc w:val="both"/>
      </w:pPr>
    </w:p>
    <w:p w14:paraId="32A828B1" w14:textId="5742EA40" w:rsidR="00D6014A" w:rsidRPr="00FF02C0" w:rsidRDefault="00D6014A" w:rsidP="00B23B86">
      <w:pPr>
        <w:jc w:val="both"/>
      </w:pPr>
      <w:r w:rsidRPr="00FF02C0">
        <w:t xml:space="preserve">To set up the </w:t>
      </w:r>
      <w:r w:rsidRPr="00FF02C0">
        <w:rPr>
          <w:i/>
        </w:rPr>
        <w:t>MET-IDEA</w:t>
      </w:r>
      <w:r w:rsidRPr="00FF02C0">
        <w:t xml:space="preserve"> parameters, go to </w:t>
      </w:r>
      <w:r w:rsidRPr="00FF02C0">
        <w:rPr>
          <w:b/>
        </w:rPr>
        <w:t>Parameter Setup</w:t>
      </w:r>
      <w:r w:rsidRPr="00FF02C0">
        <w:t xml:space="preserve"> under the </w:t>
      </w:r>
      <w:r w:rsidRPr="00FF02C0">
        <w:rPr>
          <w:b/>
        </w:rPr>
        <w:t>Tools</w:t>
      </w:r>
      <w:r w:rsidR="001E33CE" w:rsidRPr="00FF02C0">
        <w:t xml:space="preserve"> menu in MET-IDEA. There are three tabs in the Parameter Setup window. </w:t>
      </w:r>
      <w:r w:rsidR="001E33CE" w:rsidRPr="00FF02C0">
        <w:rPr>
          <w:i/>
        </w:rPr>
        <w:t>We</w:t>
      </w:r>
      <w:r w:rsidRPr="00FF02C0">
        <w:rPr>
          <w:i/>
        </w:rPr>
        <w:t xml:space="preserve"> describe </w:t>
      </w:r>
      <w:r w:rsidR="005F582E" w:rsidRPr="00FF02C0">
        <w:rPr>
          <w:i/>
        </w:rPr>
        <w:t>only the most pertinent parameters which we routinely alter for our analyse</w:t>
      </w:r>
      <w:r w:rsidRPr="00FF02C0">
        <w:rPr>
          <w:i/>
        </w:rPr>
        <w:t>s.</w:t>
      </w:r>
      <w:r w:rsidRPr="00FF02C0">
        <w:t xml:space="preserve"> See section 3.1.2 of the </w:t>
      </w:r>
      <w:r w:rsidRPr="00FF02C0">
        <w:rPr>
          <w:i/>
        </w:rPr>
        <w:t>MET-IDEA</w:t>
      </w:r>
      <w:r w:rsidRPr="00FF02C0">
        <w:t xml:space="preserve"> manual for a complete description of all of the parameters.</w:t>
      </w:r>
    </w:p>
    <w:p w14:paraId="782DE417" w14:textId="77777777" w:rsidR="00D6014A" w:rsidRPr="00FF02C0" w:rsidRDefault="00D6014A" w:rsidP="00B23B86">
      <w:pPr>
        <w:jc w:val="both"/>
      </w:pPr>
    </w:p>
    <w:p w14:paraId="139445BD" w14:textId="132E7D2D" w:rsidR="00D6014A" w:rsidRPr="00FF02C0" w:rsidRDefault="00D6014A" w:rsidP="00B23B86">
      <w:pPr>
        <w:jc w:val="both"/>
        <w:rPr>
          <w:b/>
        </w:rPr>
      </w:pPr>
      <w:r w:rsidRPr="00FF02C0">
        <w:rPr>
          <w:b/>
        </w:rPr>
        <w:t xml:space="preserve">Note: If parameter changes are not accepted, then the user parameter file is read/write protected and its security settings need to be changed. </w:t>
      </w:r>
      <w:r w:rsidR="006F3C54" w:rsidRPr="00FF02C0">
        <w:rPr>
          <w:b/>
        </w:rPr>
        <w:t xml:space="preserve">Go to the </w:t>
      </w:r>
      <w:r w:rsidR="006F3C54" w:rsidRPr="00FF02C0">
        <w:rPr>
          <w:b/>
          <w:i/>
        </w:rPr>
        <w:t xml:space="preserve">MET-IDEA </w:t>
      </w:r>
      <w:r w:rsidR="006F3C54" w:rsidRPr="00FF02C0">
        <w:rPr>
          <w:b/>
        </w:rPr>
        <w:t xml:space="preserve">program folder (C:\Program Files (x86)\MET-IDEA) and find the file </w:t>
      </w:r>
      <w:r w:rsidR="00312481" w:rsidRPr="00FF02C0">
        <w:rPr>
          <w:b/>
        </w:rPr>
        <w:t xml:space="preserve">named </w:t>
      </w:r>
      <w:r w:rsidR="006F3C54" w:rsidRPr="00FF02C0">
        <w:rPr>
          <w:b/>
          <w:i/>
        </w:rPr>
        <w:t>UserParam.txt</w:t>
      </w:r>
      <w:r w:rsidR="006F3C54" w:rsidRPr="00FF02C0">
        <w:rPr>
          <w:b/>
        </w:rPr>
        <w:t xml:space="preserve">. </w:t>
      </w:r>
      <w:proofErr w:type="gramStart"/>
      <w:r w:rsidR="006F3C54" w:rsidRPr="00FF02C0">
        <w:rPr>
          <w:b/>
        </w:rPr>
        <w:t>Right-click on the file and select properties.</w:t>
      </w:r>
      <w:proofErr w:type="gramEnd"/>
      <w:r w:rsidR="006F3C54" w:rsidRPr="00FF02C0">
        <w:rPr>
          <w:b/>
        </w:rPr>
        <w:t xml:space="preserve"> Under the “Security” tab click “Edit” and then select “Users”. Allow permission to write to this file by checking “Allow” in the box that says “Write”. Click OK until you exit the dialogue.</w:t>
      </w:r>
    </w:p>
    <w:p w14:paraId="3A440F0B" w14:textId="77777777" w:rsidR="00D6014A" w:rsidRPr="00FF02C0" w:rsidRDefault="00D6014A" w:rsidP="00B23B86">
      <w:pPr>
        <w:jc w:val="both"/>
      </w:pPr>
    </w:p>
    <w:p w14:paraId="6001F95A" w14:textId="77777777" w:rsidR="00D6014A" w:rsidRPr="00FF02C0" w:rsidRDefault="00D6014A" w:rsidP="00B23B86">
      <w:pPr>
        <w:jc w:val="both"/>
      </w:pPr>
      <w:r w:rsidRPr="00FF02C0">
        <w:t xml:space="preserve">The first tab in the </w:t>
      </w:r>
      <w:r w:rsidRPr="00FF02C0">
        <w:rPr>
          <w:b/>
        </w:rPr>
        <w:t>Parameter Setup</w:t>
      </w:r>
      <w:r w:rsidRPr="00FF02C0">
        <w:t xml:space="preserve"> corresponds to the </w:t>
      </w:r>
      <w:r w:rsidRPr="00FF02C0">
        <w:rPr>
          <w:b/>
        </w:rPr>
        <w:t>Chromatography</w:t>
      </w:r>
      <w:r w:rsidRPr="00FF02C0">
        <w:t xml:space="preserve"> parameters:</w:t>
      </w:r>
    </w:p>
    <w:p w14:paraId="46C7E22A" w14:textId="77777777" w:rsidR="00D6014A" w:rsidRPr="00FF02C0" w:rsidRDefault="00D6014A" w:rsidP="00B23B86">
      <w:pPr>
        <w:jc w:val="both"/>
      </w:pPr>
    </w:p>
    <w:p w14:paraId="7D3C3162" w14:textId="77777777" w:rsidR="00D6014A" w:rsidRPr="00FF02C0" w:rsidRDefault="00812886" w:rsidP="00B23B86">
      <w:pPr>
        <w:jc w:val="both"/>
      </w:pPr>
      <w:r w:rsidRPr="00FF02C0">
        <w:rPr>
          <w:noProof/>
          <w:lang w:eastAsia="en-US"/>
        </w:rPr>
        <w:drawing>
          <wp:inline distT="0" distB="0" distL="0" distR="0" wp14:anchorId="167AFC54" wp14:editId="072ECF07">
            <wp:extent cx="2565400" cy="2133600"/>
            <wp:effectExtent l="0" t="0" r="0" b="0"/>
            <wp:docPr id="4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0">
                      <a:extLst>
                        <a:ext uri="{28A0092B-C50C-407E-A947-70E740481C1C}">
                          <a14:useLocalDpi xmlns:a14="http://schemas.microsoft.com/office/drawing/2010/main" val="0"/>
                        </a:ext>
                      </a:extLst>
                    </a:blip>
                    <a:srcRect r="62500" b="45369"/>
                    <a:stretch>
                      <a:fillRect/>
                    </a:stretch>
                  </pic:blipFill>
                  <pic:spPr bwMode="auto">
                    <a:xfrm>
                      <a:off x="0" y="0"/>
                      <a:ext cx="2565400" cy="2133600"/>
                    </a:xfrm>
                    <a:prstGeom prst="rect">
                      <a:avLst/>
                    </a:prstGeom>
                    <a:noFill/>
                    <a:ln>
                      <a:noFill/>
                    </a:ln>
                  </pic:spPr>
                </pic:pic>
              </a:graphicData>
            </a:graphic>
          </wp:inline>
        </w:drawing>
      </w:r>
    </w:p>
    <w:p w14:paraId="093F6B6D" w14:textId="77777777" w:rsidR="00D6014A" w:rsidRPr="00FF02C0" w:rsidRDefault="00D6014A" w:rsidP="00B23B86">
      <w:pPr>
        <w:jc w:val="both"/>
      </w:pPr>
    </w:p>
    <w:p w14:paraId="6108DA96" w14:textId="53FAADF1" w:rsidR="00D6014A" w:rsidRPr="00FF02C0" w:rsidRDefault="00D6014A" w:rsidP="00B23B86">
      <w:pPr>
        <w:jc w:val="both"/>
        <w:rPr>
          <w:b/>
        </w:rPr>
      </w:pPr>
      <w:r w:rsidRPr="00FF02C0">
        <w:rPr>
          <w:b/>
        </w:rPr>
        <w:t>Average peak width</w:t>
      </w:r>
      <w:r w:rsidRPr="00FF02C0">
        <w:t xml:space="preserve"> (in minutes), </w:t>
      </w:r>
      <w:r w:rsidRPr="00FF02C0">
        <w:rPr>
          <w:b/>
        </w:rPr>
        <w:t>Minimum peak width</w:t>
      </w:r>
      <w:r w:rsidRPr="00FF02C0">
        <w:t xml:space="preserve">, and </w:t>
      </w:r>
      <w:r w:rsidRPr="00FF02C0">
        <w:rPr>
          <w:b/>
        </w:rPr>
        <w:t>Maximum peak width</w:t>
      </w:r>
      <w:r w:rsidRPr="00FF02C0">
        <w:t xml:space="preserve"> must be determined by examining your chromatogram in </w:t>
      </w:r>
      <w:proofErr w:type="spellStart"/>
      <w:r w:rsidRPr="00FF02C0">
        <w:rPr>
          <w:i/>
        </w:rPr>
        <w:t>Xcalibur</w:t>
      </w:r>
      <w:proofErr w:type="spellEnd"/>
      <w:r w:rsidRPr="00FF02C0">
        <w:t xml:space="preserve"> or </w:t>
      </w:r>
      <w:r w:rsidRPr="00FF02C0">
        <w:rPr>
          <w:i/>
        </w:rPr>
        <w:t>AMDIS</w:t>
      </w:r>
      <w:r w:rsidRPr="00FF02C0">
        <w:t xml:space="preserve">. Note that several parameters are multiplication factors acting on the average peak width. The </w:t>
      </w:r>
      <w:r w:rsidRPr="00FF02C0">
        <w:rPr>
          <w:b/>
        </w:rPr>
        <w:t>Peak start/stop slope</w:t>
      </w:r>
      <w:r w:rsidRPr="00FF02C0">
        <w:t xml:space="preserve"> parameter determines the threshold at which the algorithm determines the boundaries of a peak and can be adjusted later when examining the </w:t>
      </w:r>
      <w:r w:rsidRPr="00FF02C0">
        <w:rPr>
          <w:i/>
        </w:rPr>
        <w:t>MET-IDEA</w:t>
      </w:r>
      <w:r w:rsidRPr="00FF02C0">
        <w:t xml:space="preserve"> results.</w:t>
      </w:r>
      <w:r w:rsidR="00D20621" w:rsidRPr="00FF02C0">
        <w:t xml:space="preserve"> For analyzing the sample data set, input 0.15 for </w:t>
      </w:r>
      <w:r w:rsidR="00D20621" w:rsidRPr="00FF02C0">
        <w:rPr>
          <w:b/>
        </w:rPr>
        <w:t>Average peak width</w:t>
      </w:r>
      <w:r w:rsidR="00D20621" w:rsidRPr="00FF02C0">
        <w:t xml:space="preserve">, 0.5 for </w:t>
      </w:r>
      <w:r w:rsidR="00D20621" w:rsidRPr="00FF02C0">
        <w:rPr>
          <w:b/>
        </w:rPr>
        <w:t>Minimum peak width</w:t>
      </w:r>
      <w:r w:rsidR="00D20621" w:rsidRPr="00FF02C0">
        <w:t xml:space="preserve">, 3 for </w:t>
      </w:r>
      <w:r w:rsidR="00D20621" w:rsidRPr="00FF02C0">
        <w:rPr>
          <w:b/>
        </w:rPr>
        <w:t>Maximum peak width</w:t>
      </w:r>
      <w:r w:rsidR="00D20621" w:rsidRPr="00FF02C0">
        <w:t xml:space="preserve">, and 1.5 for </w:t>
      </w:r>
      <w:r w:rsidR="00D20621" w:rsidRPr="00FF02C0">
        <w:rPr>
          <w:b/>
        </w:rPr>
        <w:t>Peak start/stop slope</w:t>
      </w:r>
      <w:r w:rsidR="00D20621" w:rsidRPr="00FF02C0">
        <w:t>.</w:t>
      </w:r>
    </w:p>
    <w:p w14:paraId="2BB689DB" w14:textId="77777777" w:rsidR="00D6014A" w:rsidRPr="00FF02C0" w:rsidRDefault="00D6014A" w:rsidP="00B23B86">
      <w:pPr>
        <w:jc w:val="both"/>
      </w:pPr>
    </w:p>
    <w:p w14:paraId="14D3567A" w14:textId="7A40FD0E" w:rsidR="00D6014A" w:rsidRPr="00FF02C0" w:rsidRDefault="00D6014A" w:rsidP="00B23B86">
      <w:pPr>
        <w:jc w:val="both"/>
      </w:pPr>
      <w:r w:rsidRPr="00FF02C0">
        <w:t xml:space="preserve">The second tab corresponds to </w:t>
      </w:r>
      <w:r w:rsidR="00D20621" w:rsidRPr="00FF02C0">
        <w:t xml:space="preserve">instrument </w:t>
      </w:r>
      <w:r w:rsidR="001E33CE" w:rsidRPr="00FF02C0">
        <w:t>parameters</w:t>
      </w:r>
      <w:r w:rsidR="001E33CE" w:rsidRPr="00FF02C0">
        <w:rPr>
          <w:b/>
        </w:rPr>
        <w:t xml:space="preserve"> </w:t>
      </w:r>
      <w:r w:rsidR="001E33CE" w:rsidRPr="00FF02C0">
        <w:t>of the</w:t>
      </w:r>
      <w:r w:rsidR="001E33CE" w:rsidRPr="00FF02C0">
        <w:rPr>
          <w:b/>
        </w:rPr>
        <w:t xml:space="preserve"> </w:t>
      </w:r>
      <w:r w:rsidRPr="00FF02C0">
        <w:rPr>
          <w:b/>
        </w:rPr>
        <w:t>Mass Spec</w:t>
      </w:r>
      <w:r w:rsidRPr="00FF02C0">
        <w:t>:</w:t>
      </w:r>
    </w:p>
    <w:p w14:paraId="0AA9377A" w14:textId="77777777" w:rsidR="00D6014A" w:rsidRPr="00FF02C0" w:rsidRDefault="00D6014A" w:rsidP="00B23B86">
      <w:pPr>
        <w:jc w:val="both"/>
      </w:pPr>
    </w:p>
    <w:p w14:paraId="18C1FCCB" w14:textId="77777777" w:rsidR="00D6014A" w:rsidRPr="00FF02C0" w:rsidRDefault="00812886" w:rsidP="00B23B86">
      <w:pPr>
        <w:jc w:val="both"/>
      </w:pPr>
      <w:r w:rsidRPr="00FF02C0">
        <w:rPr>
          <w:noProof/>
          <w:lang w:eastAsia="en-US"/>
        </w:rPr>
        <w:lastRenderedPageBreak/>
        <w:drawing>
          <wp:inline distT="0" distB="0" distL="0" distR="0" wp14:anchorId="29C8EEF9" wp14:editId="1C849F79">
            <wp:extent cx="3162300" cy="2438400"/>
            <wp:effectExtent l="0" t="0" r="12700" b="0"/>
            <wp:docPr id="4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a:extLst>
                        <a:ext uri="{28A0092B-C50C-407E-A947-70E740481C1C}">
                          <a14:useLocalDpi xmlns:a14="http://schemas.microsoft.com/office/drawing/2010/main" val="0"/>
                        </a:ext>
                      </a:extLst>
                    </a:blip>
                    <a:srcRect l="18750" t="23424" r="45833" b="42734"/>
                    <a:stretch>
                      <a:fillRect/>
                    </a:stretch>
                  </pic:blipFill>
                  <pic:spPr bwMode="auto">
                    <a:xfrm>
                      <a:off x="0" y="0"/>
                      <a:ext cx="3162300" cy="2438400"/>
                    </a:xfrm>
                    <a:prstGeom prst="rect">
                      <a:avLst/>
                    </a:prstGeom>
                    <a:noFill/>
                    <a:ln>
                      <a:noFill/>
                    </a:ln>
                  </pic:spPr>
                </pic:pic>
              </a:graphicData>
            </a:graphic>
          </wp:inline>
        </w:drawing>
      </w:r>
    </w:p>
    <w:p w14:paraId="650BB76F" w14:textId="77777777" w:rsidR="00D6014A" w:rsidRPr="00FF02C0" w:rsidRDefault="00D6014A" w:rsidP="00B23B86">
      <w:pPr>
        <w:jc w:val="both"/>
      </w:pPr>
    </w:p>
    <w:p w14:paraId="0D89064D" w14:textId="12B1AD86" w:rsidR="00D6014A" w:rsidRPr="00FF02C0" w:rsidRDefault="00D6014A" w:rsidP="00B23B86">
      <w:pPr>
        <w:jc w:val="both"/>
      </w:pPr>
      <w:r w:rsidRPr="00FF02C0">
        <w:t xml:space="preserve">Under </w:t>
      </w:r>
      <w:r w:rsidRPr="00FF02C0">
        <w:rPr>
          <w:b/>
        </w:rPr>
        <w:t>Mass spectrometers</w:t>
      </w:r>
      <w:r w:rsidRPr="00FF02C0">
        <w:t xml:space="preserve"> select the type of mass analyzer used to collect the mass spectral data which is to be analyzed. </w:t>
      </w:r>
      <w:r w:rsidRPr="00FF02C0">
        <w:rPr>
          <w:b/>
        </w:rPr>
        <w:t>Mass accuracy</w:t>
      </w:r>
      <w:r w:rsidRPr="00FF02C0">
        <w:t xml:space="preserve"> regards the number of decimal points to which the </w:t>
      </w:r>
      <w:r w:rsidR="001E33CE" w:rsidRPr="00FF02C0">
        <w:t>analyzer collected its</w:t>
      </w:r>
      <w:r w:rsidRPr="00FF02C0">
        <w:t xml:space="preserve"> data</w:t>
      </w:r>
      <w:r w:rsidR="00D20621" w:rsidRPr="00FF02C0">
        <w:t>;</w:t>
      </w:r>
      <w:r w:rsidRPr="00FF02C0">
        <w:t xml:space="preserve"> examine the data file in </w:t>
      </w:r>
      <w:proofErr w:type="spellStart"/>
      <w:r w:rsidRPr="00FF02C0">
        <w:rPr>
          <w:i/>
        </w:rPr>
        <w:t>Xcalibur</w:t>
      </w:r>
      <w:proofErr w:type="spellEnd"/>
      <w:r w:rsidRPr="00FF02C0">
        <w:t xml:space="preserve"> to determine this</w:t>
      </w:r>
      <w:r w:rsidR="001E33CE" w:rsidRPr="00FF02C0">
        <w:t xml:space="preserve"> value</w:t>
      </w:r>
      <w:r w:rsidRPr="00FF02C0">
        <w:t xml:space="preserve">. </w:t>
      </w:r>
      <w:r w:rsidRPr="00FF02C0">
        <w:rPr>
          <w:b/>
        </w:rPr>
        <w:t>Mass range (+/-)</w:t>
      </w:r>
      <w:r w:rsidRPr="00FF02C0">
        <w:t xml:space="preserve"> refers to the mass accuracy drift of the instrument. There must be enough range allowed to accommodate the normal variation of the instrument, but not so much as to allow other ions to be picked up. The drift is best determined by examining masses across many runs on the instrument as well as across the range of </w:t>
      </w:r>
      <w:r w:rsidRPr="00FF02C0">
        <w:rPr>
          <w:i/>
        </w:rPr>
        <w:t>m</w:t>
      </w:r>
      <w:r w:rsidRPr="00FF02C0">
        <w:t>/</w:t>
      </w:r>
      <w:r w:rsidRPr="00FF02C0">
        <w:rPr>
          <w:i/>
        </w:rPr>
        <w:t>z</w:t>
      </w:r>
      <w:r w:rsidRPr="00FF02C0">
        <w:t xml:space="preserve"> collected. </w:t>
      </w:r>
      <w:r w:rsidR="00ED296C" w:rsidRPr="00FF02C0">
        <w:t xml:space="preserve">For us, a mass range of +/- 0.2 is usually sufficient. </w:t>
      </w:r>
      <w:r w:rsidRPr="00FF02C0">
        <w:t xml:space="preserve">If, when processing data with </w:t>
      </w:r>
      <w:r w:rsidRPr="00FF02C0">
        <w:rPr>
          <w:i/>
        </w:rPr>
        <w:t>MET-IDEA</w:t>
      </w:r>
      <w:r w:rsidRPr="00FF02C0">
        <w:t xml:space="preserve">, you are suddenly missing several peaks from the </w:t>
      </w:r>
      <w:r w:rsidR="001E33CE" w:rsidRPr="00FF02C0">
        <w:t xml:space="preserve">final </w:t>
      </w:r>
      <w:r w:rsidRPr="00FF02C0">
        <w:t>result file, that run may be outside the mass range or retention time range</w:t>
      </w:r>
      <w:r w:rsidR="00ED296C" w:rsidRPr="00FF02C0">
        <w:t>.</w:t>
      </w:r>
      <w:r w:rsidRPr="00FF02C0">
        <w:t xml:space="preserve"> </w:t>
      </w:r>
      <w:r w:rsidR="00ED296C" w:rsidRPr="00FF02C0">
        <w:t xml:space="preserve">Parameters </w:t>
      </w:r>
      <w:r w:rsidRPr="00FF02C0">
        <w:t xml:space="preserve">and constraints will </w:t>
      </w:r>
      <w:r w:rsidR="00ED296C" w:rsidRPr="00FF02C0">
        <w:t xml:space="preserve">therefore </w:t>
      </w:r>
      <w:r w:rsidRPr="00FF02C0">
        <w:t xml:space="preserve">need to be </w:t>
      </w:r>
      <w:r w:rsidR="001E33CE" w:rsidRPr="00FF02C0">
        <w:t>expanded</w:t>
      </w:r>
      <w:r w:rsidRPr="00FF02C0">
        <w:t>, or the IRT list adjusted manually.</w:t>
      </w:r>
      <w:r w:rsidR="00ED296C" w:rsidRPr="00FF02C0">
        <w:t xml:space="preserve"> A good way to check to see if you have a wide enough mass range is to compare the extracted spectra in </w:t>
      </w:r>
      <w:r w:rsidR="00ED296C" w:rsidRPr="00FF02C0">
        <w:rPr>
          <w:i/>
        </w:rPr>
        <w:t>MET-IDEA</w:t>
      </w:r>
      <w:r w:rsidR="00ED296C" w:rsidRPr="00FF02C0">
        <w:t xml:space="preserve"> to the EIC in </w:t>
      </w:r>
      <w:proofErr w:type="spellStart"/>
      <w:r w:rsidR="00ED296C" w:rsidRPr="00FF02C0">
        <w:rPr>
          <w:i/>
        </w:rPr>
        <w:t>Xcalibur</w:t>
      </w:r>
      <w:proofErr w:type="spellEnd"/>
      <w:r w:rsidR="00ED296C" w:rsidRPr="00FF02C0">
        <w:rPr>
          <w:i/>
        </w:rPr>
        <w:t>.</w:t>
      </w:r>
      <w:r w:rsidR="00ED296C" w:rsidRPr="00FF02C0">
        <w:t xml:space="preserve"> If they don’t match, you will probably need to adjust this parameter.</w:t>
      </w:r>
    </w:p>
    <w:p w14:paraId="5CC37DCE" w14:textId="77777777" w:rsidR="00D6014A" w:rsidRPr="00FF02C0" w:rsidRDefault="00D6014A" w:rsidP="00B23B86">
      <w:pPr>
        <w:jc w:val="both"/>
      </w:pPr>
    </w:p>
    <w:p w14:paraId="52BE2CC3" w14:textId="77777777" w:rsidR="00D6014A" w:rsidRPr="00FF02C0" w:rsidRDefault="00D6014A" w:rsidP="00B23B86">
      <w:pPr>
        <w:jc w:val="both"/>
      </w:pPr>
      <w:r w:rsidRPr="00FF02C0">
        <w:t xml:space="preserve">The third tab is the </w:t>
      </w:r>
      <w:r w:rsidRPr="00FF02C0">
        <w:rPr>
          <w:b/>
        </w:rPr>
        <w:t>AMDIS</w:t>
      </w:r>
      <w:r w:rsidRPr="00FF02C0">
        <w:t xml:space="preserve"> parameters:</w:t>
      </w:r>
    </w:p>
    <w:p w14:paraId="64C82861" w14:textId="77777777" w:rsidR="00D6014A" w:rsidRPr="00FF02C0" w:rsidRDefault="00812886" w:rsidP="00B23B86">
      <w:pPr>
        <w:jc w:val="both"/>
      </w:pPr>
      <w:r w:rsidRPr="00FF02C0">
        <w:rPr>
          <w:noProof/>
          <w:lang w:eastAsia="en-US"/>
        </w:rPr>
        <w:drawing>
          <wp:inline distT="0" distB="0" distL="0" distR="0" wp14:anchorId="26E6B6B5" wp14:editId="7BFBF7BF">
            <wp:extent cx="3416300" cy="2603500"/>
            <wp:effectExtent l="0" t="0" r="12700" b="12700"/>
            <wp:docPr id="4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a:extLst>
                        <a:ext uri="{28A0092B-C50C-407E-A947-70E740481C1C}">
                          <a14:useLocalDpi xmlns:a14="http://schemas.microsoft.com/office/drawing/2010/main" val="0"/>
                        </a:ext>
                      </a:extLst>
                    </a:blip>
                    <a:srcRect l="10416" t="18823" r="54166" b="33028"/>
                    <a:stretch>
                      <a:fillRect/>
                    </a:stretch>
                  </pic:blipFill>
                  <pic:spPr bwMode="auto">
                    <a:xfrm>
                      <a:off x="0" y="0"/>
                      <a:ext cx="3416300" cy="2603500"/>
                    </a:xfrm>
                    <a:prstGeom prst="rect">
                      <a:avLst/>
                    </a:prstGeom>
                    <a:noFill/>
                    <a:ln>
                      <a:noFill/>
                    </a:ln>
                  </pic:spPr>
                </pic:pic>
              </a:graphicData>
            </a:graphic>
          </wp:inline>
        </w:drawing>
      </w:r>
    </w:p>
    <w:p w14:paraId="6DC1EE86" w14:textId="77777777" w:rsidR="00D6014A" w:rsidRPr="00FF02C0" w:rsidRDefault="00D6014A" w:rsidP="00B23B86">
      <w:pPr>
        <w:jc w:val="both"/>
      </w:pPr>
    </w:p>
    <w:p w14:paraId="43E869FD" w14:textId="5EF86B6C" w:rsidR="00D6014A" w:rsidRPr="00FF02C0" w:rsidRDefault="00D6014A" w:rsidP="00B23B86">
      <w:pPr>
        <w:jc w:val="both"/>
      </w:pPr>
      <w:r w:rsidRPr="00FF02C0">
        <w:lastRenderedPageBreak/>
        <w:t xml:space="preserve">The </w:t>
      </w:r>
      <w:r w:rsidRPr="00FF02C0">
        <w:rPr>
          <w:b/>
        </w:rPr>
        <w:t>Exclude ion list</w:t>
      </w:r>
      <w:r w:rsidRPr="00FF02C0">
        <w:t xml:space="preserve"> is a list of ions which will be ignored by </w:t>
      </w:r>
      <w:r w:rsidRPr="00FF02C0">
        <w:rPr>
          <w:i/>
        </w:rPr>
        <w:t xml:space="preserve">MET-IDEA </w:t>
      </w:r>
      <w:r w:rsidRPr="00FF02C0">
        <w:t xml:space="preserve">during the IRT list generation process. These are typically common background ions or ions which are common fragments (73, 75, </w:t>
      </w:r>
      <w:proofErr w:type="gramStart"/>
      <w:r w:rsidRPr="00FF02C0">
        <w:t>147</w:t>
      </w:r>
      <w:proofErr w:type="gramEnd"/>
      <w:r w:rsidRPr="00FF02C0">
        <w:t xml:space="preserve">). </w:t>
      </w:r>
      <w:r w:rsidR="008F7D49" w:rsidRPr="00FF02C0">
        <w:rPr>
          <w:i/>
        </w:rPr>
        <w:t>Note that if one of these ions is contained in the IRT list, MET-IDEA will then choose the next best candidate ion for integration.</w:t>
      </w:r>
      <w:r w:rsidR="008F7D49" w:rsidRPr="00FF02C0">
        <w:t xml:space="preserve"> </w:t>
      </w:r>
      <w:r w:rsidRPr="00FF02C0">
        <w:t xml:space="preserve">Setting a </w:t>
      </w:r>
      <w:r w:rsidRPr="00FF02C0">
        <w:rPr>
          <w:b/>
        </w:rPr>
        <w:t>Lower</w:t>
      </w:r>
      <w:r w:rsidRPr="00FF02C0">
        <w:t xml:space="preserve"> </w:t>
      </w:r>
      <w:r w:rsidRPr="00FF02C0">
        <w:rPr>
          <w:b/>
        </w:rPr>
        <w:t>mass limit</w:t>
      </w:r>
      <w:r w:rsidRPr="00FF02C0">
        <w:t xml:space="preserve"> of 150 will exclude these and other non-unique ions typical of the lower range of </w:t>
      </w:r>
      <w:r w:rsidRPr="00FF02C0">
        <w:rPr>
          <w:i/>
        </w:rPr>
        <w:t>m</w:t>
      </w:r>
      <w:r w:rsidRPr="00FF02C0">
        <w:t>/</w:t>
      </w:r>
      <w:r w:rsidRPr="00FF02C0">
        <w:rPr>
          <w:i/>
        </w:rPr>
        <w:t>z</w:t>
      </w:r>
      <w:r w:rsidRPr="00FF02C0">
        <w:t xml:space="preserve">. </w:t>
      </w:r>
      <w:r w:rsidRPr="00FF02C0">
        <w:rPr>
          <w:b/>
        </w:rPr>
        <w:t>Ions per component</w:t>
      </w:r>
      <w:r w:rsidRPr="00FF02C0">
        <w:t xml:space="preserve"> is the number of IRT pairs per peak you wish to create. For our purposes it is left at 1.  </w:t>
      </w:r>
    </w:p>
    <w:p w14:paraId="4636EA8C" w14:textId="77777777" w:rsidR="00D6014A" w:rsidRPr="00FF02C0" w:rsidRDefault="00D6014A" w:rsidP="00B23B86">
      <w:pPr>
        <w:jc w:val="both"/>
      </w:pPr>
    </w:p>
    <w:p w14:paraId="43D0DC51" w14:textId="77777777" w:rsidR="00D6014A" w:rsidRPr="00FF02C0" w:rsidRDefault="00D6014A" w:rsidP="00B23B86">
      <w:pPr>
        <w:jc w:val="both"/>
      </w:pPr>
      <w:r w:rsidRPr="00FF02C0">
        <w:t>After saving the parameter settings select</w:t>
      </w:r>
      <w:r w:rsidRPr="00FF02C0">
        <w:rPr>
          <w:b/>
        </w:rPr>
        <w:t xml:space="preserve"> Start </w:t>
      </w:r>
      <w:r w:rsidRPr="00FF02C0">
        <w:t>from the</w:t>
      </w:r>
      <w:r w:rsidRPr="00FF02C0">
        <w:rPr>
          <w:b/>
        </w:rPr>
        <w:t xml:space="preserve"> MET-IDEA </w:t>
      </w:r>
      <w:r w:rsidRPr="00FF02C0">
        <w:t>menu. The following window will appear:</w:t>
      </w:r>
    </w:p>
    <w:p w14:paraId="3EA0F900" w14:textId="77777777" w:rsidR="00D6014A" w:rsidRPr="00FF02C0" w:rsidRDefault="00D6014A" w:rsidP="00B23B86">
      <w:pPr>
        <w:jc w:val="both"/>
      </w:pPr>
    </w:p>
    <w:p w14:paraId="407D4C38" w14:textId="77777777" w:rsidR="00D6014A" w:rsidRPr="00FF02C0" w:rsidRDefault="00812886" w:rsidP="00B23B86">
      <w:pPr>
        <w:jc w:val="both"/>
      </w:pPr>
      <w:r w:rsidRPr="00FF02C0">
        <w:rPr>
          <w:noProof/>
          <w:lang w:eastAsia="en-US"/>
        </w:rPr>
        <w:drawing>
          <wp:inline distT="0" distB="0" distL="0" distR="0" wp14:anchorId="0C5C4ADC" wp14:editId="4BB07FC3">
            <wp:extent cx="2082800" cy="1968500"/>
            <wp:effectExtent l="0" t="0" r="0" b="12700"/>
            <wp:docPr id="4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3" cstate="print">
                      <a:extLst>
                        <a:ext uri="{28A0092B-C50C-407E-A947-70E740481C1C}">
                          <a14:useLocalDpi xmlns:a14="http://schemas.microsoft.com/office/drawing/2010/main" val="0"/>
                        </a:ext>
                      </a:extLst>
                    </a:blip>
                    <a:srcRect r="58333" b="29935"/>
                    <a:stretch>
                      <a:fillRect/>
                    </a:stretch>
                  </pic:blipFill>
                  <pic:spPr bwMode="auto">
                    <a:xfrm>
                      <a:off x="0" y="0"/>
                      <a:ext cx="2082800" cy="1968500"/>
                    </a:xfrm>
                    <a:prstGeom prst="rect">
                      <a:avLst/>
                    </a:prstGeom>
                    <a:noFill/>
                    <a:ln>
                      <a:noFill/>
                    </a:ln>
                  </pic:spPr>
                </pic:pic>
              </a:graphicData>
            </a:graphic>
          </wp:inline>
        </w:drawing>
      </w:r>
    </w:p>
    <w:p w14:paraId="21E1C44E" w14:textId="77777777" w:rsidR="00D6014A" w:rsidRPr="00FF02C0" w:rsidRDefault="00D6014A" w:rsidP="00B23B86">
      <w:pPr>
        <w:jc w:val="both"/>
      </w:pPr>
    </w:p>
    <w:p w14:paraId="6D34B482" w14:textId="3AEFEA18" w:rsidR="00D6014A" w:rsidRPr="00FF02C0" w:rsidRDefault="00D6014A" w:rsidP="00B23B86">
      <w:pPr>
        <w:jc w:val="both"/>
      </w:pPr>
      <w:r w:rsidRPr="00FF02C0">
        <w:t xml:space="preserve">A. Select the .ELU file generated by </w:t>
      </w:r>
      <w:r w:rsidRPr="00FF02C0">
        <w:rPr>
          <w:i/>
        </w:rPr>
        <w:t>AMDIS</w:t>
      </w:r>
      <w:r w:rsidR="00F66D19" w:rsidRPr="00FF02C0">
        <w:t xml:space="preserve"> (in this section you will generate </w:t>
      </w:r>
      <w:proofErr w:type="gramStart"/>
      <w:r w:rsidR="00F66D19" w:rsidRPr="00FF02C0">
        <w:t>a</w:t>
      </w:r>
      <w:proofErr w:type="gramEnd"/>
      <w:r w:rsidR="00F66D19" w:rsidRPr="00FF02C0">
        <w:t xml:space="preserve"> .ION file and will use this for subsequent analyses)</w:t>
      </w:r>
      <w:r w:rsidRPr="00FF02C0">
        <w:t>. Deselect the calibration settings for the moment.</w:t>
      </w:r>
    </w:p>
    <w:p w14:paraId="19FDC6B5" w14:textId="3C1143F2" w:rsidR="00D6014A" w:rsidRPr="00FF02C0" w:rsidRDefault="00D6014A" w:rsidP="00B23B86">
      <w:pPr>
        <w:jc w:val="both"/>
      </w:pPr>
      <w:r w:rsidRPr="00FF02C0">
        <w:t xml:space="preserve">B. Change the directory of the data folder to the location of the </w:t>
      </w:r>
      <w:r w:rsidR="00BD72BD" w:rsidRPr="00FF02C0">
        <w:t xml:space="preserve">provided </w:t>
      </w:r>
      <w:r w:rsidRPr="00FF02C0">
        <w:t>sample data files.</w:t>
      </w:r>
    </w:p>
    <w:p w14:paraId="37BCBB63" w14:textId="77777777" w:rsidR="00D6014A" w:rsidRPr="00FF02C0" w:rsidRDefault="00D6014A" w:rsidP="00B23B86">
      <w:pPr>
        <w:jc w:val="both"/>
      </w:pPr>
      <w:r w:rsidRPr="00FF02C0">
        <w:t xml:space="preserve">C. Click </w:t>
      </w:r>
      <w:r w:rsidRPr="00FF02C0">
        <w:rPr>
          <w:b/>
        </w:rPr>
        <w:t>OK</w:t>
      </w:r>
      <w:r w:rsidRPr="00FF02C0">
        <w:t>. The program will now create an IRT list. It may take a while.</w:t>
      </w:r>
    </w:p>
    <w:p w14:paraId="7A76D9F3" w14:textId="77777777" w:rsidR="00361EFA" w:rsidRPr="00FF02C0" w:rsidRDefault="00361EFA" w:rsidP="00B23B86">
      <w:pPr>
        <w:jc w:val="both"/>
      </w:pPr>
    </w:p>
    <w:p w14:paraId="3C9440AE" w14:textId="5C4E5C80" w:rsidR="00361EFA" w:rsidRPr="00FF02C0" w:rsidRDefault="00361EFA" w:rsidP="00B23B86">
      <w:pPr>
        <w:jc w:val="both"/>
      </w:pPr>
      <w:r w:rsidRPr="00FF02C0">
        <w:rPr>
          <w:noProof/>
          <w:lang w:eastAsia="en-US"/>
        </w:rPr>
        <w:drawing>
          <wp:inline distT="0" distB="0" distL="0" distR="0" wp14:anchorId="12EC5462" wp14:editId="1F17AABB">
            <wp:extent cx="2676670" cy="2035834"/>
            <wp:effectExtent l="0" t="0" r="9525" b="254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80998" cy="2039126"/>
                    </a:xfrm>
                    <a:prstGeom prst="rect">
                      <a:avLst/>
                    </a:prstGeom>
                    <a:noFill/>
                    <a:ln>
                      <a:noFill/>
                    </a:ln>
                  </pic:spPr>
                </pic:pic>
              </a:graphicData>
            </a:graphic>
          </wp:inline>
        </w:drawing>
      </w:r>
    </w:p>
    <w:p w14:paraId="1E82215D" w14:textId="77777777" w:rsidR="00361EFA" w:rsidRPr="00FF02C0" w:rsidRDefault="00361EFA" w:rsidP="00B23B86">
      <w:pPr>
        <w:jc w:val="both"/>
      </w:pPr>
    </w:p>
    <w:p w14:paraId="5E6D9031" w14:textId="5A7D1637" w:rsidR="00D6014A" w:rsidRPr="00FF02C0" w:rsidRDefault="00D6014A" w:rsidP="00B23B86">
      <w:pPr>
        <w:jc w:val="both"/>
      </w:pPr>
      <w:r w:rsidRPr="00FF02C0">
        <w:t xml:space="preserve">D. If library matches are available they will be listed in the IRT list, otherwise an "unknown" will appear. The IRT list should be visually inspected for anomalies, for example, multiple entries for a single large peak. This is evident by a series of very similar retention times and/or ions. Inspection of the </w:t>
      </w:r>
      <w:r w:rsidR="00F66D19" w:rsidRPr="00FF02C0">
        <w:t xml:space="preserve">TIC </w:t>
      </w:r>
      <w:r w:rsidRPr="00FF02C0">
        <w:t xml:space="preserve">chromatogram </w:t>
      </w:r>
      <w:r w:rsidR="00F66D19" w:rsidRPr="00FF02C0">
        <w:t xml:space="preserve">in </w:t>
      </w:r>
      <w:r w:rsidR="00F66D19" w:rsidRPr="00FF02C0">
        <w:rPr>
          <w:i/>
        </w:rPr>
        <w:t xml:space="preserve">AMDIS </w:t>
      </w:r>
      <w:r w:rsidRPr="00FF02C0">
        <w:t>will also provide an indication of where to expect trouble.</w:t>
      </w:r>
      <w:r w:rsidR="00F66D19" w:rsidRPr="00FF02C0">
        <w:t xml:space="preserve"> If you see a lot of anomalies, you may have to try to optimize settings in </w:t>
      </w:r>
      <w:r w:rsidR="00F66D19" w:rsidRPr="00FF02C0">
        <w:rPr>
          <w:i/>
        </w:rPr>
        <w:t>AMDIS</w:t>
      </w:r>
      <w:r w:rsidR="00F66D19" w:rsidRPr="00FF02C0">
        <w:t xml:space="preserve"> and re-run. The IRT list will be saved in spreadsheet format, so it is also possible to manually </w:t>
      </w:r>
      <w:r w:rsidR="00F66D19" w:rsidRPr="00FF02C0">
        <w:lastRenderedPageBreak/>
        <w:t xml:space="preserve">remove redundant entries in the list using a spreadsheet editor such as </w:t>
      </w:r>
      <w:r w:rsidR="003A23A0" w:rsidRPr="00FF02C0">
        <w:rPr>
          <w:i/>
        </w:rPr>
        <w:t xml:space="preserve">Microsoft </w:t>
      </w:r>
      <w:r w:rsidR="00F66D19" w:rsidRPr="00FF02C0">
        <w:rPr>
          <w:i/>
        </w:rPr>
        <w:t>Excel</w:t>
      </w:r>
      <w:r w:rsidR="001D2229" w:rsidRPr="00FF02C0">
        <w:rPr>
          <w:i/>
        </w:rPr>
        <w:t xml:space="preserve"> </w:t>
      </w:r>
      <w:r w:rsidR="001D2229" w:rsidRPr="00FF02C0">
        <w:t>(see also “IRT List Refinement” later in this section).</w:t>
      </w:r>
    </w:p>
    <w:p w14:paraId="2C418FBA" w14:textId="455AB888" w:rsidR="00D6014A" w:rsidRPr="00FF02C0" w:rsidRDefault="00D6014A" w:rsidP="00B23B86">
      <w:pPr>
        <w:jc w:val="both"/>
      </w:pPr>
      <w:r w:rsidRPr="00FF02C0">
        <w:t xml:space="preserve">E. Click </w:t>
      </w:r>
      <w:r w:rsidRPr="00FF02C0">
        <w:rPr>
          <w:b/>
        </w:rPr>
        <w:t>OK</w:t>
      </w:r>
      <w:r w:rsidR="00F66D19" w:rsidRPr="00FF02C0">
        <w:t xml:space="preserve">. You will be prompted to </w:t>
      </w:r>
      <w:r w:rsidRPr="00FF02C0">
        <w:t>save the file</w:t>
      </w:r>
      <w:r w:rsidR="00F66D19" w:rsidRPr="00FF02C0">
        <w:t xml:space="preserve">, save it as </w:t>
      </w:r>
      <w:proofErr w:type="gramStart"/>
      <w:r w:rsidR="00F66D19" w:rsidRPr="00FF02C0">
        <w:t>a</w:t>
      </w:r>
      <w:proofErr w:type="gramEnd"/>
      <w:r w:rsidR="00F66D19" w:rsidRPr="00FF02C0">
        <w:t xml:space="preserve"> .ION file</w:t>
      </w:r>
      <w:r w:rsidRPr="00FF02C0">
        <w:t xml:space="preserve">. The peak areas will </w:t>
      </w:r>
      <w:r w:rsidR="00F66D19" w:rsidRPr="00FF02C0">
        <w:t xml:space="preserve">then </w:t>
      </w:r>
      <w:r w:rsidRPr="00FF02C0">
        <w:t>be extracted from the three sample data files and the results will be displayed. Take a quick look through the results to get a feel for the data and where problems may be occurring.</w:t>
      </w:r>
      <w:r w:rsidR="00470AC4" w:rsidRPr="00FF02C0">
        <w:t xml:space="preserve"> Look for miss</w:t>
      </w:r>
      <w:r w:rsidRPr="00FF02C0">
        <w:t xml:space="preserve">hapen peaks, missing peaks, high background, </w:t>
      </w:r>
      <w:proofErr w:type="gramStart"/>
      <w:r w:rsidRPr="00FF02C0">
        <w:t>integration</w:t>
      </w:r>
      <w:proofErr w:type="gramEnd"/>
      <w:r w:rsidRPr="00FF02C0">
        <w:t xml:space="preserve"> across closely eluting peaks, etc.</w:t>
      </w:r>
      <w:r w:rsidR="00361EFA" w:rsidRPr="00FF02C0">
        <w:t xml:space="preserve"> (see “Common Integration Problems” in this section”)</w:t>
      </w:r>
    </w:p>
    <w:p w14:paraId="6A33A9EF" w14:textId="074DCE90" w:rsidR="00D6014A" w:rsidRPr="00FF02C0" w:rsidRDefault="00D6014A" w:rsidP="00B23B86">
      <w:pPr>
        <w:jc w:val="both"/>
      </w:pPr>
    </w:p>
    <w:p w14:paraId="5B0B2E15" w14:textId="7D685D39" w:rsidR="00D6014A" w:rsidRPr="00FF02C0" w:rsidRDefault="001D2229">
      <w:pPr>
        <w:jc w:val="both"/>
        <w:rPr>
          <w:b/>
        </w:rPr>
      </w:pPr>
      <w:r w:rsidRPr="00FF02C0">
        <w:rPr>
          <w:noProof/>
          <w:lang w:eastAsia="en-US"/>
        </w:rPr>
        <mc:AlternateContent>
          <mc:Choice Requires="wps">
            <w:drawing>
              <wp:anchor distT="0" distB="0" distL="114300" distR="114300" simplePos="0" relativeHeight="251675648" behindDoc="1" locked="0" layoutInCell="1" allowOverlap="1" wp14:anchorId="4D222B43" wp14:editId="672D47BC">
                <wp:simplePos x="0" y="0"/>
                <wp:positionH relativeFrom="column">
                  <wp:posOffset>-103517</wp:posOffset>
                </wp:positionH>
                <wp:positionV relativeFrom="paragraph">
                  <wp:posOffset>-51758</wp:posOffset>
                </wp:positionV>
                <wp:extent cx="6110605" cy="1837426"/>
                <wp:effectExtent l="0" t="0" r="23495" b="10795"/>
                <wp:wrapNone/>
                <wp:docPr id="59" name="Rounded 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0605" cy="1837426"/>
                        </a:xfrm>
                        <a:prstGeom prst="roundRect">
                          <a:avLst>
                            <a:gd name="adj" fmla="val 16667"/>
                          </a:avLst>
                        </a:prstGeom>
                        <a:solidFill>
                          <a:srgbClr val="FFFF00"/>
                        </a:solidFill>
                        <a:ln w="254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oundrect id="Rounded Rectangle 112" o:spid="_x0000_s1026" style="position:absolute;margin-left:-8.15pt;margin-top:-4.1pt;width:481.15pt;height:144.7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" fillcolor="yellow" strokecolor="#243f60" strokeweight="2pt"/>
            </w:pict>
          </mc:Fallback>
        </mc:AlternateContent>
      </w:r>
      <w:r w:rsidR="00D6014A" w:rsidRPr="00FF02C0">
        <w:rPr>
          <w:b/>
        </w:rPr>
        <w:t xml:space="preserve">At this point is recommended to establish a file naming system so that files are sorted chronologically </w:t>
      </w:r>
      <w:r w:rsidR="004B1AF5" w:rsidRPr="00FF02C0">
        <w:rPr>
          <w:b/>
        </w:rPr>
        <w:t>and</w:t>
      </w:r>
      <w:r w:rsidR="00D6014A" w:rsidRPr="00FF02C0">
        <w:rPr>
          <w:b/>
        </w:rPr>
        <w:t xml:space="preserve"> indexed to notebook entries. For example, starting every filename with </w:t>
      </w:r>
      <w:proofErr w:type="spellStart"/>
      <w:r w:rsidR="00D6014A" w:rsidRPr="00FF02C0">
        <w:rPr>
          <w:b/>
        </w:rPr>
        <w:t>date_</w:t>
      </w:r>
      <w:proofErr w:type="gramStart"/>
      <w:r w:rsidR="00D6014A" w:rsidRPr="00FF02C0">
        <w:rPr>
          <w:b/>
        </w:rPr>
        <w:t>time</w:t>
      </w:r>
      <w:proofErr w:type="spellEnd"/>
      <w:r w:rsidR="00D6014A" w:rsidRPr="00FF02C0">
        <w:rPr>
          <w:b/>
        </w:rPr>
        <w:t>(</w:t>
      </w:r>
      <w:proofErr w:type="gramEnd"/>
      <w:r w:rsidR="00D6014A" w:rsidRPr="00FF02C0">
        <w:rPr>
          <w:b/>
        </w:rPr>
        <w:t xml:space="preserve">24hr) in the format of: YYMMDD_HHMM will </w:t>
      </w:r>
      <w:r w:rsidR="00470AC4" w:rsidRPr="00FF02C0">
        <w:rPr>
          <w:b/>
        </w:rPr>
        <w:t>automatically cause</w:t>
      </w:r>
      <w:r w:rsidR="00D6014A" w:rsidRPr="00FF02C0">
        <w:rPr>
          <w:b/>
        </w:rPr>
        <w:t xml:space="preserve"> them to be listed in the order in which they </w:t>
      </w:r>
      <w:r w:rsidR="00470AC4" w:rsidRPr="00FF02C0">
        <w:rPr>
          <w:b/>
        </w:rPr>
        <w:t>were</w:t>
      </w:r>
      <w:r w:rsidR="00D6014A" w:rsidRPr="00FF02C0">
        <w:rPr>
          <w:b/>
        </w:rPr>
        <w:t xml:space="preserve"> generated. </w:t>
      </w:r>
      <w:r w:rsidR="00382DA2" w:rsidRPr="00FF02C0">
        <w:rPr>
          <w:b/>
        </w:rPr>
        <w:t xml:space="preserve">In addition to raw data files, our </w:t>
      </w:r>
      <w:r w:rsidR="00D6014A" w:rsidRPr="00FF02C0">
        <w:rPr>
          <w:b/>
        </w:rPr>
        <w:t xml:space="preserve">lab has generated </w:t>
      </w:r>
      <w:r w:rsidR="00B83352" w:rsidRPr="00FF02C0">
        <w:rPr>
          <w:b/>
        </w:rPr>
        <w:t xml:space="preserve">over </w:t>
      </w:r>
      <w:r w:rsidR="00D6014A" w:rsidRPr="00FF02C0">
        <w:rPr>
          <w:b/>
        </w:rPr>
        <w:t xml:space="preserve">2,000 files </w:t>
      </w:r>
      <w:r w:rsidR="00382DA2" w:rsidRPr="00FF02C0">
        <w:rPr>
          <w:b/>
        </w:rPr>
        <w:t xml:space="preserve">related to processing, normalization, clustering, visualization, etc. </w:t>
      </w:r>
      <w:r w:rsidR="00D6014A" w:rsidRPr="00FF02C0">
        <w:rPr>
          <w:b/>
        </w:rPr>
        <w:t xml:space="preserve">in </w:t>
      </w:r>
      <w:r w:rsidR="002477FC" w:rsidRPr="00FF02C0">
        <w:rPr>
          <w:b/>
        </w:rPr>
        <w:t>four</w:t>
      </w:r>
      <w:r w:rsidR="00D6014A" w:rsidRPr="00FF02C0">
        <w:rPr>
          <w:b/>
        </w:rPr>
        <w:t xml:space="preserve"> years, so staying organized is critical.</w:t>
      </w:r>
      <w:r w:rsidR="00634C69" w:rsidRPr="00FF02C0">
        <w:rPr>
          <w:b/>
        </w:rPr>
        <w:t xml:space="preserve"> A master database file containing information such as filenames, sample contents, food source, culture conditions, total protein content, sample collection date, sample run date, and retention times of internal standards (in case retention time drift is observed) will prove useful when trying to locate data at a later date.</w:t>
      </w:r>
    </w:p>
    <w:p w14:paraId="56F3C9EC" w14:textId="77777777" w:rsidR="00D6014A" w:rsidRPr="00FF02C0" w:rsidRDefault="00D6014A">
      <w:pPr>
        <w:jc w:val="both"/>
        <w:rPr>
          <w:b/>
        </w:rPr>
      </w:pPr>
    </w:p>
    <w:p w14:paraId="61964AF5" w14:textId="77777777" w:rsidR="00D6014A" w:rsidRPr="00FF02C0" w:rsidRDefault="00D6014A" w:rsidP="009F115C">
      <w:pPr>
        <w:pStyle w:val="Heading2"/>
        <w:jc w:val="both"/>
        <w:rPr>
          <w:rFonts w:ascii="Times New Roman" w:hAnsi="Times New Roman"/>
        </w:rPr>
      </w:pPr>
      <w:bookmarkStart w:id="49" w:name="_Toc328254015"/>
      <w:r w:rsidRPr="00FF02C0">
        <w:rPr>
          <w:rFonts w:ascii="Times New Roman" w:hAnsi="Times New Roman"/>
          <w:color w:val="auto"/>
        </w:rPr>
        <w:t>Refinement</w:t>
      </w:r>
      <w:bookmarkEnd w:id="49"/>
    </w:p>
    <w:p w14:paraId="5DC68C3E" w14:textId="77777777" w:rsidR="00D6014A" w:rsidRPr="00FF02C0" w:rsidRDefault="00D6014A" w:rsidP="009F115C">
      <w:pPr>
        <w:jc w:val="both"/>
      </w:pPr>
    </w:p>
    <w:p w14:paraId="24FF0E4D" w14:textId="77777777" w:rsidR="00D6014A" w:rsidRPr="00FF02C0" w:rsidRDefault="00D6014A" w:rsidP="009F115C">
      <w:pPr>
        <w:jc w:val="both"/>
      </w:pPr>
      <w:r w:rsidRPr="00FF02C0">
        <w:t xml:space="preserve">Refinement in </w:t>
      </w:r>
      <w:r w:rsidRPr="00FF02C0">
        <w:rPr>
          <w:i/>
        </w:rPr>
        <w:t>MET-IDEA</w:t>
      </w:r>
      <w:r w:rsidRPr="00FF02C0">
        <w:t xml:space="preserve"> is the bottleneck in processing metabolomics data, as it is the most time consuming step. To produce high quality data, two things need to occur. First, the IRT list must be cleaned up from its raw, unrefined state. Second, the </w:t>
      </w:r>
      <w:r w:rsidRPr="00FF02C0">
        <w:rPr>
          <w:i/>
        </w:rPr>
        <w:t>MET-IDEA</w:t>
      </w:r>
      <w:r w:rsidRPr="00FF02C0">
        <w:t xml:space="preserve"> parameters need to be adjusted in order to optimize the peak integration.</w:t>
      </w:r>
    </w:p>
    <w:p w14:paraId="67D46966" w14:textId="77777777" w:rsidR="00D6014A" w:rsidRPr="00FF02C0" w:rsidRDefault="00D6014A" w:rsidP="009F115C">
      <w:pPr>
        <w:pStyle w:val="Heading3"/>
        <w:jc w:val="both"/>
        <w:rPr>
          <w:rFonts w:ascii="Times New Roman" w:hAnsi="Times New Roman"/>
        </w:rPr>
      </w:pPr>
      <w:bookmarkStart w:id="50" w:name="_Toc328254016"/>
      <w:r w:rsidRPr="00FF02C0">
        <w:rPr>
          <w:rFonts w:ascii="Times New Roman" w:hAnsi="Times New Roman"/>
          <w:color w:val="000000"/>
        </w:rPr>
        <w:t>IRT List Refinement</w:t>
      </w:r>
      <w:bookmarkEnd w:id="50"/>
    </w:p>
    <w:p w14:paraId="5ADC6E8E" w14:textId="2FAF7558" w:rsidR="00D6014A" w:rsidRPr="00FF02C0" w:rsidRDefault="00D6014A" w:rsidP="009F115C">
      <w:pPr>
        <w:jc w:val="both"/>
        <w:rPr>
          <w:b/>
          <w:color w:val="000000"/>
        </w:rPr>
      </w:pPr>
      <w:r w:rsidRPr="00FF02C0">
        <w:rPr>
          <w:color w:val="000000"/>
        </w:rPr>
        <w:t xml:space="preserve">The IRT list needs to have one entry per extracted compound. </w:t>
      </w:r>
      <w:r w:rsidRPr="00FF02C0">
        <w:rPr>
          <w:i/>
          <w:color w:val="000000"/>
        </w:rPr>
        <w:t>AMDIS</w:t>
      </w:r>
      <w:r w:rsidRPr="00FF02C0">
        <w:rPr>
          <w:color w:val="000000"/>
        </w:rPr>
        <w:t xml:space="preserve"> may have reported several components for one peak, and redundant entries will need to be removed. After looking</w:t>
      </w:r>
      <w:r w:rsidR="00D60DDD" w:rsidRPr="00FF02C0">
        <w:rPr>
          <w:color w:val="000000"/>
        </w:rPr>
        <w:t xml:space="preserve"> across several data sets</w:t>
      </w:r>
      <w:r w:rsidRPr="00FF02C0">
        <w:rPr>
          <w:color w:val="000000"/>
        </w:rPr>
        <w:t xml:space="preserve"> at </w:t>
      </w:r>
      <w:r w:rsidR="00D60DDD" w:rsidRPr="00FF02C0">
        <w:rPr>
          <w:color w:val="000000"/>
        </w:rPr>
        <w:t>the extracted ion chromatograms</w:t>
      </w:r>
      <w:r w:rsidRPr="00FF02C0">
        <w:rPr>
          <w:color w:val="000000"/>
        </w:rPr>
        <w:t xml:space="preserve"> </w:t>
      </w:r>
      <w:r w:rsidR="00D60DDD" w:rsidRPr="00FF02C0">
        <w:rPr>
          <w:color w:val="000000"/>
        </w:rPr>
        <w:t xml:space="preserve">of component peaks </w:t>
      </w:r>
      <w:r w:rsidRPr="00FF02C0">
        <w:rPr>
          <w:color w:val="000000"/>
        </w:rPr>
        <w:t xml:space="preserve">you will most likely see integration errors (see below) resulting from poorly chosen ions. New ions will need to be chosen manually by examining the mass spectrum of the peak in question. A good ion is unique for the desired peak (i.e. not found in any close neighbors) and exhibits baseline background in the region of integration (i.e. not in the column bleed or solvent tail). For more information, see the section titled </w:t>
      </w:r>
      <w:r w:rsidR="001D2229" w:rsidRPr="00FF02C0">
        <w:rPr>
          <w:color w:val="000000"/>
        </w:rPr>
        <w:t>“</w:t>
      </w:r>
      <w:r w:rsidRPr="00FF02C0">
        <w:rPr>
          <w:color w:val="000000"/>
        </w:rPr>
        <w:t xml:space="preserve">Adjusting the IRT List and Optimizing </w:t>
      </w:r>
      <w:r w:rsidRPr="00FF02C0">
        <w:rPr>
          <w:i/>
          <w:color w:val="000000"/>
        </w:rPr>
        <w:t>MET-IDEA</w:t>
      </w:r>
      <w:r w:rsidRPr="00FF02C0">
        <w:rPr>
          <w:color w:val="000000"/>
        </w:rPr>
        <w:t xml:space="preserve"> Parameters to Correct for Integration Problems</w:t>
      </w:r>
      <w:r w:rsidR="001D2229" w:rsidRPr="00FF02C0">
        <w:rPr>
          <w:color w:val="000000"/>
        </w:rPr>
        <w:t>”</w:t>
      </w:r>
      <w:r w:rsidRPr="00FF02C0">
        <w:rPr>
          <w:color w:val="000000"/>
        </w:rPr>
        <w:t xml:space="preserve"> (below).</w:t>
      </w:r>
    </w:p>
    <w:p w14:paraId="558A2B21" w14:textId="77777777" w:rsidR="00D6014A" w:rsidRPr="00FF02C0" w:rsidRDefault="00D6014A" w:rsidP="009F115C">
      <w:pPr>
        <w:pStyle w:val="Heading3"/>
        <w:jc w:val="both"/>
        <w:rPr>
          <w:rFonts w:ascii="Times New Roman" w:hAnsi="Times New Roman"/>
        </w:rPr>
      </w:pPr>
      <w:bookmarkStart w:id="51" w:name="_Toc328254017"/>
      <w:r w:rsidRPr="00FF02C0">
        <w:rPr>
          <w:rFonts w:ascii="Times New Roman" w:hAnsi="Times New Roman"/>
          <w:color w:val="000000"/>
        </w:rPr>
        <w:t>Peak Integration</w:t>
      </w:r>
      <w:bookmarkEnd w:id="51"/>
    </w:p>
    <w:p w14:paraId="30A58042" w14:textId="77D242CC" w:rsidR="00D6014A" w:rsidRPr="00FF02C0" w:rsidRDefault="00D6014A" w:rsidP="009F115C">
      <w:pPr>
        <w:jc w:val="both"/>
      </w:pPr>
      <w:r w:rsidRPr="00FF02C0">
        <w:rPr>
          <w:b/>
        </w:rPr>
        <w:t xml:space="preserve">An important consideration </w:t>
      </w:r>
      <w:r w:rsidR="001D45FF" w:rsidRPr="00FF02C0">
        <w:rPr>
          <w:b/>
        </w:rPr>
        <w:t xml:space="preserve">in </w:t>
      </w:r>
      <w:r w:rsidR="001D45FF" w:rsidRPr="00FF02C0">
        <w:rPr>
          <w:b/>
          <w:i/>
        </w:rPr>
        <w:t>MET-IDEA</w:t>
      </w:r>
      <w:r w:rsidR="001D45FF" w:rsidRPr="00FF02C0">
        <w:rPr>
          <w:b/>
        </w:rPr>
        <w:t xml:space="preserve"> </w:t>
      </w:r>
      <w:r w:rsidRPr="00FF02C0">
        <w:rPr>
          <w:b/>
        </w:rPr>
        <w:t xml:space="preserve">when </w:t>
      </w:r>
      <w:r w:rsidR="001D45FF" w:rsidRPr="00FF02C0">
        <w:rPr>
          <w:b/>
        </w:rPr>
        <w:t xml:space="preserve">using an EIC as a surrogate measure of a </w:t>
      </w:r>
      <w:r w:rsidRPr="00FF02C0">
        <w:rPr>
          <w:b/>
        </w:rPr>
        <w:t>peak</w:t>
      </w:r>
      <w:r w:rsidR="001D45FF" w:rsidRPr="00FF02C0">
        <w:rPr>
          <w:b/>
        </w:rPr>
        <w:t xml:space="preserve">’s </w:t>
      </w:r>
      <w:proofErr w:type="gramStart"/>
      <w:r w:rsidR="001D45FF" w:rsidRPr="00FF02C0">
        <w:rPr>
          <w:b/>
        </w:rPr>
        <w:t>area,</w:t>
      </w:r>
      <w:proofErr w:type="gramEnd"/>
      <w:r w:rsidR="001D45FF" w:rsidRPr="00FF02C0">
        <w:rPr>
          <w:b/>
        </w:rPr>
        <w:t xml:space="preserve"> </w:t>
      </w:r>
      <w:r w:rsidRPr="00FF02C0">
        <w:rPr>
          <w:b/>
        </w:rPr>
        <w:t>is the relative abundance of the chosen ion in the peak's mass spectra.</w:t>
      </w:r>
      <w:r w:rsidRPr="00FF02C0">
        <w:t xml:space="preserve"> </w:t>
      </w:r>
      <w:r w:rsidR="001D45FF" w:rsidRPr="00FF02C0">
        <w:t xml:space="preserve">For example, consider </w:t>
      </w:r>
      <w:r w:rsidRPr="00FF02C0">
        <w:t xml:space="preserve">the relative abundances of the ions in the following spectrum: </w:t>
      </w:r>
    </w:p>
    <w:p w14:paraId="583633B3" w14:textId="77777777" w:rsidR="00D6014A" w:rsidRPr="00FF02C0" w:rsidRDefault="00D6014A" w:rsidP="009F115C">
      <w:pPr>
        <w:jc w:val="both"/>
      </w:pPr>
    </w:p>
    <w:p w14:paraId="326A3E0F" w14:textId="77777777" w:rsidR="00D6014A" w:rsidRPr="00FF02C0" w:rsidRDefault="00812886" w:rsidP="009F115C">
      <w:pPr>
        <w:jc w:val="both"/>
      </w:pPr>
      <w:r w:rsidRPr="00FF02C0">
        <w:rPr>
          <w:noProof/>
          <w:lang w:eastAsia="en-US"/>
        </w:rPr>
        <w:lastRenderedPageBreak/>
        <w:drawing>
          <wp:inline distT="0" distB="0" distL="0" distR="0" wp14:anchorId="39E8A9B1" wp14:editId="2DC2ABD1">
            <wp:extent cx="4241800" cy="1739900"/>
            <wp:effectExtent l="0" t="0" r="0" b="12700"/>
            <wp:docPr id="4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5">
                      <a:extLst>
                        <a:ext uri="{28A0092B-C50C-407E-A947-70E740481C1C}">
                          <a14:useLocalDpi xmlns:a14="http://schemas.microsoft.com/office/drawing/2010/main" val="0"/>
                        </a:ext>
                      </a:extLst>
                    </a:blip>
                    <a:srcRect l="14583" t="53143" r="6250" b="5208"/>
                    <a:stretch>
                      <a:fillRect/>
                    </a:stretch>
                  </pic:blipFill>
                  <pic:spPr bwMode="auto">
                    <a:xfrm>
                      <a:off x="0" y="0"/>
                      <a:ext cx="4241800" cy="1739900"/>
                    </a:xfrm>
                    <a:prstGeom prst="rect">
                      <a:avLst/>
                    </a:prstGeom>
                    <a:noFill/>
                    <a:ln>
                      <a:noFill/>
                    </a:ln>
                  </pic:spPr>
                </pic:pic>
              </a:graphicData>
            </a:graphic>
          </wp:inline>
        </w:drawing>
      </w:r>
    </w:p>
    <w:p w14:paraId="30DB8BBC" w14:textId="77777777" w:rsidR="00D6014A" w:rsidRPr="00FF02C0" w:rsidRDefault="00D6014A" w:rsidP="009F115C">
      <w:pPr>
        <w:jc w:val="both"/>
      </w:pPr>
    </w:p>
    <w:p w14:paraId="718C6D4E" w14:textId="58597EC0" w:rsidR="00D6014A" w:rsidRPr="00FF02C0" w:rsidRDefault="00D6014A" w:rsidP="009F115C">
      <w:pPr>
        <w:jc w:val="both"/>
      </w:pPr>
      <w:r w:rsidRPr="00FF02C0">
        <w:t xml:space="preserve">By putting several ions into a </w:t>
      </w:r>
      <w:r w:rsidRPr="00FF02C0">
        <w:rPr>
          <w:i/>
        </w:rPr>
        <w:t>MET-IDEA</w:t>
      </w:r>
      <w:r w:rsidRPr="00FF02C0">
        <w:t xml:space="preserve"> IRT list and calculating the integrated areas it can be </w:t>
      </w:r>
      <w:r w:rsidR="001D45FF" w:rsidRPr="00FF02C0">
        <w:t xml:space="preserve">seen </w:t>
      </w:r>
      <w:r w:rsidRPr="00FF02C0">
        <w:t xml:space="preserve">that the </w:t>
      </w:r>
      <w:r w:rsidRPr="00FF02C0">
        <w:rPr>
          <w:b/>
        </w:rPr>
        <w:t>choice of ion affects quantitation</w:t>
      </w:r>
      <w:r w:rsidRPr="00FF02C0">
        <w:t>.</w:t>
      </w:r>
    </w:p>
    <w:p w14:paraId="334A4A83" w14:textId="77777777" w:rsidR="00D6014A" w:rsidRPr="00FF02C0" w:rsidRDefault="00D6014A" w:rsidP="009F115C">
      <w:pPr>
        <w:jc w:val="both"/>
      </w:pPr>
    </w:p>
    <w:p w14:paraId="44196320" w14:textId="77777777" w:rsidR="00D6014A" w:rsidRPr="00FF02C0" w:rsidRDefault="00812886" w:rsidP="009F115C">
      <w:pPr>
        <w:jc w:val="both"/>
      </w:pPr>
      <w:r w:rsidRPr="00FF02C0">
        <w:rPr>
          <w:noProof/>
          <w:lang w:eastAsia="en-US"/>
        </w:rPr>
        <w:drawing>
          <wp:inline distT="0" distB="0" distL="0" distR="0" wp14:anchorId="20463377" wp14:editId="40311B18">
            <wp:extent cx="4432300" cy="2959100"/>
            <wp:effectExtent l="0" t="0" r="12700" b="12700"/>
            <wp:docPr id="4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32300" cy="2959100"/>
                    </a:xfrm>
                    <a:prstGeom prst="rect">
                      <a:avLst/>
                    </a:prstGeom>
                    <a:noFill/>
                    <a:ln>
                      <a:noFill/>
                    </a:ln>
                  </pic:spPr>
                </pic:pic>
              </a:graphicData>
            </a:graphic>
          </wp:inline>
        </w:drawing>
      </w:r>
    </w:p>
    <w:p w14:paraId="1CFC8CCE" w14:textId="77777777" w:rsidR="00D6014A" w:rsidRPr="00FF02C0" w:rsidRDefault="00D6014A" w:rsidP="009F115C">
      <w:pPr>
        <w:jc w:val="both"/>
      </w:pPr>
    </w:p>
    <w:p w14:paraId="24D16CED" w14:textId="21801CE4" w:rsidR="00783658" w:rsidRPr="00FF02C0" w:rsidRDefault="00D6014A" w:rsidP="009F115C">
      <w:pPr>
        <w:jc w:val="both"/>
      </w:pPr>
      <w:r w:rsidRPr="00FF02C0">
        <w:t xml:space="preserve">From the above data, </w:t>
      </w:r>
      <w:r w:rsidR="001D45FF" w:rsidRPr="00FF02C0">
        <w:t>there is</w:t>
      </w:r>
      <w:r w:rsidRPr="00FF02C0">
        <w:t xml:space="preserve"> </w:t>
      </w:r>
      <w:r w:rsidR="00783658" w:rsidRPr="00FF02C0">
        <w:t xml:space="preserve">a 50 fold difference in the intensity of </w:t>
      </w:r>
      <w:r w:rsidR="00783658" w:rsidRPr="00FF02C0">
        <w:rPr>
          <w:i/>
        </w:rPr>
        <w:t xml:space="preserve">m/z </w:t>
      </w:r>
      <w:r w:rsidR="00783658" w:rsidRPr="00FF02C0">
        <w:t xml:space="preserve">158.1 and </w:t>
      </w:r>
      <w:r w:rsidR="00783658" w:rsidRPr="00FF02C0">
        <w:rPr>
          <w:i/>
        </w:rPr>
        <w:t>m/z</w:t>
      </w:r>
      <w:r w:rsidR="00783658" w:rsidRPr="00FF02C0">
        <w:t xml:space="preserve"> 302.2</w:t>
      </w:r>
      <w:r w:rsidR="00B225A1" w:rsidRPr="00FF02C0">
        <w:t xml:space="preserve">, even though they represent the same metabolite concentration. </w:t>
      </w:r>
      <w:r w:rsidRPr="00FF02C0">
        <w:t xml:space="preserve">If possible, an abundant ion should be chosen to get the best sensitivity and peak integration. </w:t>
      </w:r>
    </w:p>
    <w:p w14:paraId="3ED20ADD" w14:textId="77777777" w:rsidR="00783658" w:rsidRPr="00FF02C0" w:rsidRDefault="00783658" w:rsidP="009F115C">
      <w:pPr>
        <w:jc w:val="both"/>
      </w:pPr>
    </w:p>
    <w:p w14:paraId="41C0CA22" w14:textId="362FC5B1" w:rsidR="00783658" w:rsidRPr="00FF02C0" w:rsidRDefault="00B225A1" w:rsidP="009F115C">
      <w:pPr>
        <w:jc w:val="both"/>
        <w:rPr>
          <w:i/>
        </w:rPr>
      </w:pPr>
      <w:r w:rsidRPr="00FF02C0">
        <w:rPr>
          <w:i/>
        </w:rPr>
        <w:t xml:space="preserve">The above example </w:t>
      </w:r>
      <w:r w:rsidR="00783658" w:rsidRPr="00FF02C0">
        <w:rPr>
          <w:i/>
        </w:rPr>
        <w:t xml:space="preserve">also underscores a point we belabored in the </w:t>
      </w:r>
      <w:r w:rsidR="001D45FF" w:rsidRPr="00FF02C0">
        <w:rPr>
          <w:i/>
        </w:rPr>
        <w:t>main text</w:t>
      </w:r>
      <w:r w:rsidR="00783658" w:rsidRPr="00FF02C0">
        <w:rPr>
          <w:i/>
        </w:rPr>
        <w:t xml:space="preserve">, </w:t>
      </w:r>
      <w:r w:rsidR="00550E03" w:rsidRPr="00FF02C0">
        <w:rPr>
          <w:i/>
        </w:rPr>
        <w:t>GC-MS</w:t>
      </w:r>
      <w:r w:rsidR="00783658" w:rsidRPr="00FF02C0">
        <w:rPr>
          <w:i/>
        </w:rPr>
        <w:t xml:space="preserve"> is great for relative </w:t>
      </w:r>
      <w:r w:rsidRPr="00FF02C0">
        <w:rPr>
          <w:i/>
        </w:rPr>
        <w:t xml:space="preserve">metabolite </w:t>
      </w:r>
      <w:r w:rsidR="00783658" w:rsidRPr="00FF02C0">
        <w:rPr>
          <w:i/>
        </w:rPr>
        <w:t>quantitation across samples</w:t>
      </w:r>
      <w:r w:rsidRPr="00FF02C0">
        <w:rPr>
          <w:i/>
        </w:rPr>
        <w:t>,</w:t>
      </w:r>
      <w:r w:rsidR="00783658" w:rsidRPr="00FF02C0">
        <w:rPr>
          <w:i/>
        </w:rPr>
        <w:t xml:space="preserve"> as long as identical </w:t>
      </w:r>
      <w:r w:rsidRPr="00FF02C0">
        <w:rPr>
          <w:i/>
        </w:rPr>
        <w:t xml:space="preserve">measurement and IRT integration values are used. In </w:t>
      </w:r>
      <w:r w:rsidR="00783658" w:rsidRPr="00FF02C0">
        <w:rPr>
          <w:i/>
        </w:rPr>
        <w:t>no way</w:t>
      </w:r>
      <w:r w:rsidRPr="00FF02C0">
        <w:rPr>
          <w:i/>
        </w:rPr>
        <w:t xml:space="preserve">, </w:t>
      </w:r>
      <w:r w:rsidR="00506A1D" w:rsidRPr="00FF02C0">
        <w:rPr>
          <w:i/>
        </w:rPr>
        <w:t>however</w:t>
      </w:r>
      <w:r w:rsidRPr="00FF02C0">
        <w:rPr>
          <w:i/>
        </w:rPr>
        <w:t>,</w:t>
      </w:r>
      <w:r w:rsidR="00783658" w:rsidRPr="00FF02C0">
        <w:rPr>
          <w:i/>
        </w:rPr>
        <w:t xml:space="preserve"> can </w:t>
      </w:r>
      <w:r w:rsidRPr="00FF02C0">
        <w:rPr>
          <w:i/>
        </w:rPr>
        <w:t>an extracted and</w:t>
      </w:r>
      <w:r w:rsidR="00783658" w:rsidRPr="00FF02C0">
        <w:rPr>
          <w:i/>
        </w:rPr>
        <w:t xml:space="preserve"> integrated component ion</w:t>
      </w:r>
      <w:r w:rsidRPr="00FF02C0">
        <w:rPr>
          <w:i/>
        </w:rPr>
        <w:t>,</w:t>
      </w:r>
      <w:r w:rsidR="00783658" w:rsidRPr="00FF02C0">
        <w:rPr>
          <w:i/>
        </w:rPr>
        <w:t xml:space="preserve"> measured using the methodology described in this tutorial</w:t>
      </w:r>
      <w:r w:rsidRPr="00FF02C0">
        <w:rPr>
          <w:i/>
        </w:rPr>
        <w:t>,</w:t>
      </w:r>
      <w:r w:rsidR="00783658" w:rsidRPr="00FF02C0">
        <w:rPr>
          <w:i/>
        </w:rPr>
        <w:t xml:space="preserve"> be equated with absolute levels of a particular metabolite. </w:t>
      </w:r>
    </w:p>
    <w:p w14:paraId="1FFBCE29" w14:textId="77777777" w:rsidR="00D6014A" w:rsidRPr="00FF02C0" w:rsidRDefault="00D6014A" w:rsidP="009F115C">
      <w:pPr>
        <w:pStyle w:val="Heading3"/>
        <w:jc w:val="both"/>
        <w:rPr>
          <w:rFonts w:ascii="Times New Roman" w:hAnsi="Times New Roman"/>
          <w:color w:val="000000"/>
        </w:rPr>
      </w:pPr>
      <w:bookmarkStart w:id="52" w:name="_Toc328254018"/>
      <w:r w:rsidRPr="00FF02C0">
        <w:rPr>
          <w:rFonts w:ascii="Times New Roman" w:hAnsi="Times New Roman"/>
          <w:color w:val="000000"/>
        </w:rPr>
        <w:t>Common Integration Problems</w:t>
      </w:r>
      <w:bookmarkEnd w:id="52"/>
    </w:p>
    <w:p w14:paraId="1A20C78C" w14:textId="77777777" w:rsidR="00D6014A" w:rsidRPr="00FF02C0" w:rsidRDefault="00D6014A" w:rsidP="009F115C">
      <w:pPr>
        <w:jc w:val="both"/>
      </w:pPr>
    </w:p>
    <w:p w14:paraId="769418BA" w14:textId="77777777" w:rsidR="00D6014A" w:rsidRPr="00FF02C0" w:rsidRDefault="00D6014A" w:rsidP="009F115C">
      <w:pPr>
        <w:jc w:val="both"/>
      </w:pPr>
      <w:r w:rsidRPr="00FF02C0">
        <w:t xml:space="preserve">A number of common integration problems which may be encountered while using </w:t>
      </w:r>
      <w:r w:rsidRPr="00FF02C0">
        <w:rPr>
          <w:i/>
        </w:rPr>
        <w:t>MET-IDEA</w:t>
      </w:r>
      <w:r w:rsidRPr="00FF02C0">
        <w:t xml:space="preserve"> are shown in the panels below:</w:t>
      </w:r>
    </w:p>
    <w:p w14:paraId="2A8593BA" w14:textId="77777777" w:rsidR="00D6014A" w:rsidRPr="00FF02C0" w:rsidRDefault="00D6014A" w:rsidP="009F115C">
      <w:pPr>
        <w:jc w:val="both"/>
      </w:pPr>
    </w:p>
    <w:p w14:paraId="61811FA9" w14:textId="77777777" w:rsidR="00D6014A" w:rsidRPr="00FF02C0" w:rsidRDefault="00812886" w:rsidP="009F115C">
      <w:pPr>
        <w:jc w:val="both"/>
      </w:pPr>
      <w:r w:rsidRPr="00FF02C0">
        <w:rPr>
          <w:noProof/>
          <w:lang w:eastAsia="en-US"/>
        </w:rPr>
        <w:lastRenderedPageBreak/>
        <mc:AlternateContent>
          <mc:Choice Requires="wpg">
            <w:drawing>
              <wp:inline distT="0" distB="0" distL="0" distR="0" wp14:anchorId="36E950C5" wp14:editId="01529B97">
                <wp:extent cx="4648200" cy="5486400"/>
                <wp:effectExtent l="0" t="0" r="0" b="0"/>
                <wp:docPr id="1" name="Canvas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0" cy="5486400"/>
                          <a:chOff x="0" y="0"/>
                          <a:chExt cx="46482" cy="54864"/>
                        </a:xfrm>
                      </wpg:grpSpPr>
                      <wps:wsp>
                        <wps:cNvPr id="47" name="AutoShape 52"/>
                        <wps:cNvSpPr>
                          <a:spLocks noChangeAspect="1" noChangeArrowheads="1"/>
                        </wps:cNvSpPr>
                        <wps:spPr bwMode="auto">
                          <a:xfrm>
                            <a:off x="0" y="0"/>
                            <a:ext cx="46482" cy="54864"/>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48" name="Group 53"/>
                        <wpg:cNvGrpSpPr>
                          <a:grpSpLocks/>
                        </wpg:cNvGrpSpPr>
                        <wpg:grpSpPr bwMode="auto">
                          <a:xfrm>
                            <a:off x="0" y="0"/>
                            <a:ext cx="46482" cy="41151"/>
                            <a:chOff x="0" y="0"/>
                            <a:chExt cx="3363" cy="4320"/>
                          </a:xfrm>
                        </wpg:grpSpPr>
                        <pic:pic xmlns:pic="http://schemas.openxmlformats.org/drawingml/2006/picture">
                          <pic:nvPicPr>
                            <pic:cNvPr id="49" name="Picture 54" descr="090820_1319_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63" cy="10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 name="Picture 55" descr="090820_1319_2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1056"/>
                              <a:ext cx="3363" cy="10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56" descr="090820_1319_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2112"/>
                              <a:ext cx="3363" cy="10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 name="Picture 57" descr="090820_1319_4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3249"/>
                              <a:ext cx="3363" cy="1071"/>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3" name="Picture 58" descr="Good integratio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41151"/>
                            <a:ext cx="46482" cy="13713"/>
                          </a:xfrm>
                          <a:prstGeom prst="rect">
                            <a:avLst/>
                          </a:prstGeom>
                          <a:noFill/>
                          <a:extLst>
                            <a:ext uri="{909E8E84-426E-40DD-AFC4-6F175D3DCCD1}">
                              <a14:hiddenFill xmlns:a14="http://schemas.microsoft.com/office/drawing/2010/main">
                                <a:solidFill>
                                  <a:srgbClr val="FFFFFF"/>
                                </a:solidFill>
                              </a14:hiddenFill>
                            </a:ext>
                          </a:extLst>
                        </pic:spPr>
                      </pic:pic>
                      <wps:wsp>
                        <wps:cNvPr id="54" name="Text Box 59"/>
                        <wps:cNvSpPr txBox="1">
                          <a:spLocks noChangeArrowheads="1"/>
                        </wps:cNvSpPr>
                        <wps:spPr bwMode="auto">
                          <a:xfrm>
                            <a:off x="3429" y="2289"/>
                            <a:ext cx="4572" cy="34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C43C8E" w14:textId="77777777" w:rsidR="005D404D" w:rsidRPr="004C7407" w:rsidRDefault="005D404D" w:rsidP="00EA5DCC">
                              <w:pPr>
                                <w:rPr>
                                  <w:color w:val="000000"/>
                                </w:rPr>
                              </w:pPr>
                              <w:r>
                                <w:rPr>
                                  <w:color w:val="000000"/>
                                </w:rPr>
                                <w:t>A</w:t>
                              </w:r>
                            </w:p>
                          </w:txbxContent>
                        </wps:txbx>
                        <wps:bodyPr rot="0" vert="horz" wrap="square" lIns="91440" tIns="45720" rIns="91440" bIns="45720" anchor="t" anchorCtr="0" upright="1">
                          <a:noAutofit/>
                        </wps:bodyPr>
                      </wps:wsp>
                      <wps:wsp>
                        <wps:cNvPr id="55" name="Text Box 60"/>
                        <wps:cNvSpPr txBox="1">
                          <a:spLocks noChangeArrowheads="1"/>
                        </wps:cNvSpPr>
                        <wps:spPr bwMode="auto">
                          <a:xfrm>
                            <a:off x="3429" y="12571"/>
                            <a:ext cx="5715" cy="270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6AA1A" w14:textId="77777777" w:rsidR="005D404D" w:rsidRPr="004C7407" w:rsidRDefault="005D404D" w:rsidP="00EA5DCC">
                              <w:pPr>
                                <w:rPr>
                                  <w:color w:val="000000"/>
                                </w:rPr>
                              </w:pPr>
                              <w:r>
                                <w:rPr>
                                  <w:color w:val="000000"/>
                                </w:rPr>
                                <w:t>B</w:t>
                              </w:r>
                            </w:p>
                          </w:txbxContent>
                        </wps:txbx>
                        <wps:bodyPr rot="0" vert="horz" wrap="square" lIns="91440" tIns="45720" rIns="91440" bIns="45720" anchor="t" anchorCtr="0" upright="1">
                          <a:noAutofit/>
                        </wps:bodyPr>
                      </wps:wsp>
                      <wps:wsp>
                        <wps:cNvPr id="56" name="Text Box 61"/>
                        <wps:cNvSpPr txBox="1">
                          <a:spLocks noChangeArrowheads="1"/>
                        </wps:cNvSpPr>
                        <wps:spPr bwMode="auto">
                          <a:xfrm>
                            <a:off x="3429" y="21720"/>
                            <a:ext cx="4572" cy="34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B15380" w14:textId="77777777" w:rsidR="005D404D" w:rsidRPr="004C7407" w:rsidRDefault="005D404D" w:rsidP="00EA5DCC">
                              <w:pPr>
                                <w:rPr>
                                  <w:color w:val="000000"/>
                                </w:rPr>
                              </w:pPr>
                              <w:r>
                                <w:rPr>
                                  <w:color w:val="000000"/>
                                </w:rPr>
                                <w:t>C</w:t>
                              </w:r>
                            </w:p>
                          </w:txbxContent>
                        </wps:txbx>
                        <wps:bodyPr rot="0" vert="horz" wrap="square" lIns="91440" tIns="45720" rIns="91440" bIns="45720" anchor="t" anchorCtr="0" upright="1">
                          <a:noAutofit/>
                        </wps:bodyPr>
                      </wps:wsp>
                      <wps:wsp>
                        <wps:cNvPr id="57" name="Text Box 62"/>
                        <wps:cNvSpPr txBox="1">
                          <a:spLocks noChangeArrowheads="1"/>
                        </wps:cNvSpPr>
                        <wps:spPr bwMode="auto">
                          <a:xfrm>
                            <a:off x="3429" y="33143"/>
                            <a:ext cx="4572" cy="3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69A30" w14:textId="77777777" w:rsidR="005D404D" w:rsidRPr="004C7407" w:rsidRDefault="005D404D" w:rsidP="00EA5DCC">
                              <w:pPr>
                                <w:rPr>
                                  <w:color w:val="000000"/>
                                </w:rPr>
                              </w:pPr>
                              <w:r>
                                <w:rPr>
                                  <w:color w:val="000000"/>
                                </w:rPr>
                                <w:t>D</w:t>
                              </w:r>
                            </w:p>
                          </w:txbxContent>
                        </wps:txbx>
                        <wps:bodyPr rot="0" vert="horz" wrap="square" lIns="91440" tIns="45720" rIns="91440" bIns="45720" anchor="t" anchorCtr="0" upright="1">
                          <a:noAutofit/>
                        </wps:bodyPr>
                      </wps:wsp>
                      <wps:wsp>
                        <wps:cNvPr id="58" name="Text Box 63"/>
                        <wps:cNvSpPr txBox="1">
                          <a:spLocks noChangeArrowheads="1"/>
                        </wps:cNvSpPr>
                        <wps:spPr bwMode="auto">
                          <a:xfrm>
                            <a:off x="3429" y="43433"/>
                            <a:ext cx="4572" cy="3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34396C" w14:textId="77777777" w:rsidR="005D404D" w:rsidRPr="004C7407" w:rsidRDefault="005D404D" w:rsidP="00EA5DCC">
                              <w:pPr>
                                <w:rPr>
                                  <w:color w:val="000000"/>
                                </w:rPr>
                              </w:pPr>
                              <w:r>
                                <w:rPr>
                                  <w:color w:val="000000"/>
                                </w:rPr>
                                <w:t>E</w:t>
                              </w:r>
                            </w:p>
                          </w:txbxContent>
                        </wps:txbx>
                        <wps:bodyPr rot="0" vert="horz" wrap="square" lIns="91440" tIns="45720" rIns="91440" bIns="45720" anchor="t" anchorCtr="0" upright="1">
                          <a:noAutofit/>
                        </wps:bodyPr>
                      </wps:wsp>
                    </wpg:wgp>
                  </a:graphicData>
                </a:graphic>
              </wp:inline>
            </w:drawing>
          </mc:Choice>
          <mc:Fallback>
            <w:pict>
              <v:group id="Canvas 109" o:spid="_x0000_s1043" style="width:366pt;height:6in;mso-position-horizontal-relative:char;mso-position-vertical-relative:line" coordsize="46482,5486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Q/BfgvwrdeBfD1xceGtGmnl0y2eSSSwiZnYxKSSSuSSec1uf8ACCeD/wDoVND/APBdD/8AE0eB&#10;P+SeeGv+wVa/+ilro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p+Ptb1nwz4eu9b06WwaG2WMG3uLZ3Z2aQLne&#10;si4GGHG09OvPD7rWdT0fWtHsdRv9NmF59peRYbGdZXSOMMBEqtICwOScnkEBRnqAWf8AhBPB/wD0&#10;Kmh/+C6H/wCJo/4QTwf/ANCpof8A4Lof/iawNJ+Ir6/qPhX7DZmGz1h71JhcxuJF8lcqUPAOe5AY&#10;dRnINdJpvi/QdX1JtPsNRSa5XfhQjBZNhw+xiAr4PXaTigCL/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Q/Bfgv&#10;wrdeBfD1xceGtGmnl0y2eSSSwiZnYxKSSSuSSec1uf8ACCeD/wDoVND/APBdD/8AE0eBP+SeeGv+&#10;wVa/+ilro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Q/BfgvwrdeBfD1xceGtGmnl0y2eSSSwiZnYxKSSSuSSec1uf8ACCeD/wDoVND/APBdD/8AE0eB&#10;P+SeeGv+wVa/+ilro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Of/4Q&#10;Twf/ANCpof8A4Lof/iaP+EE8H/8AQqaH/wCC6H/4mugooA5//hBPB/8A0Kmh/wDguh/+Jo/4QTwf&#10;/wBCpof/AILof/ia6CigDn/+EE8H/wDQqaH/AOC6H/4mj/hBPB//AEKmh/8Aguh/+JroKKAPgCii&#10;igD7f8Cf8k88Nf8AYKtf/RS10Fc/4E/5J54a/wCwVa/+ilroKACiiigAooooAKKKw5/GnhW1uJbe&#10;48S6NDPE5SSOS/iVkYHBBBbIIPGKANy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D8F+C/Ct14F8PXFx4a0aaeXTLZ5JJLCJmdjEpJJK5JJ5zW5/wAIJ4P/AOhU0P8A8F0P/wAT&#10;R4E/5J54a/7BVr/6KWug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">
                <v:rect id="AutoShape 52" o:spid="_x0000_s1044" style="position:absolute;width:46482;height:54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AdsQA&#10;AADbAAAADwAAAGRycy9kb3ducmV2LnhtbESPQWvCQBSE7wX/w/IEL6IbpVRJXUUEMUhBjNbzI/ua&#10;hGbfxuyapP++WxB6HGbmG2a16U0lWmpcaVnBbBqBIM6sLjlXcL3sJ0sQziNrrCyTgh9ysFkPXlYY&#10;a9vxmdrU5yJA2MWooPC+jqV0WUEG3dTWxMH7so1BH2STS91gF+CmkvMoepMGSw4LBda0Kyj7Th9G&#10;QZed2tvl4yBP41ti+Z7cd+nnUanRsN++g/DU+//ws51oBa8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QHbEAAAA2wAAAA8AAAAAAAAAAAAAAAAAmAIAAGRycy9k&#10;b3ducmV2LnhtbFBLBQYAAAAABAAEAPUAAACJAwAAAAA=&#10;" filled="f" stroked="f">
                  <o:lock v:ext="edit" aspectratio="t"/>
                </v:rect>
                <v:group id="Group 53" o:spid="_x0000_s1045" style="position:absolute;width:46482;height:41151" coordsize="3363,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4" o:spid="_x0000_s1046" type="#_x0000_t75" alt="090820_1319_17" style="position:absolute;width:3363;height:1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t9VXDAAAA2wAAAA8AAABkcnMvZG93bnJldi54bWxEj0+LwjAUxO+C3yE8wZumLiJrNUpxV9aD&#10;LPgHvD6aZ1tsXkqSrd1vbwTB4zAzv2GW687UoiXnK8sKJuMEBHFudcWFgvNpO/oE4QOyxtoyKfgn&#10;D+tVv7fEVNs7H6g9hkJECPsUFZQhNKmUPi/JoB/bhjh6V+sMhihdIbXDe4SbWn4kyUwarDgulNjQ&#10;pqT8dvwzCg7+Z16f/PbXTdrs8r2/5e1XtldqOOiyBYhAXXiHX+2dVjCdw/NL/A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W31VcMAAADbAAAADwAAAAAAAAAAAAAAAACf&#10;AgAAZHJzL2Rvd25yZXYueG1sUEsFBgAAAAAEAAQA9wAAAI8DAAAAAA==&#10;">
                    <v:imagedata r:id="rId72" o:title="090820_1319_17"/>
                  </v:shape>
                  <v:shape id="Picture 55" o:spid="_x0000_s1047" type="#_x0000_t75" alt="090820_1319_26" style="position:absolute;top:1056;width:3363;height:1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G8PjCAAAA2wAAAA8AAABkcnMvZG93bnJldi54bWxETz1vwjAQ3ZH6H6yr1A2cpiqCFBOVtkgs&#10;VCWwsJ3iaxIRn1PbDeHf4wGJ8el9L/LBtKIn5xvLCp4nCQji0uqGKwWH/Xo8A+EDssbWMim4kId8&#10;+TBaYKbtmXfUF6ESMYR9hgrqELpMSl/WZNBPbEccuV/rDIYIXSW1w3MMN61Mk2QqDTYcG2rs6KOm&#10;8lT8GwU/p+Pqu1h98fTvhZvefc7XRbpV6ulxeH8DEWgId/HNvdEKXuP6+CX+ALm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hvD4wgAAANsAAAAPAAAAAAAAAAAAAAAAAJ8C&#10;AABkcnMvZG93bnJldi54bWxQSwUGAAAAAAQABAD3AAAAjgMAAAAA&#10;">
                    <v:imagedata r:id="rId73" o:title="090820_1319_26"/>
                  </v:shape>
                  <v:shape id="Picture 56" o:spid="_x0000_s1048" type="#_x0000_t75" alt="090820_1319_41" style="position:absolute;top:2112;width:3363;height:1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AvrzDAAAA2wAAAA8AAABkcnMvZG93bnJldi54bWxEj1FrwkAQhN8L/Q/HFnyrF5UWST1FSkVL&#10;fTH6A5bcmgvm9tLcqrG/vlcQ+jjMzDfMbNH7Rl2oi3VgA6NhBoq4DLbmysBhv3qegoqCbLEJTAZu&#10;FGExf3yYYW7DlXd0KaRSCcIxRwNOpM21jqUjj3EYWuLkHUPnUZLsKm07vCa4b/Q4y161x5rTgsOW&#10;3h2Vp+LsDYy/jl6+D+7zxvqnWn6s+STbiTGDp375Bkqol//wvb2xBl5G8Pcl/QA9/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MC+vMMAAADbAAAADwAAAAAAAAAAAAAAAACf&#10;AgAAZHJzL2Rvd25yZXYueG1sUEsFBgAAAAAEAAQA9wAAAI8DAAAAAA==&#10;">
                    <v:imagedata r:id="rId74" o:title="090820_1319_41"/>
                  </v:shape>
                  <v:shape id="Picture 57" o:spid="_x0000_s1049" type="#_x0000_t75" alt="090820_1319_41" style="position:absolute;top:3249;width:3363;height:10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b8ivCAAAA2wAAAA8AAABkcnMvZG93bnJldi54bWxEj0GLwjAUhO/C/ofwFrzZdAVFu0ZxBdGj&#10;Vg8e3zZv27LNS0miVn+9EQSPw8x8w8wWnWnEhZyvLSv4SlIQxIXVNZcKjof1YALCB2SNjWVScCMP&#10;i/lHb4aZtlfe0yUPpYgQ9hkqqEJoMyl9UZFBn9iWOHp/1hkMUbpSaofXCDeNHKbpWBqsOS5U2NKq&#10;ouI/PxsF+fT3Z1PnRz7t3B3Tk1mui/NOqf5nt/wGEagL7/CrvdUKRkN4fok/QM4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W/IrwgAAANsAAAAPAAAAAAAAAAAAAAAAAJ8C&#10;AABkcnMvZG93bnJldi54bWxQSwUGAAAAAAQABAD3AAAAjgMAAAAA&#10;">
                    <v:imagedata r:id="rId75" o:title="090820_1319_41"/>
                  </v:shape>
                </v:group>
                <v:shape id="Picture 58" o:spid="_x0000_s1050" type="#_x0000_t75" alt="Good integration" style="position:absolute;top:41151;width:46482;height:137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vFgTDAAAA2wAAAA8AAABkcnMvZG93bnJldi54bWxEj1FrwjAUhd8H/odwB77NdJNtpRpFhgV1&#10;T+v2A67NtSk2NyWJWv31izDY4+Gc8x3OfDnYTpzJh9axgudJBoK4drrlRsHPd/mUgwgRWWPnmBRc&#10;KcByMXqYY6Hdhb/oXMVGJAiHAhWYGPtCylAbshgmridO3sF5izFJ30jt8ZLgtpMvWfYmLbacFgz2&#10;9GGoPlYnq2Crj9X7LSvz/HO/Dlia/W4IXqnx47CagYg0xP/wX3ujFbxO4f4l/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G8WBMMAAADbAAAADwAAAAAAAAAAAAAAAACf&#10;AgAAZHJzL2Rvd25yZXYueG1sUEsFBgAAAAAEAAQA9wAAAI8DAAAAAA==&#10;">
                  <v:imagedata r:id="rId76" o:title="Good integration"/>
                </v:shape>
                <v:shape id="Text Box 59" o:spid="_x0000_s1051" type="#_x0000_t202" style="position:absolute;left:3429;top:2289;width:4572;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14:paraId="77C43C8E" w14:textId="77777777" w:rsidR="005D404D" w:rsidRPr="004C7407" w:rsidRDefault="005D404D" w:rsidP="00EA5DCC">
                        <w:pPr>
                          <w:rPr>
                            <w:color w:val="000000"/>
                          </w:rPr>
                        </w:pPr>
                        <w:r>
                          <w:rPr>
                            <w:color w:val="000000"/>
                          </w:rPr>
                          <w:t>A</w:t>
                        </w:r>
                      </w:p>
                    </w:txbxContent>
                  </v:textbox>
                </v:shape>
                <v:shape id="Text Box 60" o:spid="_x0000_s1052" type="#_x0000_t202" style="position:absolute;left:3429;top:12571;width:5715;height:27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14:paraId="36B6AA1A" w14:textId="77777777" w:rsidR="005D404D" w:rsidRPr="004C7407" w:rsidRDefault="005D404D" w:rsidP="00EA5DCC">
                        <w:pPr>
                          <w:rPr>
                            <w:color w:val="000000"/>
                          </w:rPr>
                        </w:pPr>
                        <w:r>
                          <w:rPr>
                            <w:color w:val="000000"/>
                          </w:rPr>
                          <w:t>B</w:t>
                        </w:r>
                      </w:p>
                    </w:txbxContent>
                  </v:textbox>
                </v:shape>
                <v:shape id="Text Box 61" o:spid="_x0000_s1053" type="#_x0000_t202" style="position:absolute;left:3429;top:21720;width:4572;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14:paraId="11B15380" w14:textId="77777777" w:rsidR="005D404D" w:rsidRPr="004C7407" w:rsidRDefault="005D404D" w:rsidP="00EA5DCC">
                        <w:pPr>
                          <w:rPr>
                            <w:color w:val="000000"/>
                          </w:rPr>
                        </w:pPr>
                        <w:r>
                          <w:rPr>
                            <w:color w:val="000000"/>
                          </w:rPr>
                          <w:t>C</w:t>
                        </w:r>
                      </w:p>
                    </w:txbxContent>
                  </v:textbox>
                </v:shape>
                <v:shape id="Text Box 62" o:spid="_x0000_s1054" type="#_x0000_t202" style="position:absolute;left:3429;top:33143;width:4572;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LaycQA&#10;AADbAAAADwAAAGRycy9kb3ducmV2LnhtbESPzWrDMBCE74G+g9hCL6GRU+K4dS2bNJDia9I8wMZa&#10;/1BrZSw1dt4+KhR6HGbmGyYrZtOLK42us6xgvYpAEFdWd9woOH8dnl9BOI+ssbdMCm7koMgfFhmm&#10;2k58pOvJNyJA2KWooPV+SKV0VUsG3coOxMGr7WjQBzk2Uo84Bbjp5UsUbaXBjsNCiwPtW6q+Tz9G&#10;QV1Oy/htunz6c3LcbD+wSy72ptTT47x7B+Fp9v/hv3apFcQJ/H4JP0D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i2snEAAAA2wAAAA8AAAAAAAAAAAAAAAAAmAIAAGRycy9k&#10;b3ducmV2LnhtbFBLBQYAAAAABAAEAPUAAACJAwAAAAA=&#10;" stroked="f">
                  <v:textbox>
                    <w:txbxContent>
                      <w:p w14:paraId="6BD69A30" w14:textId="77777777" w:rsidR="005D404D" w:rsidRPr="004C7407" w:rsidRDefault="005D404D" w:rsidP="00EA5DCC">
                        <w:pPr>
                          <w:rPr>
                            <w:color w:val="000000"/>
                          </w:rPr>
                        </w:pPr>
                        <w:r>
                          <w:rPr>
                            <w:color w:val="000000"/>
                          </w:rPr>
                          <w:t>D</w:t>
                        </w:r>
                      </w:p>
                    </w:txbxContent>
                  </v:textbox>
                </v:shape>
                <v:shape id="Text Box 63" o:spid="_x0000_s1055" type="#_x0000_t202" style="position:absolute;left:3429;top:43433;width:4572;height:3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1Ou7wA&#10;AADbAAAADwAAAGRycy9kb3ducmV2LnhtbERPSwrCMBDdC94hjOBGNFX8VqOooLj1c4CxGdtiMylN&#10;tPX2ZiG4fLz/atOYQrypcrllBcNBBII4sTrnVMHteujPQTiPrLGwTAo+5GCzbrdWGGtb85neF5+K&#10;EMIuRgWZ92UspUsyMugGtiQO3MNWBn2AVSp1hXUIN4UcRdFUGsw5NGRY0j6j5Hl5GQWPU92bLOr7&#10;0d9m5/F0h/nsbj9KdTvNdgnCU+P/4p/7pBV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lfU67vAAAANsAAAAPAAAAAAAAAAAAAAAAAJgCAABkcnMvZG93bnJldi54&#10;bWxQSwUGAAAAAAQABAD1AAAAgQMAAAAA&#10;" stroked="f">
                  <v:textbox>
                    <w:txbxContent>
                      <w:p w14:paraId="7234396C" w14:textId="77777777" w:rsidR="005D404D" w:rsidRPr="004C7407" w:rsidRDefault="005D404D" w:rsidP="00EA5DCC">
                        <w:pPr>
                          <w:rPr>
                            <w:color w:val="000000"/>
                          </w:rPr>
                        </w:pPr>
                        <w:r>
                          <w:rPr>
                            <w:color w:val="000000"/>
                          </w:rPr>
                          <w:t>E</w:t>
                        </w:r>
                      </w:p>
                    </w:txbxContent>
                  </v:textbox>
                </v:shape>
                <w10:anchorlock/>
              </v:group>
            </w:pict>
          </mc:Fallback>
        </mc:AlternateContent>
      </w:r>
    </w:p>
    <w:p w14:paraId="31A86F1C" w14:textId="77777777" w:rsidR="00D6014A" w:rsidRPr="00FF02C0" w:rsidRDefault="00D6014A" w:rsidP="009F115C">
      <w:pPr>
        <w:jc w:val="both"/>
      </w:pPr>
    </w:p>
    <w:p w14:paraId="25BB6169" w14:textId="77777777" w:rsidR="00D6014A" w:rsidRPr="00FF02C0" w:rsidRDefault="00D6014A" w:rsidP="009F115C">
      <w:pPr>
        <w:jc w:val="both"/>
      </w:pPr>
      <w:r w:rsidRPr="00FF02C0">
        <w:t>A. Incomplete integration, usually small broad peaks. Try adjusting the peak shape parameter and/or minimum peak width.</w:t>
      </w:r>
    </w:p>
    <w:p w14:paraId="2094C3A0" w14:textId="37C82A95" w:rsidR="00D6014A" w:rsidRPr="00FF02C0" w:rsidRDefault="00D6014A" w:rsidP="009F115C">
      <w:pPr>
        <w:jc w:val="both"/>
      </w:pPr>
      <w:r w:rsidRPr="00FF02C0">
        <w:t>B. High background</w:t>
      </w:r>
      <w:r w:rsidR="00F36F11" w:rsidRPr="00FF02C0">
        <w:t xml:space="preserve"> AND</w:t>
      </w:r>
      <w:r w:rsidRPr="00FF02C0">
        <w:t xml:space="preserve"> ion </w:t>
      </w:r>
      <w:r w:rsidR="00F36F11" w:rsidRPr="00FF02C0">
        <w:t xml:space="preserve">is </w:t>
      </w:r>
      <w:r w:rsidRPr="00FF02C0">
        <w:t>present in neighboring peak. Change ion to one with lower background and that is absent in neighboring peak.</w:t>
      </w:r>
    </w:p>
    <w:p w14:paraId="062199BC" w14:textId="77777777" w:rsidR="00D6014A" w:rsidRPr="00FF02C0" w:rsidRDefault="00D6014A" w:rsidP="009F115C">
      <w:pPr>
        <w:jc w:val="both"/>
      </w:pPr>
      <w:r w:rsidRPr="00FF02C0">
        <w:t>C. Peak tailing on small peaks. Choose ion with low background. Alter peak shape parameter.</w:t>
      </w:r>
    </w:p>
    <w:p w14:paraId="52137525" w14:textId="77777777" w:rsidR="00D6014A" w:rsidRPr="00FF02C0" w:rsidRDefault="00D6014A" w:rsidP="009F115C">
      <w:pPr>
        <w:jc w:val="both"/>
      </w:pPr>
      <w:r w:rsidRPr="00FF02C0">
        <w:t>D. Noisy peaks, low abundance. Choose more abundant ion. Increase sample concentration, lower split ratio, or use selective ion monitoring.</w:t>
      </w:r>
    </w:p>
    <w:p w14:paraId="4F8200F4" w14:textId="77777777" w:rsidR="00D6014A" w:rsidRPr="00FF02C0" w:rsidRDefault="00D6014A" w:rsidP="009F115C">
      <w:pPr>
        <w:jc w:val="both"/>
      </w:pPr>
      <w:r w:rsidRPr="00FF02C0">
        <w:t>E. A well-integrated peak.</w:t>
      </w:r>
    </w:p>
    <w:p w14:paraId="496B7BCA" w14:textId="77777777" w:rsidR="00D6014A" w:rsidRPr="00FF02C0" w:rsidRDefault="00D6014A" w:rsidP="009F115C">
      <w:pPr>
        <w:pStyle w:val="Heading3"/>
        <w:jc w:val="both"/>
        <w:rPr>
          <w:rFonts w:ascii="Times New Roman" w:hAnsi="Times New Roman"/>
          <w:color w:val="000000"/>
        </w:rPr>
      </w:pPr>
      <w:bookmarkStart w:id="53" w:name="_Toc328254019"/>
      <w:r w:rsidRPr="00FF02C0">
        <w:rPr>
          <w:rFonts w:ascii="Times New Roman" w:hAnsi="Times New Roman"/>
          <w:color w:val="000000"/>
        </w:rPr>
        <w:t xml:space="preserve">Adjusting the IRT List and Optimizing </w:t>
      </w:r>
      <w:r w:rsidRPr="00FF02C0">
        <w:rPr>
          <w:rFonts w:ascii="Times New Roman" w:hAnsi="Times New Roman"/>
          <w:i/>
          <w:color w:val="000000"/>
        </w:rPr>
        <w:t>MET-IDEA</w:t>
      </w:r>
      <w:r w:rsidRPr="00FF02C0">
        <w:rPr>
          <w:rFonts w:ascii="Times New Roman" w:hAnsi="Times New Roman"/>
          <w:color w:val="000000"/>
        </w:rPr>
        <w:t xml:space="preserve"> Parameters to Correct for Integration Problems</w:t>
      </w:r>
      <w:bookmarkEnd w:id="53"/>
    </w:p>
    <w:p w14:paraId="3B78C47B" w14:textId="77777777" w:rsidR="00D6014A" w:rsidRPr="00FF02C0" w:rsidRDefault="00D6014A" w:rsidP="009F115C">
      <w:pPr>
        <w:jc w:val="both"/>
      </w:pPr>
    </w:p>
    <w:p w14:paraId="23168331" w14:textId="77777777" w:rsidR="00D6014A" w:rsidRPr="00FF02C0" w:rsidRDefault="00D6014A" w:rsidP="00051A58">
      <w:pPr>
        <w:pStyle w:val="ListParagraph"/>
        <w:numPr>
          <w:ilvl w:val="0"/>
          <w:numId w:val="5"/>
        </w:numPr>
        <w:ind w:left="450" w:hanging="450"/>
        <w:jc w:val="both"/>
      </w:pPr>
      <w:r w:rsidRPr="00FF02C0">
        <w:t xml:space="preserve">Open up </w:t>
      </w:r>
      <w:r w:rsidRPr="00FF02C0">
        <w:rPr>
          <w:i/>
        </w:rPr>
        <w:t>MET-IDEA</w:t>
      </w:r>
      <w:r w:rsidRPr="00FF02C0">
        <w:t xml:space="preserve"> and start an analysis.</w:t>
      </w:r>
    </w:p>
    <w:p w14:paraId="31B3C6D8" w14:textId="77777777" w:rsidR="00D6014A" w:rsidRPr="00FF02C0" w:rsidRDefault="00D6014A" w:rsidP="009F115C">
      <w:pPr>
        <w:pStyle w:val="ListParagraph"/>
        <w:ind w:left="450"/>
        <w:jc w:val="both"/>
        <w:rPr>
          <w:i/>
        </w:rPr>
      </w:pPr>
    </w:p>
    <w:p w14:paraId="422DB17A" w14:textId="443AAEBD" w:rsidR="003E7B09" w:rsidRPr="00FF02C0" w:rsidRDefault="00D6014A" w:rsidP="00907EFC">
      <w:pPr>
        <w:pStyle w:val="ListParagraph"/>
        <w:numPr>
          <w:ilvl w:val="0"/>
          <w:numId w:val="5"/>
        </w:numPr>
        <w:ind w:left="450"/>
        <w:jc w:val="both"/>
        <w:rPr>
          <w:i/>
        </w:rPr>
      </w:pPr>
      <w:r w:rsidRPr="00FF02C0">
        <w:lastRenderedPageBreak/>
        <w:t xml:space="preserve">When prompted for an IRT list, select </w:t>
      </w:r>
      <w:r w:rsidR="00B83352" w:rsidRPr="00FF02C0">
        <w:t xml:space="preserve">the </w:t>
      </w:r>
      <w:r w:rsidR="00B2288D" w:rsidRPr="00FF02C0">
        <w:t>‘</w:t>
      </w:r>
      <w:r w:rsidR="00B37CFE" w:rsidRPr="00FF02C0">
        <w:rPr>
          <w:i/>
        </w:rPr>
        <w:t>eat</w:t>
      </w:r>
      <w:r w:rsidR="00D1089B" w:rsidRPr="00FF02C0">
        <w:rPr>
          <w:i/>
        </w:rPr>
        <w:t>-2_working</w:t>
      </w:r>
      <w:r w:rsidRPr="00FF02C0">
        <w:rPr>
          <w:i/>
        </w:rPr>
        <w:t>.ION</w:t>
      </w:r>
      <w:r w:rsidR="00B2288D" w:rsidRPr="00FF02C0">
        <w:t>’ (</w:t>
      </w:r>
      <w:r w:rsidR="003E7B09" w:rsidRPr="00FF02C0">
        <w:t>provided in</w:t>
      </w:r>
      <w:r w:rsidR="00B2288D" w:rsidRPr="00FF02C0">
        <w:t xml:space="preserve"> Supplementary Material</w:t>
      </w:r>
      <w:r w:rsidR="00390B7B" w:rsidRPr="00FF02C0">
        <w:t>)</w:t>
      </w:r>
      <w:r w:rsidR="003E7B09" w:rsidRPr="00FF02C0">
        <w:t xml:space="preserve"> – </w:t>
      </w:r>
      <w:r w:rsidR="00162496" w:rsidRPr="00FF02C0">
        <w:rPr>
          <w:i/>
        </w:rPr>
        <w:t>this file must be</w:t>
      </w:r>
      <w:r w:rsidR="003E7B09" w:rsidRPr="00FF02C0">
        <w:rPr>
          <w:i/>
        </w:rPr>
        <w:t xml:space="preserve"> in the same folder as the </w:t>
      </w:r>
      <w:r w:rsidR="00B83352" w:rsidRPr="00FF02C0">
        <w:rPr>
          <w:i/>
        </w:rPr>
        <w:t xml:space="preserve">.CDF </w:t>
      </w:r>
      <w:r w:rsidR="003E7B09" w:rsidRPr="00FF02C0">
        <w:rPr>
          <w:i/>
        </w:rPr>
        <w:t>data files</w:t>
      </w:r>
      <w:r w:rsidR="00B2288D" w:rsidRPr="00FF02C0">
        <w:t>.</w:t>
      </w:r>
      <w:r w:rsidRPr="00FF02C0">
        <w:t xml:space="preserve"> </w:t>
      </w:r>
    </w:p>
    <w:p w14:paraId="58E0105A" w14:textId="1A4E4F9F" w:rsidR="00D6014A" w:rsidRPr="00FF02C0" w:rsidRDefault="00B2288D" w:rsidP="00506A1D">
      <w:pPr>
        <w:ind w:left="450"/>
        <w:jc w:val="both"/>
        <w:rPr>
          <w:i/>
        </w:rPr>
      </w:pPr>
      <w:r w:rsidRPr="00FF02C0">
        <w:rPr>
          <w:i/>
        </w:rPr>
        <w:t>Note</w:t>
      </w:r>
      <w:r w:rsidR="003E7B09" w:rsidRPr="00FF02C0">
        <w:rPr>
          <w:i/>
        </w:rPr>
        <w:t>s:</w:t>
      </w:r>
      <w:r w:rsidRPr="00FF02C0">
        <w:rPr>
          <w:i/>
        </w:rPr>
        <w:t xml:space="preserve"> </w:t>
      </w:r>
      <w:r w:rsidR="00D6014A" w:rsidRPr="00FF02C0">
        <w:rPr>
          <w:i/>
        </w:rPr>
        <w:t>In the</w:t>
      </w:r>
      <w:r w:rsidR="003E7B09" w:rsidRPr="00FF02C0">
        <w:rPr>
          <w:i/>
        </w:rPr>
        <w:t xml:space="preserve"> MET-IDEA open</w:t>
      </w:r>
      <w:r w:rsidR="00D6014A" w:rsidRPr="00FF02C0">
        <w:rPr>
          <w:i/>
        </w:rPr>
        <w:t xml:space="preserve"> file dialog, change the file type from .ELU to .ION to see </w:t>
      </w:r>
      <w:r w:rsidR="00B83352" w:rsidRPr="00FF02C0">
        <w:rPr>
          <w:i/>
        </w:rPr>
        <w:t>your IRT list</w:t>
      </w:r>
      <w:r w:rsidR="003E7B09" w:rsidRPr="00FF02C0">
        <w:rPr>
          <w:i/>
        </w:rPr>
        <w:t>.</w:t>
      </w:r>
      <w:r w:rsidR="00D6014A" w:rsidRPr="00FF02C0">
        <w:rPr>
          <w:i/>
        </w:rPr>
        <w:t xml:space="preserve"> If your </w:t>
      </w:r>
      <w:r w:rsidR="003E7B09" w:rsidRPr="00FF02C0">
        <w:rPr>
          <w:i/>
        </w:rPr>
        <w:t xml:space="preserve">raw files </w:t>
      </w:r>
      <w:r w:rsidR="00D6014A" w:rsidRPr="00FF02C0">
        <w:rPr>
          <w:i/>
        </w:rPr>
        <w:t xml:space="preserve">are not in </w:t>
      </w:r>
      <w:r w:rsidR="003E7B09" w:rsidRPr="00FF02C0">
        <w:rPr>
          <w:i/>
        </w:rPr>
        <w:t>.CDF</w:t>
      </w:r>
      <w:r w:rsidR="00506A1D" w:rsidRPr="00FF02C0">
        <w:rPr>
          <w:i/>
        </w:rPr>
        <w:t xml:space="preserve"> format, see “</w:t>
      </w:r>
      <w:r w:rsidR="00D6014A" w:rsidRPr="00FF02C0">
        <w:rPr>
          <w:i/>
        </w:rPr>
        <w:t>File Conversion</w:t>
      </w:r>
      <w:r w:rsidR="00506A1D" w:rsidRPr="00FF02C0">
        <w:rPr>
          <w:i/>
        </w:rPr>
        <w:t>” at</w:t>
      </w:r>
      <w:r w:rsidR="00D6014A" w:rsidRPr="00FF02C0">
        <w:rPr>
          <w:i/>
        </w:rPr>
        <w:t xml:space="preserve"> </w:t>
      </w:r>
      <w:r w:rsidR="00506A1D" w:rsidRPr="00FF02C0">
        <w:rPr>
          <w:i/>
        </w:rPr>
        <w:t xml:space="preserve">the beginning of this </w:t>
      </w:r>
      <w:r w:rsidR="00D6014A" w:rsidRPr="00FF02C0">
        <w:rPr>
          <w:i/>
        </w:rPr>
        <w:t>section</w:t>
      </w:r>
      <w:r w:rsidR="00506A1D" w:rsidRPr="00FF02C0">
        <w:rPr>
          <w:i/>
        </w:rPr>
        <w:t>.</w:t>
      </w:r>
    </w:p>
    <w:p w14:paraId="26E03C44" w14:textId="77777777" w:rsidR="00D6014A" w:rsidRPr="00FF02C0" w:rsidRDefault="00D6014A" w:rsidP="009F115C">
      <w:pPr>
        <w:pStyle w:val="ListParagraph"/>
        <w:jc w:val="both"/>
      </w:pPr>
    </w:p>
    <w:p w14:paraId="0374C1F1" w14:textId="77777777" w:rsidR="00D6014A" w:rsidRPr="00FF02C0" w:rsidRDefault="00D6014A" w:rsidP="00051A58">
      <w:pPr>
        <w:pStyle w:val="ListParagraph"/>
        <w:numPr>
          <w:ilvl w:val="0"/>
          <w:numId w:val="5"/>
        </w:numPr>
        <w:ind w:left="450" w:hanging="450"/>
        <w:jc w:val="both"/>
      </w:pPr>
      <w:r w:rsidRPr="00FF02C0">
        <w:t>Select "Calibrate Retention Time"; "Shift by constant". Deselect "Calibrate Mass Data".</w:t>
      </w:r>
    </w:p>
    <w:p w14:paraId="3140E7BC" w14:textId="77777777" w:rsidR="00D6014A" w:rsidRPr="00FF02C0" w:rsidRDefault="00D6014A" w:rsidP="009F115C">
      <w:pPr>
        <w:jc w:val="both"/>
      </w:pPr>
    </w:p>
    <w:p w14:paraId="2206DF15" w14:textId="126D09C1" w:rsidR="00D6014A" w:rsidRPr="00FF02C0" w:rsidRDefault="007A552C" w:rsidP="009F115C">
      <w:pPr>
        <w:jc w:val="both"/>
      </w:pPr>
      <w:r w:rsidRPr="00FF02C0">
        <w:t xml:space="preserve">The </w:t>
      </w:r>
      <w:r w:rsidRPr="00FF02C0">
        <w:rPr>
          <w:i/>
        </w:rPr>
        <w:t>Calibrate Retention Time</w:t>
      </w:r>
      <w:r w:rsidRPr="00FF02C0">
        <w:t xml:space="preserve"> setting is </w:t>
      </w:r>
      <w:r w:rsidR="00D6014A" w:rsidRPr="00FF02C0">
        <w:t>to correct for instrument drift between runs</w:t>
      </w:r>
      <w:r w:rsidR="00A15644" w:rsidRPr="00FF02C0">
        <w:t>. In our experience there is g</w:t>
      </w:r>
      <w:r w:rsidR="00D6014A" w:rsidRPr="00FF02C0">
        <w:t xml:space="preserve">enerally little day-to-day variation with regards to retention time. However, </w:t>
      </w:r>
      <w:r w:rsidR="00A15644" w:rsidRPr="00FF02C0">
        <w:t>when drift does occur</w:t>
      </w:r>
      <w:r w:rsidR="00B70E08" w:rsidRPr="00FF02C0">
        <w:t>,</w:t>
      </w:r>
      <w:r w:rsidR="00A15644" w:rsidRPr="00FF02C0">
        <w:t xml:space="preserve"> </w:t>
      </w:r>
      <w:r w:rsidR="00D6014A" w:rsidRPr="00FF02C0">
        <w:t xml:space="preserve">calibration </w:t>
      </w:r>
      <w:r w:rsidR="00B70E08" w:rsidRPr="00FF02C0">
        <w:t xml:space="preserve">can be </w:t>
      </w:r>
      <w:r w:rsidR="00D6014A" w:rsidRPr="00FF02C0">
        <w:t xml:space="preserve">accomplished by selecting one or more peaks to anchor the analysis on. The retention times will be determined for these peaks, and a correction factor will be calculated based on the retention time in the </w:t>
      </w:r>
      <w:r w:rsidR="002156BA" w:rsidRPr="00FF02C0">
        <w:t xml:space="preserve">IRT </w:t>
      </w:r>
      <w:r w:rsidR="00D6014A" w:rsidRPr="00FF02C0">
        <w:t xml:space="preserve">list provided. While shifting the data by a constant is generally sufficient, </w:t>
      </w:r>
      <w:r w:rsidR="003214FC" w:rsidRPr="00FF02C0">
        <w:t xml:space="preserve">linear regression </w:t>
      </w:r>
      <w:r w:rsidR="00B70E08" w:rsidRPr="00FF02C0">
        <w:t>correction</w:t>
      </w:r>
      <w:r w:rsidR="00954A79" w:rsidRPr="00FF02C0">
        <w:t>,</w:t>
      </w:r>
      <w:r w:rsidR="00016A3A" w:rsidRPr="00FF02C0">
        <w:t xml:space="preserve"> </w:t>
      </w:r>
      <w:r w:rsidR="00954A79" w:rsidRPr="00FF02C0">
        <w:t>employing</w:t>
      </w:r>
      <w:r w:rsidR="00016A3A" w:rsidRPr="00FF02C0">
        <w:t xml:space="preserve"> multiple peaks, should ideally be used</w:t>
      </w:r>
      <w:r w:rsidR="00B70E08" w:rsidRPr="00FF02C0">
        <w:t xml:space="preserve"> in </w:t>
      </w:r>
      <w:r w:rsidR="00D6014A" w:rsidRPr="00FF02C0">
        <w:t>o</w:t>
      </w:r>
      <w:r w:rsidR="00B70E08" w:rsidRPr="00FF02C0">
        <w:t>rder to</w:t>
      </w:r>
      <w:r w:rsidR="00D6014A" w:rsidRPr="00FF02C0">
        <w:t xml:space="preserve"> prevent one poorly shaped peak throw</w:t>
      </w:r>
      <w:r w:rsidR="00B70E08" w:rsidRPr="00FF02C0">
        <w:t>ing</w:t>
      </w:r>
      <w:r w:rsidR="00D6014A" w:rsidRPr="00FF02C0">
        <w:t xml:space="preserve"> off the whole calibration with an inaccurate retention time. </w:t>
      </w:r>
      <w:r w:rsidR="00D6014A" w:rsidRPr="00FF02C0">
        <w:rPr>
          <w:b/>
        </w:rPr>
        <w:t xml:space="preserve">For this reason </w:t>
      </w:r>
      <w:r w:rsidR="00954A79" w:rsidRPr="00FF02C0">
        <w:rPr>
          <w:b/>
        </w:rPr>
        <w:t>we advise use of at least</w:t>
      </w:r>
      <w:r w:rsidR="00D6014A" w:rsidRPr="00FF02C0">
        <w:rPr>
          <w:b/>
        </w:rPr>
        <w:t xml:space="preserve"> three internal standards</w:t>
      </w:r>
      <w:r w:rsidR="00954A79" w:rsidRPr="00FF02C0">
        <w:rPr>
          <w:b/>
        </w:rPr>
        <w:t>,</w:t>
      </w:r>
      <w:r w:rsidR="00D6014A" w:rsidRPr="00FF02C0">
        <w:rPr>
          <w:b/>
        </w:rPr>
        <w:t xml:space="preserve"> </w:t>
      </w:r>
      <w:r w:rsidR="00B70E08" w:rsidRPr="00FF02C0">
        <w:rPr>
          <w:b/>
        </w:rPr>
        <w:t>to</w:t>
      </w:r>
      <w:r w:rsidR="00D6014A" w:rsidRPr="00FF02C0">
        <w:rPr>
          <w:b/>
        </w:rPr>
        <w:t xml:space="preserve"> provide common peaks across all datasets.</w:t>
      </w:r>
      <w:r w:rsidR="00D6014A" w:rsidRPr="00FF02C0">
        <w:t xml:space="preserve"> It is best to choose compounds with retention times </w:t>
      </w:r>
      <w:r w:rsidR="00B70E08" w:rsidRPr="00FF02C0">
        <w:t>that</w:t>
      </w:r>
      <w:r w:rsidR="00D6014A" w:rsidRPr="00FF02C0">
        <w:t xml:space="preserve"> span the chr</w:t>
      </w:r>
      <w:r w:rsidR="00B70E08" w:rsidRPr="00FF02C0">
        <w:t>omatographic region of interest and</w:t>
      </w:r>
      <w:r w:rsidR="00954A79" w:rsidRPr="00FF02C0">
        <w:t xml:space="preserve"> that</w:t>
      </w:r>
      <w:r w:rsidR="00B70E08" w:rsidRPr="00FF02C0">
        <w:t xml:space="preserve"> are not </w:t>
      </w:r>
      <w:r w:rsidR="003A23A0" w:rsidRPr="00FF02C0">
        <w:t>expected to be present in the samples of interest</w:t>
      </w:r>
      <w:r w:rsidR="00B70E08" w:rsidRPr="00FF02C0">
        <w:t xml:space="preserve">. </w:t>
      </w:r>
      <w:r w:rsidR="0076537E" w:rsidRPr="00FF02C0">
        <w:t xml:space="preserve">The </w:t>
      </w:r>
      <w:r w:rsidR="00954A79" w:rsidRPr="00FF02C0">
        <w:t>type</w:t>
      </w:r>
      <w:r w:rsidR="0076537E" w:rsidRPr="00FF02C0">
        <w:t xml:space="preserve"> of sample </w:t>
      </w:r>
      <w:r w:rsidR="00954A79" w:rsidRPr="00FF02C0">
        <w:t xml:space="preserve">be analyzed </w:t>
      </w:r>
      <w:r w:rsidR="0076537E" w:rsidRPr="00FF02C0">
        <w:t xml:space="preserve">will also dictate internal standard identity. For </w:t>
      </w:r>
      <w:r w:rsidR="00954A79" w:rsidRPr="00FF02C0">
        <w:t xml:space="preserve">our </w:t>
      </w:r>
      <w:proofErr w:type="spellStart"/>
      <w:r w:rsidR="0076537E" w:rsidRPr="00FF02C0">
        <w:t>exometabolome</w:t>
      </w:r>
      <w:proofErr w:type="spellEnd"/>
      <w:r w:rsidR="0076537E" w:rsidRPr="00FF02C0">
        <w:t xml:space="preserve"> </w:t>
      </w:r>
      <w:r w:rsidR="00954A79" w:rsidRPr="00FF02C0">
        <w:t>studies described in the main text,</w:t>
      </w:r>
      <w:r w:rsidR="0076537E" w:rsidRPr="00FF02C0">
        <w:t xml:space="preserve"> we used</w:t>
      </w:r>
      <w:r w:rsidR="00D6014A" w:rsidRPr="00FF02C0">
        <w:t xml:space="preserve"> </w:t>
      </w:r>
      <w:proofErr w:type="spellStart"/>
      <w:r w:rsidR="00D6014A" w:rsidRPr="00FF02C0">
        <w:t>phenylpyruvate</w:t>
      </w:r>
      <w:proofErr w:type="spellEnd"/>
      <w:r w:rsidR="00D6014A" w:rsidRPr="00FF02C0">
        <w:t xml:space="preserve">, </w:t>
      </w:r>
      <w:proofErr w:type="spellStart"/>
      <w:r w:rsidR="00D6014A" w:rsidRPr="00FF02C0">
        <w:t>norvaline</w:t>
      </w:r>
      <w:proofErr w:type="spellEnd"/>
      <w:r w:rsidR="00D6014A" w:rsidRPr="00FF02C0">
        <w:t>, and 3</w:t>
      </w:r>
      <w:proofErr w:type="gramStart"/>
      <w:r w:rsidR="00D6014A" w:rsidRPr="00FF02C0">
        <w:t>,4</w:t>
      </w:r>
      <w:proofErr w:type="gramEnd"/>
      <w:r w:rsidR="00D6014A" w:rsidRPr="00FF02C0">
        <w:t>-dimethoxybenzoic acid.</w:t>
      </w:r>
    </w:p>
    <w:p w14:paraId="7CA8DC8D" w14:textId="77777777" w:rsidR="00D6014A" w:rsidRPr="00FF02C0" w:rsidRDefault="00D6014A" w:rsidP="009F115C">
      <w:pPr>
        <w:jc w:val="both"/>
      </w:pPr>
    </w:p>
    <w:p w14:paraId="752208B4" w14:textId="11B6A44B" w:rsidR="00D6014A" w:rsidRPr="00FF02C0" w:rsidRDefault="00954A79" w:rsidP="009F115C">
      <w:pPr>
        <w:jc w:val="both"/>
      </w:pPr>
      <w:r w:rsidRPr="00FF02C0">
        <w:t>Mass accuracy</w:t>
      </w:r>
      <w:r w:rsidR="00D6014A" w:rsidRPr="00FF02C0">
        <w:t xml:space="preserve"> typically does not need to be calibrated unless there is a problem with the </w:t>
      </w:r>
      <w:r w:rsidR="00BF2FB4" w:rsidRPr="00FF02C0">
        <w:t>instrument</w:t>
      </w:r>
      <w:r w:rsidR="00D6014A" w:rsidRPr="00FF02C0">
        <w:t xml:space="preserve">. This can be determined by pre-inspection of the data in </w:t>
      </w:r>
      <w:proofErr w:type="spellStart"/>
      <w:r w:rsidR="00D6014A" w:rsidRPr="00FF02C0">
        <w:rPr>
          <w:i/>
        </w:rPr>
        <w:t>Xcalibur</w:t>
      </w:r>
      <w:proofErr w:type="spellEnd"/>
      <w:r w:rsidR="00D6014A" w:rsidRPr="00FF02C0">
        <w:t>. The MS instrument should be tuned prior to analysis to make sure that it is recording accurate masses.</w:t>
      </w:r>
    </w:p>
    <w:p w14:paraId="35B4C86B" w14:textId="77777777" w:rsidR="00D6014A" w:rsidRPr="00FF02C0" w:rsidRDefault="00D6014A" w:rsidP="009F115C">
      <w:pPr>
        <w:jc w:val="both"/>
      </w:pPr>
    </w:p>
    <w:p w14:paraId="7379816B" w14:textId="58B9CB71" w:rsidR="00D6014A" w:rsidRPr="00FF02C0" w:rsidRDefault="00D6014A" w:rsidP="00051A58">
      <w:pPr>
        <w:pStyle w:val="ListParagraph"/>
        <w:numPr>
          <w:ilvl w:val="0"/>
          <w:numId w:val="5"/>
        </w:numPr>
        <w:ind w:left="450" w:hanging="450"/>
        <w:jc w:val="both"/>
      </w:pPr>
      <w:r w:rsidRPr="00FF02C0">
        <w:t xml:space="preserve">Click the </w:t>
      </w:r>
      <w:r w:rsidRPr="00FF02C0">
        <w:rPr>
          <w:b/>
        </w:rPr>
        <w:t>OK</w:t>
      </w:r>
      <w:r w:rsidRPr="00FF02C0">
        <w:t xml:space="preserve"> button. This will cause the "</w:t>
      </w:r>
      <w:proofErr w:type="spellStart"/>
      <w:r w:rsidRPr="00FF02C0">
        <w:t>ViewIonList</w:t>
      </w:r>
      <w:proofErr w:type="spellEnd"/>
      <w:r w:rsidRPr="00FF02C0">
        <w:t>" window to appear. Scroll down the list of IR</w:t>
      </w:r>
      <w:r w:rsidR="00785B54" w:rsidRPr="00FF02C0">
        <w:t>T</w:t>
      </w:r>
      <w:r w:rsidRPr="00FF02C0">
        <w:t xml:space="preserve"> pairs. </w:t>
      </w:r>
      <w:r w:rsidR="00A36623" w:rsidRPr="00FF02C0">
        <w:t>T</w:t>
      </w:r>
      <w:r w:rsidR="00390B7B" w:rsidRPr="00FF02C0">
        <w:t>he peak at 31.51 minutes (</w:t>
      </w:r>
      <w:r w:rsidR="00390B7B" w:rsidRPr="00FF02C0">
        <w:rPr>
          <w:i/>
        </w:rPr>
        <w:t>m/</w:t>
      </w:r>
      <w:r w:rsidR="00390B7B" w:rsidRPr="00FF02C0">
        <w:t xml:space="preserve">z = 239.02) </w:t>
      </w:r>
      <w:r w:rsidR="00A36623" w:rsidRPr="00FF02C0">
        <w:t>corresponds to the internal standard 3</w:t>
      </w:r>
      <w:proofErr w:type="gramStart"/>
      <w:r w:rsidR="00A36623" w:rsidRPr="00FF02C0">
        <w:t>,4</w:t>
      </w:r>
      <w:proofErr w:type="gramEnd"/>
      <w:r w:rsidR="00A36623" w:rsidRPr="00FF02C0">
        <w:t xml:space="preserve">-dimethoxybenzoate and will be selected </w:t>
      </w:r>
      <w:r w:rsidR="00390B7B" w:rsidRPr="00FF02C0">
        <w:t>as a R</w:t>
      </w:r>
      <w:r w:rsidR="00390B7B" w:rsidRPr="00FF02C0">
        <w:rPr>
          <w:vertAlign w:val="subscript"/>
        </w:rPr>
        <w:t>T</w:t>
      </w:r>
      <w:r w:rsidR="00390B7B" w:rsidRPr="00FF02C0">
        <w:t xml:space="preserve"> </w:t>
      </w:r>
      <w:r w:rsidR="00A36623" w:rsidRPr="00FF02C0">
        <w:t xml:space="preserve">(RT) and </w:t>
      </w:r>
      <w:r w:rsidR="00A36623" w:rsidRPr="00FF02C0">
        <w:rPr>
          <w:i/>
        </w:rPr>
        <w:t>m/</w:t>
      </w:r>
      <w:r w:rsidR="00A36623" w:rsidRPr="00FF02C0">
        <w:t xml:space="preserve">z (ION) </w:t>
      </w:r>
      <w:r w:rsidR="00390B7B" w:rsidRPr="00FF02C0">
        <w:t xml:space="preserve">marker. </w:t>
      </w:r>
      <w:r w:rsidR="00A36623" w:rsidRPr="00FF02C0">
        <w:t>The other two internal standards will also be selected. The choice of these ions for R</w:t>
      </w:r>
      <w:r w:rsidR="00A36623" w:rsidRPr="00FF02C0">
        <w:rPr>
          <w:vertAlign w:val="subscript"/>
        </w:rPr>
        <w:t>T</w:t>
      </w:r>
      <w:r w:rsidR="00A36623" w:rsidRPr="00FF02C0">
        <w:t xml:space="preserve"> (RT) and </w:t>
      </w:r>
      <w:r w:rsidR="00A36623" w:rsidRPr="00FF02C0">
        <w:rPr>
          <w:i/>
        </w:rPr>
        <w:t>m/</w:t>
      </w:r>
      <w:r w:rsidR="00A36623" w:rsidRPr="00FF02C0">
        <w:t>z markers is specified in the .ION file.</w:t>
      </w:r>
    </w:p>
    <w:p w14:paraId="1766C9D4" w14:textId="77777777" w:rsidR="00D6014A" w:rsidRPr="00FF02C0" w:rsidRDefault="00D6014A" w:rsidP="009F115C">
      <w:pPr>
        <w:jc w:val="both"/>
      </w:pPr>
    </w:p>
    <w:p w14:paraId="5D59897A" w14:textId="36EA4C3E" w:rsidR="00D6014A" w:rsidRPr="00FF02C0" w:rsidRDefault="00D6014A" w:rsidP="009F115C">
      <w:pPr>
        <w:jc w:val="both"/>
      </w:pPr>
      <w:r w:rsidRPr="00FF02C0">
        <w:t xml:space="preserve">While in </w:t>
      </w:r>
      <w:r w:rsidR="00C56C32" w:rsidRPr="00FF02C0">
        <w:rPr>
          <w:i/>
        </w:rPr>
        <w:t xml:space="preserve">AMDIS </w:t>
      </w:r>
      <w:r w:rsidR="00C56C32" w:rsidRPr="00FF02C0">
        <w:t xml:space="preserve">(or </w:t>
      </w:r>
      <w:proofErr w:type="spellStart"/>
      <w:r w:rsidRPr="00FF02C0">
        <w:rPr>
          <w:i/>
        </w:rPr>
        <w:t>Xcalibur</w:t>
      </w:r>
      <w:proofErr w:type="spellEnd"/>
      <w:r w:rsidR="00C56C32" w:rsidRPr="00FF02C0">
        <w:t>),</w:t>
      </w:r>
      <w:r w:rsidRPr="00FF02C0">
        <w:t xml:space="preserve"> spot check a few ion masses to check for mass accuracy.</w:t>
      </w:r>
      <w:r w:rsidR="00C56C32" w:rsidRPr="00FF02C0">
        <w:t xml:space="preserve"> If the masses in your data file differ significantly from the masses in the IRT list, then </w:t>
      </w:r>
      <w:r w:rsidR="00C56C32" w:rsidRPr="00FF02C0">
        <w:rPr>
          <w:i/>
        </w:rPr>
        <w:t>MET-IDEA</w:t>
      </w:r>
      <w:r w:rsidR="00C56C32" w:rsidRPr="00FF02C0">
        <w:t xml:space="preserve"> will not pick up the ion trace.</w:t>
      </w:r>
    </w:p>
    <w:p w14:paraId="4EFC07C1" w14:textId="77777777" w:rsidR="00D6014A" w:rsidRPr="00FF02C0" w:rsidRDefault="00D6014A" w:rsidP="009F115C">
      <w:pPr>
        <w:jc w:val="both"/>
      </w:pPr>
    </w:p>
    <w:p w14:paraId="35C24950" w14:textId="77777777" w:rsidR="00D6014A" w:rsidRPr="00FF02C0" w:rsidRDefault="00D6014A" w:rsidP="00051A58">
      <w:pPr>
        <w:pStyle w:val="ListParagraph"/>
        <w:numPr>
          <w:ilvl w:val="0"/>
          <w:numId w:val="5"/>
        </w:numPr>
        <w:ind w:left="450" w:hanging="450"/>
        <w:jc w:val="both"/>
      </w:pPr>
      <w:r w:rsidRPr="00FF02C0">
        <w:t xml:space="preserve">Once satisfied, click </w:t>
      </w:r>
      <w:r w:rsidRPr="00FF02C0">
        <w:rPr>
          <w:b/>
        </w:rPr>
        <w:t>OK</w:t>
      </w:r>
      <w:r w:rsidRPr="00FF02C0">
        <w:t>. The calibration results will be displayed. Examine the R</w:t>
      </w:r>
      <w:r w:rsidRPr="00FF02C0">
        <w:rPr>
          <w:vertAlign w:val="subscript"/>
        </w:rPr>
        <w:t>T</w:t>
      </w:r>
      <w:r w:rsidRPr="00FF02C0">
        <w:t xml:space="preserve"> adjustments to see if they are reasonable. They should be fairly consistent. If one sample is way out, then a problem occurred with that sample and it should be closely examined before processing it.</w:t>
      </w:r>
    </w:p>
    <w:p w14:paraId="79833F80" w14:textId="77777777" w:rsidR="00D6014A" w:rsidRPr="00FF02C0" w:rsidRDefault="00D6014A" w:rsidP="009F115C">
      <w:pPr>
        <w:pStyle w:val="ListParagraph"/>
        <w:ind w:left="450"/>
        <w:jc w:val="both"/>
      </w:pPr>
    </w:p>
    <w:p w14:paraId="3B280F9B" w14:textId="62F8E605" w:rsidR="00D6014A" w:rsidRPr="00FF02C0" w:rsidRDefault="00D6014A" w:rsidP="00051A58">
      <w:pPr>
        <w:pStyle w:val="ListParagraph"/>
        <w:numPr>
          <w:ilvl w:val="0"/>
          <w:numId w:val="5"/>
        </w:numPr>
        <w:ind w:left="450" w:hanging="450"/>
        <w:jc w:val="both"/>
      </w:pPr>
      <w:r w:rsidRPr="00FF02C0">
        <w:t xml:space="preserve">Click </w:t>
      </w:r>
      <w:r w:rsidRPr="00FF02C0">
        <w:rPr>
          <w:b/>
        </w:rPr>
        <w:t>OK</w:t>
      </w:r>
      <w:r w:rsidRPr="00FF02C0">
        <w:t xml:space="preserve"> and save the </w:t>
      </w:r>
      <w:r w:rsidR="00C56C32" w:rsidRPr="00FF02C0">
        <w:t>calibration settings (.CAL file)</w:t>
      </w:r>
      <w:r w:rsidRPr="00FF02C0">
        <w:t xml:space="preserve">; the </w:t>
      </w:r>
      <w:r w:rsidR="00C56C32" w:rsidRPr="00FF02C0">
        <w:t xml:space="preserve">integration </w:t>
      </w:r>
      <w:r w:rsidRPr="00FF02C0">
        <w:t xml:space="preserve">results will </w:t>
      </w:r>
      <w:r w:rsidR="00C56C32" w:rsidRPr="00FF02C0">
        <w:t xml:space="preserve">then </w:t>
      </w:r>
      <w:r w:rsidRPr="00FF02C0">
        <w:t>be displayed. Tab through the results while examining the chromatogram. Look for any obvious integration problems (see</w:t>
      </w:r>
      <w:r w:rsidR="006F6A71" w:rsidRPr="00FF02C0">
        <w:t xml:space="preserve"> the subsection</w:t>
      </w:r>
      <w:r w:rsidRPr="00FF02C0">
        <w:t xml:space="preserve"> </w:t>
      </w:r>
      <w:r w:rsidR="006F6A71" w:rsidRPr="00FF02C0">
        <w:t>“</w:t>
      </w:r>
      <w:r w:rsidRPr="00FF02C0">
        <w:t>Common Integration Problems</w:t>
      </w:r>
      <w:r w:rsidR="006F6A71" w:rsidRPr="00FF02C0">
        <w:t>”</w:t>
      </w:r>
      <w:r w:rsidRPr="00FF02C0">
        <w:t xml:space="preserve">, </w:t>
      </w:r>
      <w:r w:rsidR="006F6A71" w:rsidRPr="00FF02C0">
        <w:t>in this section, above</w:t>
      </w:r>
      <w:r w:rsidRPr="00FF02C0">
        <w:t>).</w:t>
      </w:r>
    </w:p>
    <w:p w14:paraId="0AEB7BC3" w14:textId="77777777" w:rsidR="00D6014A" w:rsidRPr="00FF02C0" w:rsidRDefault="00D6014A" w:rsidP="009F115C">
      <w:pPr>
        <w:pStyle w:val="ListParagraph"/>
        <w:jc w:val="both"/>
      </w:pPr>
    </w:p>
    <w:p w14:paraId="06F7A223" w14:textId="22298C70" w:rsidR="00D6014A" w:rsidRPr="00FF02C0" w:rsidRDefault="00D6014A" w:rsidP="00051A58">
      <w:pPr>
        <w:pStyle w:val="ListParagraph"/>
        <w:numPr>
          <w:ilvl w:val="0"/>
          <w:numId w:val="5"/>
        </w:numPr>
        <w:ind w:left="450" w:hanging="450"/>
        <w:jc w:val="both"/>
      </w:pPr>
      <w:r w:rsidRPr="00FF02C0">
        <w:lastRenderedPageBreak/>
        <w:t xml:space="preserve">Attempt to correct any integration problems, either by manually adjusting the ions of the IRT list or the parameters of </w:t>
      </w:r>
      <w:r w:rsidRPr="00FF02C0">
        <w:rPr>
          <w:i/>
        </w:rPr>
        <w:t>MET-IDEA</w:t>
      </w:r>
      <w:r w:rsidRPr="00FF02C0">
        <w:t xml:space="preserve">. You may not be able to fix everything. In this case, integration regions will have to be defined manually for improperly integrated peaks. This is done by </w:t>
      </w:r>
      <w:r w:rsidR="006F6A71" w:rsidRPr="00FF02C0">
        <w:t xml:space="preserve">selecting a peak and </w:t>
      </w:r>
      <w:r w:rsidRPr="00FF02C0">
        <w:t xml:space="preserve">entering values into the </w:t>
      </w:r>
      <w:r w:rsidRPr="00FF02C0">
        <w:rPr>
          <w:b/>
        </w:rPr>
        <w:t>Start</w:t>
      </w:r>
      <w:r w:rsidRPr="00FF02C0">
        <w:t xml:space="preserve"> and </w:t>
      </w:r>
      <w:r w:rsidRPr="00FF02C0">
        <w:rPr>
          <w:b/>
        </w:rPr>
        <w:t>End</w:t>
      </w:r>
      <w:r w:rsidRPr="00FF02C0">
        <w:t xml:space="preserve"> fields and then clicking on </w:t>
      </w:r>
      <w:r w:rsidRPr="00FF02C0">
        <w:rPr>
          <w:b/>
        </w:rPr>
        <w:t>Apply</w:t>
      </w:r>
      <w:r w:rsidRPr="00FF02C0">
        <w:t xml:space="preserve">. Note that if the </w:t>
      </w:r>
      <w:r w:rsidRPr="00FF02C0">
        <w:rPr>
          <w:b/>
        </w:rPr>
        <w:t>Apply</w:t>
      </w:r>
      <w:r w:rsidRPr="00FF02C0">
        <w:t xml:space="preserve"> button is not pressed then </w:t>
      </w:r>
      <w:r w:rsidRPr="00FF02C0">
        <w:rPr>
          <w:i/>
        </w:rPr>
        <w:t>MET-IDEA</w:t>
      </w:r>
      <w:r w:rsidRPr="00FF02C0">
        <w:t xml:space="preserve"> will not reintegrate over the new defined integral region.</w:t>
      </w:r>
      <w:r w:rsidR="007E7215" w:rsidRPr="00FF02C0">
        <w:t xml:space="preserve"> When finished, click “OK”. You will be prompted to save your progress, enter a filename. This will save the data as two files (a .POS and .OUT file).</w:t>
      </w:r>
    </w:p>
    <w:p w14:paraId="6513D854" w14:textId="77777777" w:rsidR="00D6014A" w:rsidRPr="00FF02C0" w:rsidRDefault="00A01448" w:rsidP="009F115C">
      <w:pPr>
        <w:pStyle w:val="Heading1"/>
        <w:jc w:val="both"/>
        <w:rPr>
          <w:rFonts w:ascii="Times New Roman" w:hAnsi="Times New Roman"/>
        </w:rPr>
      </w:pPr>
      <w:bookmarkStart w:id="54" w:name="_Toc328254020"/>
      <w:r w:rsidRPr="00FF02C0">
        <w:rPr>
          <w:rFonts w:ascii="Times New Roman" w:hAnsi="Times New Roman"/>
        </w:rPr>
        <w:t xml:space="preserve">8. </w:t>
      </w:r>
      <w:r w:rsidR="00D6014A" w:rsidRPr="00FF02C0">
        <w:rPr>
          <w:rFonts w:ascii="Times New Roman" w:hAnsi="Times New Roman"/>
        </w:rPr>
        <w:t>Running Python Scripts</w:t>
      </w:r>
      <w:bookmarkEnd w:id="54"/>
    </w:p>
    <w:p w14:paraId="455EF086" w14:textId="77777777" w:rsidR="00D6014A" w:rsidRPr="00FF02C0" w:rsidRDefault="00D6014A" w:rsidP="009F115C">
      <w:pPr>
        <w:jc w:val="both"/>
        <w:rPr>
          <w:b/>
        </w:rPr>
      </w:pPr>
    </w:p>
    <w:p w14:paraId="663E0EA2" w14:textId="70CF37A6" w:rsidR="00D6014A" w:rsidRPr="00FF02C0" w:rsidRDefault="00D6014A" w:rsidP="009F115C">
      <w:pPr>
        <w:jc w:val="both"/>
      </w:pPr>
      <w:r w:rsidRPr="00FF02C0">
        <w:t xml:space="preserve">A script is a short program which is fed to an interpreter, in this case </w:t>
      </w:r>
      <w:r w:rsidRPr="00FF02C0">
        <w:rPr>
          <w:i/>
        </w:rPr>
        <w:t>Python</w:t>
      </w:r>
      <w:r w:rsidRPr="00FF02C0">
        <w:t xml:space="preserve">, which executes the commands contained within the script. Scripts containing more than approximately 150 lines of code essentially function as full-fledged programs. Scripts are simply text documents and can be written in any plain-text editor such as </w:t>
      </w:r>
      <w:r w:rsidRPr="00FF02C0">
        <w:rPr>
          <w:i/>
        </w:rPr>
        <w:t>Notepad</w:t>
      </w:r>
      <w:r w:rsidRPr="00FF02C0">
        <w:t xml:space="preserve">, </w:t>
      </w:r>
      <w:proofErr w:type="spellStart"/>
      <w:r w:rsidRPr="00FF02C0">
        <w:rPr>
          <w:i/>
        </w:rPr>
        <w:t>Wordpad</w:t>
      </w:r>
      <w:proofErr w:type="spellEnd"/>
      <w:r w:rsidRPr="00FF02C0">
        <w:t xml:space="preserve">, or a more advanced text editor which developers typically use. </w:t>
      </w:r>
      <w:r w:rsidRPr="00FF02C0">
        <w:rPr>
          <w:i/>
        </w:rPr>
        <w:t>Microsoft Word</w:t>
      </w:r>
      <w:r w:rsidRPr="00FF02C0">
        <w:t xml:space="preserve"> cannot be used as it adds formatting characters to the file and these will interfere with the interpreter. The text editors geared towards developers have settings which help monitor the formatting of your script. The scripts included with the Supplementary Information were created with </w:t>
      </w:r>
      <w:r w:rsidRPr="00FF02C0">
        <w:rPr>
          <w:i/>
        </w:rPr>
        <w:t>Notepad++</w:t>
      </w:r>
      <w:r w:rsidRPr="00FF02C0">
        <w:t xml:space="preserve"> (</w:t>
      </w:r>
      <w:hyperlink r:id="rId77" w:history="1">
        <w:r w:rsidRPr="00FF02C0">
          <w:rPr>
            <w:rStyle w:val="Hyperlink"/>
          </w:rPr>
          <w:t>http://notepad-plus-plus.org/</w:t>
        </w:r>
      </w:hyperlink>
      <w:r w:rsidRPr="00FF02C0">
        <w:t xml:space="preserve">). </w:t>
      </w:r>
      <w:r w:rsidRPr="00FF02C0">
        <w:rPr>
          <w:i/>
        </w:rPr>
        <w:t>IDLE</w:t>
      </w:r>
      <w:r w:rsidRPr="00FF02C0">
        <w:t xml:space="preserve"> comes packaged with </w:t>
      </w:r>
      <w:r w:rsidRPr="00FF02C0">
        <w:rPr>
          <w:i/>
        </w:rPr>
        <w:t>Python</w:t>
      </w:r>
      <w:r w:rsidRPr="00FF02C0">
        <w:t xml:space="preserve"> but </w:t>
      </w:r>
      <w:r w:rsidR="001145C3" w:rsidRPr="00FF02C0">
        <w:t xml:space="preserve">it </w:t>
      </w:r>
      <w:r w:rsidRPr="00FF02C0">
        <w:t>is a poor text editor, although it does allow you to run scripts directly from the editor</w:t>
      </w:r>
      <w:r w:rsidR="001145C3" w:rsidRPr="00FF02C0">
        <w:t>,</w:t>
      </w:r>
      <w:r w:rsidRPr="00FF02C0">
        <w:t xml:space="preserve"> which is </w:t>
      </w:r>
      <w:r w:rsidR="001145C3" w:rsidRPr="00FF02C0">
        <w:t>convenient</w:t>
      </w:r>
      <w:r w:rsidRPr="00FF02C0">
        <w:t xml:space="preserve"> for debugging</w:t>
      </w:r>
      <w:r w:rsidR="00B300A1" w:rsidRPr="00FF02C0">
        <w:t xml:space="preserve"> purposes.</w:t>
      </w:r>
    </w:p>
    <w:p w14:paraId="75C44167" w14:textId="77777777" w:rsidR="00D6014A" w:rsidRPr="00FF02C0" w:rsidRDefault="00D6014A" w:rsidP="009F115C">
      <w:pPr>
        <w:pStyle w:val="Heading2"/>
        <w:jc w:val="both"/>
        <w:rPr>
          <w:rFonts w:ascii="Times New Roman" w:hAnsi="Times New Roman"/>
        </w:rPr>
      </w:pPr>
      <w:bookmarkStart w:id="55" w:name="_Toc328254021"/>
      <w:r w:rsidRPr="00FF02C0">
        <w:rPr>
          <w:rFonts w:ascii="Times New Roman" w:hAnsi="Times New Roman"/>
          <w:color w:val="000000"/>
        </w:rPr>
        <w:t>Basics of Running a Script</w:t>
      </w:r>
      <w:bookmarkEnd w:id="55"/>
    </w:p>
    <w:p w14:paraId="050E037C" w14:textId="77777777" w:rsidR="00D6014A" w:rsidRPr="00FF02C0" w:rsidRDefault="00D6014A" w:rsidP="009F115C">
      <w:pPr>
        <w:jc w:val="both"/>
      </w:pPr>
    </w:p>
    <w:p w14:paraId="05A8514A" w14:textId="21A54C8B" w:rsidR="00D6014A" w:rsidRPr="00FF02C0" w:rsidRDefault="00D6014A" w:rsidP="00051A58">
      <w:pPr>
        <w:pStyle w:val="ListParagraph"/>
        <w:numPr>
          <w:ilvl w:val="0"/>
          <w:numId w:val="6"/>
        </w:numPr>
        <w:ind w:left="450" w:hanging="450"/>
        <w:jc w:val="both"/>
      </w:pPr>
      <w:r w:rsidRPr="00FF02C0">
        <w:rPr>
          <w:i/>
        </w:rPr>
        <w:t>Python</w:t>
      </w:r>
      <w:r w:rsidRPr="00FF02C0">
        <w:t xml:space="preserve"> will need the location of the script and any necessary input/output files in order to run. </w:t>
      </w:r>
      <w:r w:rsidRPr="00FF02C0">
        <w:rPr>
          <w:i/>
        </w:rPr>
        <w:t>Python</w:t>
      </w:r>
      <w:r w:rsidRPr="00FF02C0">
        <w:t xml:space="preserve"> can be run from the command line in the home directory, but this requires specifying the full paths to all required scripts and data and can quickly become tedious. It is easier to navigate to the directory which contains the script and data files (</w:t>
      </w:r>
      <w:r w:rsidR="003C07BE" w:rsidRPr="00FF02C0">
        <w:t>n</w:t>
      </w:r>
      <w:r w:rsidRPr="00FF02C0">
        <w:t xml:space="preserve">ote that the script files must be in the same directory as the data files to be processed), and then it will be possible to simply use the file names in the command line, as </w:t>
      </w:r>
      <w:r w:rsidRPr="00FF02C0">
        <w:rPr>
          <w:i/>
        </w:rPr>
        <w:t>Python</w:t>
      </w:r>
      <w:r w:rsidRPr="00FF02C0">
        <w:t xml:space="preserve"> will automatically look for them in the current directory. In </w:t>
      </w:r>
      <w:r w:rsidRPr="00FF02C0">
        <w:rPr>
          <w:i/>
        </w:rPr>
        <w:t>Vista</w:t>
      </w:r>
      <w:r w:rsidRPr="00FF02C0">
        <w:t xml:space="preserve">, a command line window can be opened in the current directory (where the data is) by holding the shift key, right-clicking, and selecting "Open command window here". This function can be added to </w:t>
      </w:r>
      <w:r w:rsidR="008213A4" w:rsidRPr="00FF02C0">
        <w:rPr>
          <w:i/>
        </w:rPr>
        <w:t xml:space="preserve">Windows </w:t>
      </w:r>
      <w:r w:rsidRPr="00FF02C0">
        <w:rPr>
          <w:i/>
        </w:rPr>
        <w:t>XP</w:t>
      </w:r>
      <w:r w:rsidRPr="00FF02C0">
        <w:t xml:space="preserve"> by downloading </w:t>
      </w:r>
      <w:r w:rsidRPr="00FF02C0">
        <w:rPr>
          <w:i/>
        </w:rPr>
        <w:t>Power Toys</w:t>
      </w:r>
      <w:r w:rsidRPr="00FF02C0">
        <w:t xml:space="preserve"> from </w:t>
      </w:r>
      <w:r w:rsidRPr="00FF02C0">
        <w:rPr>
          <w:i/>
        </w:rPr>
        <w:t>Microsoft</w:t>
      </w:r>
      <w:r w:rsidR="008213A4" w:rsidRPr="00FF02C0">
        <w:t xml:space="preserve"> (</w:t>
      </w:r>
      <w:hyperlink r:id="rId78" w:history="1">
        <w:r w:rsidR="00166AF7" w:rsidRPr="00FF02C0">
          <w:rPr>
            <w:rStyle w:val="Hyperlink"/>
          </w:rPr>
          <w:t>http://windows.microsoft.com/en-US/windows/downloads/windows-xp</w:t>
        </w:r>
      </w:hyperlink>
      <w:r w:rsidR="008213A4" w:rsidRPr="00FF02C0">
        <w:t>)</w:t>
      </w:r>
      <w:r w:rsidRPr="00FF02C0">
        <w:t>.</w:t>
      </w:r>
    </w:p>
    <w:p w14:paraId="0ECECF85" w14:textId="3F07ECDD" w:rsidR="00166AF7" w:rsidRPr="00FF02C0" w:rsidRDefault="00166AF7" w:rsidP="00166AF7">
      <w:pPr>
        <w:pStyle w:val="ListParagraph"/>
        <w:ind w:left="450"/>
        <w:jc w:val="both"/>
        <w:rPr>
          <w:b/>
        </w:rPr>
      </w:pPr>
      <w:r w:rsidRPr="00FF02C0">
        <w:rPr>
          <w:b/>
        </w:rPr>
        <w:t xml:space="preserve">Note that before using </w:t>
      </w:r>
      <w:r w:rsidRPr="00FF02C0">
        <w:rPr>
          <w:b/>
          <w:i/>
        </w:rPr>
        <w:t>Python</w:t>
      </w:r>
      <w:r w:rsidRPr="00FF02C0">
        <w:rPr>
          <w:b/>
        </w:rPr>
        <w:t xml:space="preserve"> you will need to add its location to the </w:t>
      </w:r>
      <w:r w:rsidRPr="00FF02C0">
        <w:rPr>
          <w:b/>
          <w:i/>
        </w:rPr>
        <w:t>Windows</w:t>
      </w:r>
      <w:r w:rsidRPr="00FF02C0">
        <w:rPr>
          <w:b/>
        </w:rPr>
        <w:t xml:space="preserve"> path. See </w:t>
      </w:r>
      <w:r w:rsidR="00E442D8" w:rsidRPr="00FF02C0">
        <w:rPr>
          <w:b/>
        </w:rPr>
        <w:t>S</w:t>
      </w:r>
      <w:r w:rsidRPr="00FF02C0">
        <w:rPr>
          <w:b/>
        </w:rPr>
        <w:t>ection</w:t>
      </w:r>
      <w:r w:rsidR="00E442D8" w:rsidRPr="00FF02C0">
        <w:rPr>
          <w:b/>
        </w:rPr>
        <w:t xml:space="preserve"> 3 above</w:t>
      </w:r>
      <w:r w:rsidRPr="00FF02C0">
        <w:rPr>
          <w:b/>
        </w:rPr>
        <w:t xml:space="preserve"> “Software Installation” for instructions on how to do this.</w:t>
      </w:r>
    </w:p>
    <w:p w14:paraId="254341ED" w14:textId="77777777" w:rsidR="00D6014A" w:rsidRPr="00FF02C0" w:rsidRDefault="00D6014A" w:rsidP="009F115C">
      <w:pPr>
        <w:pStyle w:val="ListParagraph"/>
        <w:ind w:left="450"/>
        <w:jc w:val="both"/>
      </w:pPr>
    </w:p>
    <w:p w14:paraId="2044E3DC" w14:textId="44AC5C3E" w:rsidR="00D6014A" w:rsidRPr="00FF02C0" w:rsidRDefault="00D6014A" w:rsidP="00051A58">
      <w:pPr>
        <w:pStyle w:val="ListParagraph"/>
        <w:numPr>
          <w:ilvl w:val="0"/>
          <w:numId w:val="6"/>
        </w:numPr>
        <w:ind w:left="450" w:hanging="450"/>
        <w:jc w:val="both"/>
      </w:pPr>
      <w:r w:rsidRPr="00FF02C0">
        <w:t xml:space="preserve">Download the files </w:t>
      </w:r>
      <w:r w:rsidRPr="00FF02C0">
        <w:rPr>
          <w:i/>
        </w:rPr>
        <w:t>test_1.py, test_2.py</w:t>
      </w:r>
      <w:r w:rsidRPr="00FF02C0">
        <w:t xml:space="preserve">, and </w:t>
      </w:r>
      <w:r w:rsidRPr="00FF02C0">
        <w:rPr>
          <w:i/>
        </w:rPr>
        <w:t>test_2_data.txt</w:t>
      </w:r>
      <w:r w:rsidR="005952CB" w:rsidRPr="00FF02C0">
        <w:t xml:space="preserve"> (provided in Supplementary Material)</w:t>
      </w:r>
      <w:r w:rsidRPr="00FF02C0">
        <w:t xml:space="preserve">. </w:t>
      </w:r>
    </w:p>
    <w:p w14:paraId="0DE642B2" w14:textId="77777777" w:rsidR="00D6014A" w:rsidRPr="00FF02C0" w:rsidRDefault="00D6014A" w:rsidP="009F115C">
      <w:pPr>
        <w:pStyle w:val="ListParagraph"/>
        <w:jc w:val="both"/>
      </w:pPr>
    </w:p>
    <w:p w14:paraId="55995CFC" w14:textId="648A4C01" w:rsidR="00D6014A" w:rsidRPr="00FF02C0" w:rsidRDefault="0008794B" w:rsidP="00051A58">
      <w:pPr>
        <w:pStyle w:val="ListParagraph"/>
        <w:numPr>
          <w:ilvl w:val="0"/>
          <w:numId w:val="6"/>
        </w:numPr>
        <w:ind w:left="450" w:hanging="450"/>
        <w:jc w:val="both"/>
      </w:pPr>
      <w:r w:rsidRPr="00FF02C0">
        <w:t>Open a Command prompt in the directory containing your script files as detailed in step 1. Alternatively, you can a</w:t>
      </w:r>
      <w:r w:rsidR="00166AF7" w:rsidRPr="00FF02C0">
        <w:t xml:space="preserve">ccess the Command prompt by selecting “Run” from the </w:t>
      </w:r>
      <w:r w:rsidR="00166AF7" w:rsidRPr="00FF02C0">
        <w:rPr>
          <w:i/>
        </w:rPr>
        <w:t>Windows</w:t>
      </w:r>
      <w:r w:rsidR="00166AF7" w:rsidRPr="00FF02C0">
        <w:t xml:space="preserve"> Start menu, and typing “CMD”. </w:t>
      </w:r>
      <w:r w:rsidR="006C00F2" w:rsidRPr="00FF02C0">
        <w:t xml:space="preserve">Navigate to the directory containing your script files (see </w:t>
      </w:r>
      <w:r w:rsidR="006C00F2" w:rsidRPr="00FF02C0">
        <w:rPr>
          <w:b/>
        </w:rPr>
        <w:t>Useful DOS Commands</w:t>
      </w:r>
      <w:r w:rsidR="006C00F2" w:rsidRPr="00FF02C0">
        <w:t xml:space="preserve">, below). </w:t>
      </w:r>
      <w:r w:rsidR="00D6014A" w:rsidRPr="00FF02C0">
        <w:t>A script can now be run by using the following format at the command prompt:</w:t>
      </w:r>
    </w:p>
    <w:p w14:paraId="779123D5" w14:textId="77777777" w:rsidR="00D6014A" w:rsidRPr="00FF02C0" w:rsidRDefault="00D6014A" w:rsidP="009F115C">
      <w:pPr>
        <w:jc w:val="both"/>
      </w:pPr>
    </w:p>
    <w:p w14:paraId="16189EFD" w14:textId="77777777" w:rsidR="00D6014A" w:rsidRPr="00FF02C0" w:rsidRDefault="00D6014A" w:rsidP="009F115C">
      <w:pPr>
        <w:jc w:val="both"/>
      </w:pPr>
      <w:proofErr w:type="gramStart"/>
      <w:r w:rsidRPr="00FF02C0">
        <w:t>python</w:t>
      </w:r>
      <w:proofErr w:type="gramEnd"/>
      <w:r w:rsidRPr="00FF02C0">
        <w:t xml:space="preserve"> </w:t>
      </w:r>
      <w:proofErr w:type="spellStart"/>
      <w:r w:rsidRPr="00FF02C0">
        <w:rPr>
          <w:i/>
        </w:rPr>
        <w:t>scriptname</w:t>
      </w:r>
      <w:proofErr w:type="spellEnd"/>
    </w:p>
    <w:p w14:paraId="49980615" w14:textId="77777777" w:rsidR="00D6014A" w:rsidRPr="00FF02C0" w:rsidRDefault="00D6014A" w:rsidP="009F115C">
      <w:pPr>
        <w:jc w:val="both"/>
      </w:pPr>
    </w:p>
    <w:p w14:paraId="682E39FB" w14:textId="77777777" w:rsidR="00D6014A" w:rsidRPr="00FF02C0" w:rsidRDefault="00D6014A" w:rsidP="009F115C">
      <w:pPr>
        <w:jc w:val="both"/>
      </w:pPr>
      <w:r w:rsidRPr="00FF02C0">
        <w:t>Type “python test_1.py” to run the script test_1.py</w:t>
      </w:r>
    </w:p>
    <w:p w14:paraId="507330AB" w14:textId="77777777" w:rsidR="00D6014A" w:rsidRPr="00FF02C0" w:rsidRDefault="00D6014A" w:rsidP="009F115C">
      <w:pPr>
        <w:jc w:val="both"/>
      </w:pPr>
    </w:p>
    <w:p w14:paraId="6E1EEBD5" w14:textId="77777777" w:rsidR="00D6014A" w:rsidRPr="00FF02C0" w:rsidRDefault="00D6014A" w:rsidP="00051A58">
      <w:pPr>
        <w:pStyle w:val="ListParagraph"/>
        <w:numPr>
          <w:ilvl w:val="0"/>
          <w:numId w:val="6"/>
        </w:numPr>
        <w:tabs>
          <w:tab w:val="left" w:pos="450"/>
        </w:tabs>
        <w:ind w:left="450" w:hanging="450"/>
        <w:jc w:val="both"/>
      </w:pPr>
      <w:r w:rsidRPr="00FF02C0">
        <w:t>Some scripts require additional arguments such as a filename for input data, or other settings. The argument would then look like this:</w:t>
      </w:r>
    </w:p>
    <w:p w14:paraId="334A30CF" w14:textId="77777777" w:rsidR="00D6014A" w:rsidRPr="00FF02C0" w:rsidRDefault="00D6014A" w:rsidP="009F115C">
      <w:pPr>
        <w:jc w:val="both"/>
      </w:pPr>
    </w:p>
    <w:p w14:paraId="403F345D" w14:textId="77777777" w:rsidR="00D6014A" w:rsidRPr="00FF02C0" w:rsidRDefault="00D6014A" w:rsidP="009F115C">
      <w:pPr>
        <w:jc w:val="both"/>
        <w:rPr>
          <w:i/>
        </w:rPr>
      </w:pPr>
      <w:proofErr w:type="gramStart"/>
      <w:r w:rsidRPr="00FF02C0">
        <w:t>python</w:t>
      </w:r>
      <w:proofErr w:type="gramEnd"/>
      <w:r w:rsidRPr="00FF02C0">
        <w:t xml:space="preserve"> </w:t>
      </w:r>
      <w:proofErr w:type="spellStart"/>
      <w:r w:rsidRPr="00FF02C0">
        <w:rPr>
          <w:i/>
        </w:rPr>
        <w:t>scriptname</w:t>
      </w:r>
      <w:proofErr w:type="spellEnd"/>
      <w:r w:rsidRPr="00FF02C0">
        <w:rPr>
          <w:i/>
        </w:rPr>
        <w:t xml:space="preserve"> filename1 setting1</w:t>
      </w:r>
    </w:p>
    <w:p w14:paraId="53C8B258" w14:textId="77777777" w:rsidR="00D6014A" w:rsidRPr="00FF02C0" w:rsidRDefault="00D6014A" w:rsidP="009F115C">
      <w:pPr>
        <w:jc w:val="both"/>
        <w:rPr>
          <w:i/>
        </w:rPr>
      </w:pPr>
    </w:p>
    <w:p w14:paraId="556EBCA6" w14:textId="6AE384B4" w:rsidR="00D6014A" w:rsidRPr="00FF02C0" w:rsidRDefault="00D6014A" w:rsidP="009F115C">
      <w:pPr>
        <w:jc w:val="both"/>
        <w:rPr>
          <w:b/>
        </w:rPr>
      </w:pPr>
      <w:r w:rsidRPr="00FF02C0">
        <w:rPr>
          <w:b/>
        </w:rPr>
        <w:t xml:space="preserve">Note: The scripts contained with this </w:t>
      </w:r>
      <w:r w:rsidR="005952CB" w:rsidRPr="00FF02C0">
        <w:rPr>
          <w:b/>
        </w:rPr>
        <w:t>tutorial</w:t>
      </w:r>
      <w:r w:rsidRPr="00FF02C0">
        <w:rPr>
          <w:b/>
        </w:rPr>
        <w:t xml:space="preserve"> contain </w:t>
      </w:r>
      <w:r w:rsidR="005952CB" w:rsidRPr="00FF02C0">
        <w:rPr>
          <w:b/>
        </w:rPr>
        <w:t>comments embedded in the files themselves that provide descriptions</w:t>
      </w:r>
      <w:r w:rsidRPr="00FF02C0">
        <w:rPr>
          <w:b/>
        </w:rPr>
        <w:t xml:space="preserve"> of the</w:t>
      </w:r>
      <w:r w:rsidR="005952CB" w:rsidRPr="00FF02C0">
        <w:rPr>
          <w:b/>
        </w:rPr>
        <w:t xml:space="preserve"> purpose of each script, required input file formats, and </w:t>
      </w:r>
      <w:r w:rsidRPr="00FF02C0">
        <w:rPr>
          <w:b/>
        </w:rPr>
        <w:t>output</w:t>
      </w:r>
      <w:r w:rsidR="005952CB" w:rsidRPr="00FF02C0">
        <w:rPr>
          <w:b/>
        </w:rPr>
        <w:t>ted file formats. Scripts can be opened in any of the above-mentioned text editors.</w:t>
      </w:r>
    </w:p>
    <w:p w14:paraId="14480E9D" w14:textId="77777777" w:rsidR="00D6014A" w:rsidRPr="00FF02C0" w:rsidRDefault="00D6014A" w:rsidP="009F115C">
      <w:pPr>
        <w:jc w:val="both"/>
      </w:pPr>
    </w:p>
    <w:p w14:paraId="2B655C80" w14:textId="39FE96C5" w:rsidR="00D6014A" w:rsidRPr="00FF02C0" w:rsidRDefault="00A03277" w:rsidP="009F115C">
      <w:pPr>
        <w:jc w:val="both"/>
      </w:pPr>
      <w:r w:rsidRPr="00FF02C0">
        <w:t>After opening the script test_2.py to read the descriptive comments, try</w:t>
      </w:r>
      <w:r w:rsidR="00D6014A" w:rsidRPr="00FF02C0">
        <w:t xml:space="preserve"> running</w:t>
      </w:r>
      <w:r w:rsidRPr="00FF02C0">
        <w:t xml:space="preserve"> it</w:t>
      </w:r>
      <w:r w:rsidR="00D6014A" w:rsidRPr="00FF02C0">
        <w:t xml:space="preserve"> by typing “</w:t>
      </w:r>
      <w:r w:rsidRPr="00FF02C0">
        <w:t xml:space="preserve">python </w:t>
      </w:r>
      <w:r w:rsidR="00D6014A" w:rsidRPr="00FF02C0">
        <w:t>test_2.py test_2_data.txt” followed by a “</w:t>
      </w:r>
      <w:proofErr w:type="spellStart"/>
      <w:r w:rsidR="00D6014A" w:rsidRPr="00FF02C0">
        <w:rPr>
          <w:i/>
        </w:rPr>
        <w:t>fun_factor</w:t>
      </w:r>
      <w:proofErr w:type="spellEnd"/>
      <w:r w:rsidR="00D6014A" w:rsidRPr="00FF02C0">
        <w:rPr>
          <w:i/>
        </w:rPr>
        <w:t>”</w:t>
      </w:r>
      <w:r w:rsidRPr="00FF02C0">
        <w:rPr>
          <w:i/>
        </w:rPr>
        <w:t xml:space="preserve"> </w:t>
      </w:r>
    </w:p>
    <w:p w14:paraId="6A9A6E91" w14:textId="77777777" w:rsidR="00D6014A" w:rsidRPr="00FF02C0" w:rsidRDefault="00D6014A" w:rsidP="009F115C">
      <w:pPr>
        <w:jc w:val="both"/>
      </w:pPr>
    </w:p>
    <w:p w14:paraId="4190A93C" w14:textId="03ECCEB2" w:rsidR="00D6014A" w:rsidRPr="00FF02C0" w:rsidRDefault="00D6014A" w:rsidP="009F115C">
      <w:pPr>
        <w:jc w:val="both"/>
      </w:pPr>
      <w:r w:rsidRPr="00FF02C0">
        <w:t xml:space="preserve">For the </w:t>
      </w:r>
      <w:proofErr w:type="spellStart"/>
      <w:r w:rsidRPr="00FF02C0">
        <w:rPr>
          <w:i/>
        </w:rPr>
        <w:t>fun_factor</w:t>
      </w:r>
      <w:proofErr w:type="spellEnd"/>
      <w:r w:rsidRPr="00FF02C0">
        <w:t xml:space="preserve"> argument, enter an integer proportional to your love of </w:t>
      </w:r>
      <w:r w:rsidRPr="00FF02C0">
        <w:rPr>
          <w:i/>
        </w:rPr>
        <w:t xml:space="preserve">C. </w:t>
      </w:r>
      <w:proofErr w:type="spellStart"/>
      <w:r w:rsidRPr="00FF02C0">
        <w:rPr>
          <w:i/>
        </w:rPr>
        <w:t>elegans</w:t>
      </w:r>
      <w:proofErr w:type="spellEnd"/>
      <w:r w:rsidRPr="00FF02C0">
        <w:t>.</w:t>
      </w:r>
    </w:p>
    <w:p w14:paraId="141B347B" w14:textId="6592A2CC" w:rsidR="00D6014A" w:rsidRPr="00FF02C0" w:rsidRDefault="00D6014A" w:rsidP="009F115C">
      <w:pPr>
        <w:pStyle w:val="Heading2"/>
        <w:jc w:val="both"/>
        <w:rPr>
          <w:rFonts w:ascii="Times New Roman" w:hAnsi="Times New Roman"/>
        </w:rPr>
      </w:pPr>
      <w:bookmarkStart w:id="56" w:name="_Toc328254022"/>
      <w:r w:rsidRPr="00FF02C0">
        <w:rPr>
          <w:rFonts w:ascii="Times New Roman" w:hAnsi="Times New Roman"/>
          <w:color w:val="000000"/>
        </w:rPr>
        <w:t>Useful DOS Commands</w:t>
      </w:r>
      <w:bookmarkEnd w:id="56"/>
    </w:p>
    <w:p w14:paraId="72B90841" w14:textId="77777777" w:rsidR="00D6014A" w:rsidRPr="00FF02C0" w:rsidRDefault="00D6014A" w:rsidP="009F115C">
      <w:pPr>
        <w:jc w:val="both"/>
      </w:pPr>
    </w:p>
    <w:p w14:paraId="52BFCEA9" w14:textId="15C3EC12" w:rsidR="00995343" w:rsidRPr="00FF02C0" w:rsidRDefault="00995343" w:rsidP="009F115C">
      <w:pPr>
        <w:jc w:val="both"/>
      </w:pPr>
      <w:r w:rsidRPr="00FF02C0">
        <w:t xml:space="preserve">Since you will be running </w:t>
      </w:r>
      <w:r w:rsidRPr="00FF02C0">
        <w:rPr>
          <w:i/>
        </w:rPr>
        <w:t>Python</w:t>
      </w:r>
      <w:r w:rsidRPr="00FF02C0">
        <w:t xml:space="preserve"> scripts from the DOS (Command) prompt in </w:t>
      </w:r>
      <w:r w:rsidRPr="00FF02C0">
        <w:rPr>
          <w:i/>
        </w:rPr>
        <w:t>Windows</w:t>
      </w:r>
      <w:r w:rsidRPr="00FF02C0">
        <w:t>, it is useful to know a few DOS commands.</w:t>
      </w:r>
    </w:p>
    <w:p w14:paraId="2368093B" w14:textId="77777777" w:rsidR="00995343" w:rsidRPr="00FF02C0" w:rsidRDefault="00995343" w:rsidP="009F115C">
      <w:pPr>
        <w:jc w:val="both"/>
      </w:pPr>
    </w:p>
    <w:p w14:paraId="3F7EA0F2" w14:textId="77777777" w:rsidR="00D6014A" w:rsidRPr="00FF02C0" w:rsidRDefault="00D6014A" w:rsidP="009F115C">
      <w:pPr>
        <w:jc w:val="both"/>
      </w:pPr>
      <w:proofErr w:type="gramStart"/>
      <w:r w:rsidRPr="00FF02C0">
        <w:t>cd</w:t>
      </w:r>
      <w:proofErr w:type="gramEnd"/>
      <w:r w:rsidRPr="00FF02C0">
        <w:t xml:space="preserve"> /</w:t>
      </w:r>
      <w:r w:rsidRPr="00FF02C0">
        <w:rPr>
          <w:i/>
        </w:rPr>
        <w:t>User</w:t>
      </w:r>
      <w:r w:rsidRPr="00FF02C0">
        <w:t>/</w:t>
      </w:r>
      <w:r w:rsidRPr="00FF02C0">
        <w:rPr>
          <w:i/>
        </w:rPr>
        <w:t>folder1</w:t>
      </w:r>
      <w:r w:rsidRPr="00FF02C0">
        <w:t>/</w:t>
      </w:r>
      <w:r w:rsidRPr="00FF02C0">
        <w:rPr>
          <w:i/>
        </w:rPr>
        <w:t>folder2</w:t>
      </w:r>
      <w:r w:rsidRPr="00FF02C0">
        <w:t xml:space="preserve">/ </w:t>
      </w:r>
      <w:r w:rsidRPr="00FF02C0">
        <w:tab/>
        <w:t>changes working directory to desired path</w:t>
      </w:r>
    </w:p>
    <w:p w14:paraId="77F13D27" w14:textId="740F3D60" w:rsidR="00D6014A" w:rsidRPr="00FF02C0" w:rsidRDefault="00D6014A" w:rsidP="009F115C">
      <w:pPr>
        <w:jc w:val="both"/>
      </w:pPr>
      <w:proofErr w:type="gramStart"/>
      <w:r w:rsidRPr="00FF02C0">
        <w:t>cd ..</w:t>
      </w:r>
      <w:proofErr w:type="gramEnd"/>
      <w:r w:rsidRPr="00FF02C0">
        <w:t xml:space="preserve"> </w:t>
      </w:r>
      <w:r w:rsidRPr="00FF02C0">
        <w:tab/>
      </w:r>
      <w:r w:rsidR="00995343" w:rsidRPr="00FF02C0">
        <w:tab/>
      </w:r>
      <w:r w:rsidR="00995343" w:rsidRPr="00FF02C0">
        <w:tab/>
      </w:r>
      <w:r w:rsidR="00995343" w:rsidRPr="00FF02C0">
        <w:tab/>
      </w:r>
      <w:proofErr w:type="gramStart"/>
      <w:r w:rsidRPr="00FF02C0">
        <w:t>moves</w:t>
      </w:r>
      <w:proofErr w:type="gramEnd"/>
      <w:r w:rsidRPr="00FF02C0">
        <w:t xml:space="preserve"> up a directory</w:t>
      </w:r>
    </w:p>
    <w:p w14:paraId="7CC3E7D1" w14:textId="457C4CEB" w:rsidR="00D6014A" w:rsidRPr="00FF02C0" w:rsidRDefault="00D6014A" w:rsidP="009F115C">
      <w:pPr>
        <w:jc w:val="both"/>
      </w:pPr>
      <w:proofErr w:type="gramStart"/>
      <w:r w:rsidRPr="00FF02C0">
        <w:t>cd</w:t>
      </w:r>
      <w:proofErr w:type="gramEnd"/>
      <w:r w:rsidRPr="00FF02C0">
        <w:t xml:space="preserve"> / </w:t>
      </w:r>
      <w:r w:rsidRPr="00FF02C0">
        <w:tab/>
      </w:r>
      <w:r w:rsidR="00995343" w:rsidRPr="00FF02C0">
        <w:tab/>
      </w:r>
      <w:r w:rsidR="00995343" w:rsidRPr="00FF02C0">
        <w:tab/>
      </w:r>
      <w:r w:rsidR="00995343" w:rsidRPr="00FF02C0">
        <w:tab/>
      </w:r>
      <w:r w:rsidRPr="00FF02C0">
        <w:t>moves up to top level directory</w:t>
      </w:r>
    </w:p>
    <w:p w14:paraId="02A13770" w14:textId="4C9FA0EC" w:rsidR="00D6014A" w:rsidRPr="00FF02C0" w:rsidRDefault="00D6014A" w:rsidP="009F115C">
      <w:pPr>
        <w:jc w:val="both"/>
      </w:pPr>
      <w:proofErr w:type="gramStart"/>
      <w:r w:rsidRPr="00FF02C0">
        <w:t>cd</w:t>
      </w:r>
      <w:proofErr w:type="gramEnd"/>
      <w:r w:rsidRPr="00FF02C0">
        <w:tab/>
      </w:r>
      <w:r w:rsidR="00995343" w:rsidRPr="00FF02C0">
        <w:tab/>
      </w:r>
      <w:r w:rsidR="00995343" w:rsidRPr="00FF02C0">
        <w:tab/>
      </w:r>
      <w:r w:rsidR="00995343" w:rsidRPr="00FF02C0">
        <w:tab/>
      </w:r>
      <w:r w:rsidRPr="00FF02C0">
        <w:t>prints full path of working directory</w:t>
      </w:r>
    </w:p>
    <w:p w14:paraId="7DD8768F" w14:textId="06429435" w:rsidR="00D6014A" w:rsidRPr="00FF02C0" w:rsidRDefault="00D6014A" w:rsidP="009F115C">
      <w:pPr>
        <w:jc w:val="both"/>
      </w:pPr>
      <w:proofErr w:type="spellStart"/>
      <w:proofErr w:type="gramStart"/>
      <w:r w:rsidRPr="00FF02C0">
        <w:t>dir</w:t>
      </w:r>
      <w:proofErr w:type="spellEnd"/>
      <w:proofErr w:type="gramEnd"/>
      <w:r w:rsidRPr="00FF02C0">
        <w:tab/>
      </w:r>
      <w:r w:rsidR="00995343" w:rsidRPr="00FF02C0">
        <w:tab/>
      </w:r>
      <w:r w:rsidR="00995343" w:rsidRPr="00FF02C0">
        <w:tab/>
      </w:r>
      <w:r w:rsidR="00995343" w:rsidRPr="00FF02C0">
        <w:tab/>
      </w:r>
      <w:r w:rsidRPr="00FF02C0">
        <w:t>lists directories located in current directory</w:t>
      </w:r>
    </w:p>
    <w:p w14:paraId="744958F7" w14:textId="77777777" w:rsidR="00D6014A" w:rsidRPr="00FF02C0" w:rsidRDefault="00D6014A" w:rsidP="009F115C">
      <w:pPr>
        <w:pStyle w:val="Heading2"/>
        <w:jc w:val="both"/>
        <w:rPr>
          <w:rFonts w:ascii="Times New Roman" w:hAnsi="Times New Roman"/>
        </w:rPr>
      </w:pPr>
      <w:bookmarkStart w:id="57" w:name="_Toc328254023"/>
      <w:r w:rsidRPr="00FF02C0">
        <w:rPr>
          <w:rFonts w:ascii="Times New Roman" w:hAnsi="Times New Roman"/>
          <w:color w:val="000000"/>
        </w:rPr>
        <w:t>Altering Python's Path</w:t>
      </w:r>
      <w:bookmarkEnd w:id="57"/>
    </w:p>
    <w:p w14:paraId="3CE6E6CE" w14:textId="77777777" w:rsidR="00D6014A" w:rsidRPr="00FF02C0" w:rsidRDefault="00D6014A" w:rsidP="009F115C">
      <w:pPr>
        <w:jc w:val="both"/>
      </w:pPr>
    </w:p>
    <w:p w14:paraId="0131360C" w14:textId="77777777" w:rsidR="00D6014A" w:rsidRPr="00FF02C0" w:rsidRDefault="00D6014A" w:rsidP="009F115C">
      <w:pPr>
        <w:jc w:val="both"/>
      </w:pPr>
      <w:r w:rsidRPr="00FF02C0">
        <w:t xml:space="preserve">An alternative to copying all scripts to the same folder as your data files is to create a directory for the scripts and then add this directory to Python's path (not the same as the Windows system path described earlier). </w:t>
      </w:r>
      <w:r w:rsidRPr="00FF02C0">
        <w:rPr>
          <w:i/>
        </w:rPr>
        <w:t>Python</w:t>
      </w:r>
      <w:r w:rsidRPr="00FF02C0">
        <w:t xml:space="preserve"> will now look for the script in the designated directory.</w:t>
      </w:r>
    </w:p>
    <w:p w14:paraId="57F3093B" w14:textId="77777777" w:rsidR="00D6014A" w:rsidRPr="00FF02C0" w:rsidRDefault="00D6014A" w:rsidP="009F115C">
      <w:pPr>
        <w:jc w:val="both"/>
      </w:pPr>
    </w:p>
    <w:p w14:paraId="21B5EFFB" w14:textId="77777777" w:rsidR="00D6014A" w:rsidRPr="00FF02C0" w:rsidRDefault="00D6014A" w:rsidP="00051A58">
      <w:pPr>
        <w:pStyle w:val="ListParagraph"/>
        <w:numPr>
          <w:ilvl w:val="0"/>
          <w:numId w:val="7"/>
        </w:numPr>
        <w:ind w:left="450" w:hanging="450"/>
        <w:jc w:val="both"/>
      </w:pPr>
      <w:r w:rsidRPr="00FF02C0">
        <w:t>Open a command prompt</w:t>
      </w:r>
    </w:p>
    <w:p w14:paraId="5BC4436D" w14:textId="77777777" w:rsidR="00D6014A" w:rsidRPr="00FF02C0" w:rsidRDefault="00D6014A" w:rsidP="00051A58">
      <w:pPr>
        <w:pStyle w:val="ListParagraph"/>
        <w:numPr>
          <w:ilvl w:val="0"/>
          <w:numId w:val="7"/>
        </w:numPr>
        <w:ind w:left="450" w:hanging="450"/>
        <w:jc w:val="both"/>
      </w:pPr>
      <w:r w:rsidRPr="00FF02C0">
        <w:t xml:space="preserve">Run </w:t>
      </w:r>
      <w:r w:rsidRPr="00FF02C0">
        <w:rPr>
          <w:i/>
        </w:rPr>
        <w:t>Python</w:t>
      </w:r>
      <w:r w:rsidRPr="00FF02C0">
        <w:t xml:space="preserve"> and type:</w:t>
      </w:r>
    </w:p>
    <w:p w14:paraId="66358747" w14:textId="77777777" w:rsidR="006C00F2" w:rsidRPr="00FF02C0" w:rsidRDefault="0008794B" w:rsidP="006C00F2">
      <w:pPr>
        <w:pStyle w:val="ListParagraph"/>
        <w:ind w:left="450"/>
        <w:jc w:val="both"/>
      </w:pPr>
      <w:r w:rsidRPr="00FF02C0">
        <w:tab/>
      </w:r>
      <w:r w:rsidR="006C00F2" w:rsidRPr="00FF02C0">
        <w:t>I</w:t>
      </w:r>
      <w:r w:rsidRPr="00FF02C0">
        <w:t>mport</w:t>
      </w:r>
      <w:r w:rsidR="006C00F2" w:rsidRPr="00FF02C0">
        <w:t xml:space="preserve"> </w:t>
      </w:r>
      <w:r w:rsidR="00D6014A" w:rsidRPr="00FF02C0">
        <w:t>sys</w:t>
      </w:r>
    </w:p>
    <w:p w14:paraId="135BA53C" w14:textId="6FB38094" w:rsidR="00D6014A" w:rsidRPr="00FF02C0" w:rsidRDefault="00D6014A" w:rsidP="006C00F2">
      <w:pPr>
        <w:pStyle w:val="ListParagraph"/>
        <w:ind w:left="450"/>
        <w:jc w:val="both"/>
      </w:pPr>
      <w:r w:rsidRPr="00FF02C0">
        <w:tab/>
      </w:r>
      <w:proofErr w:type="spellStart"/>
      <w:proofErr w:type="gramStart"/>
      <w:r w:rsidRPr="00FF02C0">
        <w:t>sys.path.append</w:t>
      </w:r>
      <w:proofErr w:type="spellEnd"/>
      <w:r w:rsidRPr="00FF02C0">
        <w:t>(</w:t>
      </w:r>
      <w:proofErr w:type="gramEnd"/>
      <w:r w:rsidRPr="00FF02C0">
        <w:t>"/your/path/to/scripts")</w:t>
      </w:r>
    </w:p>
    <w:p w14:paraId="3DDEB335" w14:textId="77777777" w:rsidR="00D6014A" w:rsidRPr="00FF02C0" w:rsidRDefault="00D6014A" w:rsidP="009F115C">
      <w:pPr>
        <w:pStyle w:val="ListParagraph"/>
        <w:ind w:left="450"/>
        <w:jc w:val="both"/>
      </w:pPr>
    </w:p>
    <w:p w14:paraId="238DCBE0" w14:textId="77777777" w:rsidR="00D6014A" w:rsidRPr="00FF02C0" w:rsidRDefault="00D6014A" w:rsidP="00051A58">
      <w:pPr>
        <w:pStyle w:val="ListParagraph"/>
        <w:numPr>
          <w:ilvl w:val="0"/>
          <w:numId w:val="7"/>
        </w:numPr>
        <w:ind w:left="450" w:hanging="450"/>
        <w:jc w:val="both"/>
      </w:pPr>
      <w:r w:rsidRPr="00FF02C0">
        <w:t xml:space="preserve">Type </w:t>
      </w:r>
      <w:proofErr w:type="spellStart"/>
      <w:r w:rsidRPr="00FF02C0">
        <w:t>sys.path</w:t>
      </w:r>
      <w:proofErr w:type="spellEnd"/>
      <w:r w:rsidRPr="00FF02C0">
        <w:t xml:space="preserve"> to see all current paths</w:t>
      </w:r>
    </w:p>
    <w:p w14:paraId="11D31F21" w14:textId="77777777" w:rsidR="00D6014A" w:rsidRPr="00FF02C0" w:rsidRDefault="00D6014A" w:rsidP="009F115C">
      <w:pPr>
        <w:jc w:val="both"/>
        <w:rPr>
          <w:color w:val="000000"/>
        </w:rPr>
      </w:pPr>
    </w:p>
    <w:p w14:paraId="6B5DE4CA" w14:textId="0A7BF46F" w:rsidR="00D6014A" w:rsidRPr="00FF02C0" w:rsidRDefault="00D6014A" w:rsidP="009F115C">
      <w:pPr>
        <w:jc w:val="both"/>
      </w:pPr>
      <w:r w:rsidRPr="00FF02C0">
        <w:rPr>
          <w:color w:val="000000"/>
        </w:rPr>
        <w:t xml:space="preserve">In some versions of </w:t>
      </w:r>
      <w:r w:rsidRPr="00FF02C0">
        <w:rPr>
          <w:i/>
          <w:color w:val="000000"/>
        </w:rPr>
        <w:t>Windows</w:t>
      </w:r>
      <w:r w:rsidRPr="00FF02C0">
        <w:rPr>
          <w:color w:val="000000"/>
        </w:rPr>
        <w:t xml:space="preserve"> </w:t>
      </w:r>
      <w:r w:rsidR="00342EC2" w:rsidRPr="00FF02C0">
        <w:rPr>
          <w:color w:val="000000"/>
        </w:rPr>
        <w:t xml:space="preserve">you </w:t>
      </w:r>
      <w:r w:rsidRPr="00FF02C0">
        <w:rPr>
          <w:color w:val="000000"/>
        </w:rPr>
        <w:t xml:space="preserve">may need to run </w:t>
      </w:r>
      <w:r w:rsidR="00342EC2" w:rsidRPr="00FF02C0">
        <w:rPr>
          <w:color w:val="000000"/>
        </w:rPr>
        <w:t xml:space="preserve">this </w:t>
      </w:r>
      <w:r w:rsidRPr="00FF02C0">
        <w:rPr>
          <w:color w:val="000000"/>
        </w:rPr>
        <w:t>as admin</w:t>
      </w:r>
      <w:r w:rsidR="00342EC2" w:rsidRPr="00FF02C0">
        <w:rPr>
          <w:color w:val="000000"/>
        </w:rPr>
        <w:t>istrator.</w:t>
      </w:r>
    </w:p>
    <w:p w14:paraId="0C1F153E" w14:textId="77777777" w:rsidR="00D6014A" w:rsidRPr="00FF02C0" w:rsidRDefault="00D6014A" w:rsidP="009F115C">
      <w:pPr>
        <w:pStyle w:val="Heading2"/>
        <w:jc w:val="both"/>
        <w:rPr>
          <w:rFonts w:ascii="Times New Roman" w:hAnsi="Times New Roman"/>
          <w:color w:val="000000"/>
        </w:rPr>
      </w:pPr>
      <w:bookmarkStart w:id="58" w:name="_Toc328254024"/>
      <w:r w:rsidRPr="00FF02C0">
        <w:rPr>
          <w:rFonts w:ascii="Times New Roman" w:hAnsi="Times New Roman"/>
          <w:color w:val="000000"/>
        </w:rPr>
        <w:lastRenderedPageBreak/>
        <w:t>Other Resources</w:t>
      </w:r>
      <w:bookmarkEnd w:id="58"/>
    </w:p>
    <w:p w14:paraId="1F7EA8BE" w14:textId="77777777" w:rsidR="00D6014A" w:rsidRPr="00FF02C0" w:rsidRDefault="00D6014A" w:rsidP="009F115C">
      <w:pPr>
        <w:jc w:val="both"/>
      </w:pPr>
    </w:p>
    <w:p w14:paraId="591C43DC" w14:textId="77777777" w:rsidR="00D6014A" w:rsidRPr="00FF02C0" w:rsidRDefault="00D6014A" w:rsidP="009F115C">
      <w:pPr>
        <w:jc w:val="both"/>
      </w:pPr>
      <w:r w:rsidRPr="00FF02C0">
        <w:t xml:space="preserve">Python tutorial: </w:t>
      </w:r>
      <w:hyperlink r:id="rId79" w:history="1">
        <w:r w:rsidRPr="00FF02C0">
          <w:rPr>
            <w:rStyle w:val="Hyperlink"/>
          </w:rPr>
          <w:t>http://docs.python.org/tutorial/</w:t>
        </w:r>
      </w:hyperlink>
    </w:p>
    <w:p w14:paraId="2C6429A9" w14:textId="77777777" w:rsidR="00D6014A" w:rsidRPr="00FF02C0" w:rsidRDefault="00D6014A" w:rsidP="009F115C">
      <w:pPr>
        <w:jc w:val="both"/>
      </w:pPr>
      <w:r w:rsidRPr="00FF02C0">
        <w:t xml:space="preserve">Python coding guidelines: </w:t>
      </w:r>
      <w:hyperlink r:id="rId80" w:history="1">
        <w:r w:rsidRPr="00FF02C0">
          <w:rPr>
            <w:rStyle w:val="Hyperlink"/>
          </w:rPr>
          <w:t>http://bayes.colorado.edu/PythonGuidelines.html</w:t>
        </w:r>
      </w:hyperlink>
    </w:p>
    <w:p w14:paraId="199F10F6" w14:textId="77777777" w:rsidR="00D6014A" w:rsidRPr="00FF02C0" w:rsidRDefault="00A01448" w:rsidP="009F115C">
      <w:pPr>
        <w:pStyle w:val="Heading1"/>
        <w:jc w:val="both"/>
        <w:rPr>
          <w:rFonts w:ascii="Times New Roman" w:hAnsi="Times New Roman"/>
        </w:rPr>
      </w:pPr>
      <w:bookmarkStart w:id="59" w:name="_Toc328254025"/>
      <w:r w:rsidRPr="00FF02C0">
        <w:rPr>
          <w:rFonts w:ascii="Times New Roman" w:hAnsi="Times New Roman"/>
        </w:rPr>
        <w:t>9. Using Python Scripts to Process</w:t>
      </w:r>
      <w:r w:rsidR="00D6014A" w:rsidRPr="00FF02C0">
        <w:rPr>
          <w:rFonts w:ascii="Times New Roman" w:hAnsi="Times New Roman"/>
        </w:rPr>
        <w:t xml:space="preserve"> MET-IDEA Results</w:t>
      </w:r>
      <w:bookmarkEnd w:id="59"/>
    </w:p>
    <w:p w14:paraId="065A7BAC" w14:textId="77777777" w:rsidR="00D6014A" w:rsidRPr="00FF02C0" w:rsidRDefault="00D6014A" w:rsidP="009F115C">
      <w:pPr>
        <w:jc w:val="both"/>
      </w:pPr>
    </w:p>
    <w:p w14:paraId="584721D7" w14:textId="77777777" w:rsidR="00D6014A" w:rsidRPr="00FF02C0" w:rsidRDefault="00D6014A" w:rsidP="009F115C">
      <w:pPr>
        <w:jc w:val="both"/>
      </w:pPr>
      <w:r w:rsidRPr="00FF02C0">
        <w:t xml:space="preserve">Before visualization or statistical analysis can be performed, </w:t>
      </w:r>
      <w:r w:rsidRPr="00FF02C0">
        <w:rPr>
          <w:i/>
        </w:rPr>
        <w:t>MET-IDEA</w:t>
      </w:r>
      <w:r w:rsidRPr="00FF02C0">
        <w:t xml:space="preserve"> results must be formatted and normalized. This can be done either manually in </w:t>
      </w:r>
      <w:r w:rsidRPr="00FF02C0">
        <w:rPr>
          <w:i/>
        </w:rPr>
        <w:t>Excel</w:t>
      </w:r>
      <w:r w:rsidRPr="00FF02C0">
        <w:t xml:space="preserve"> or by using the included </w:t>
      </w:r>
      <w:r w:rsidRPr="00FF02C0">
        <w:rPr>
          <w:i/>
        </w:rPr>
        <w:t>Python</w:t>
      </w:r>
      <w:r w:rsidRPr="00FF02C0">
        <w:t xml:space="preserve"> scripts.</w:t>
      </w:r>
    </w:p>
    <w:p w14:paraId="3BEA2353" w14:textId="77777777" w:rsidR="00D6014A" w:rsidRPr="00FF02C0" w:rsidRDefault="00D6014A" w:rsidP="009F115C">
      <w:pPr>
        <w:jc w:val="both"/>
      </w:pPr>
    </w:p>
    <w:p w14:paraId="205A0869" w14:textId="0FD92BC2" w:rsidR="00D6014A" w:rsidRPr="00FF02C0" w:rsidRDefault="00D6014A" w:rsidP="009F115C">
      <w:pPr>
        <w:jc w:val="both"/>
      </w:pPr>
      <w:r w:rsidRPr="00FF02C0">
        <w:t>The general flow of data</w:t>
      </w:r>
      <w:r w:rsidR="001C74A8" w:rsidRPr="00FF02C0">
        <w:t xml:space="preserve"> processing</w:t>
      </w:r>
      <w:r w:rsidRPr="00FF02C0">
        <w:t xml:space="preserve"> will be as follows:</w:t>
      </w:r>
    </w:p>
    <w:p w14:paraId="39017525" w14:textId="77777777" w:rsidR="00D6014A" w:rsidRPr="00FF02C0" w:rsidRDefault="00D6014A" w:rsidP="009F115C">
      <w:pPr>
        <w:jc w:val="both"/>
        <w:rPr>
          <w:b/>
        </w:rPr>
      </w:pPr>
      <w:r w:rsidRPr="00FF02C0">
        <w:rPr>
          <w:b/>
        </w:rPr>
        <w:t xml:space="preserve"> </w:t>
      </w:r>
    </w:p>
    <w:p w14:paraId="07F7CD7C" w14:textId="77777777" w:rsidR="00D6014A" w:rsidRPr="00FF02C0" w:rsidRDefault="00D6014A" w:rsidP="007726ED">
      <w:pPr>
        <w:jc w:val="center"/>
      </w:pPr>
      <w:r w:rsidRPr="00FF02C0">
        <w:t>Format Peak Names</w:t>
      </w:r>
    </w:p>
    <w:p w14:paraId="4892B4A2" w14:textId="77777777" w:rsidR="00D6014A" w:rsidRPr="00FF02C0" w:rsidRDefault="00D6014A" w:rsidP="00E410F1">
      <w:pPr>
        <w:jc w:val="center"/>
      </w:pPr>
      <w:r w:rsidRPr="00FF02C0">
        <w:t>↓</w:t>
      </w:r>
    </w:p>
    <w:p w14:paraId="3F289999" w14:textId="63321B76" w:rsidR="00D6014A" w:rsidRPr="00FF02C0" w:rsidRDefault="00D6014A" w:rsidP="00D264B0">
      <w:pPr>
        <w:jc w:val="center"/>
      </w:pPr>
      <w:r w:rsidRPr="00FF02C0">
        <w:t>Normalize Data to</w:t>
      </w:r>
      <w:r w:rsidR="00BE478A" w:rsidRPr="00FF02C0">
        <w:t xml:space="preserve"> an</w:t>
      </w:r>
      <w:r w:rsidRPr="00FF02C0">
        <w:t xml:space="preserve"> I</w:t>
      </w:r>
      <w:r w:rsidR="00BE478A" w:rsidRPr="00FF02C0">
        <w:t xml:space="preserve">nternal </w:t>
      </w:r>
      <w:r w:rsidRPr="00FF02C0">
        <w:t>S</w:t>
      </w:r>
      <w:r w:rsidR="00BE478A" w:rsidRPr="00FF02C0">
        <w:t>tandard</w:t>
      </w:r>
    </w:p>
    <w:p w14:paraId="139947E5" w14:textId="54F91297" w:rsidR="00D6014A" w:rsidRPr="00FF02C0" w:rsidRDefault="00D6014A" w:rsidP="00EB50B8">
      <w:pPr>
        <w:jc w:val="center"/>
      </w:pPr>
      <w:r w:rsidRPr="00FF02C0">
        <w:t>↓</w:t>
      </w:r>
    </w:p>
    <w:p w14:paraId="7A67D057" w14:textId="20E9F5F8" w:rsidR="00D6014A" w:rsidRPr="00FF02C0" w:rsidRDefault="00D6014A" w:rsidP="00EB50B8">
      <w:pPr>
        <w:jc w:val="center"/>
      </w:pPr>
      <w:r w:rsidRPr="00FF02C0">
        <w:t>Normalize Data to Total Protein</w:t>
      </w:r>
      <w:r w:rsidR="00BE478A" w:rsidRPr="00FF02C0">
        <w:t xml:space="preserve"> (see main text M &amp; M for methodology)</w:t>
      </w:r>
    </w:p>
    <w:p w14:paraId="7BB083A0" w14:textId="77777777" w:rsidR="00D6014A" w:rsidRPr="00FF02C0" w:rsidRDefault="00D6014A" w:rsidP="00C809BB">
      <w:pPr>
        <w:jc w:val="center"/>
      </w:pPr>
      <w:r w:rsidRPr="00FF02C0">
        <w:t>↓</w:t>
      </w:r>
    </w:p>
    <w:p w14:paraId="3DB6923A" w14:textId="77777777" w:rsidR="00D6014A" w:rsidRPr="00FF02C0" w:rsidRDefault="00D6014A" w:rsidP="005B648D">
      <w:pPr>
        <w:jc w:val="center"/>
      </w:pPr>
      <w:r w:rsidRPr="00FF02C0">
        <w:t>Remove Known Artifacts</w:t>
      </w:r>
    </w:p>
    <w:p w14:paraId="201493B6" w14:textId="77777777" w:rsidR="00D6014A" w:rsidRPr="00FF02C0" w:rsidRDefault="00D6014A" w:rsidP="007A7F90">
      <w:pPr>
        <w:jc w:val="center"/>
      </w:pPr>
      <w:r w:rsidRPr="00FF02C0">
        <w:t>↓</w:t>
      </w:r>
    </w:p>
    <w:p w14:paraId="50738263" w14:textId="77777777" w:rsidR="00D6014A" w:rsidRPr="00FF02C0" w:rsidRDefault="00D6014A" w:rsidP="007A7F90">
      <w:pPr>
        <w:jc w:val="center"/>
      </w:pPr>
      <w:r w:rsidRPr="00FF02C0">
        <w:t>Convert Compound ID Numbers to Names</w:t>
      </w:r>
    </w:p>
    <w:p w14:paraId="7A5DDE90" w14:textId="77777777" w:rsidR="00D6014A" w:rsidRPr="00FF02C0" w:rsidRDefault="00D6014A" w:rsidP="005A1EF5">
      <w:pPr>
        <w:jc w:val="center"/>
      </w:pPr>
      <w:r w:rsidRPr="00FF02C0">
        <w:t>↓</w:t>
      </w:r>
    </w:p>
    <w:p w14:paraId="7E3028E7" w14:textId="19705AEA" w:rsidR="00D6014A" w:rsidRPr="00FF02C0" w:rsidRDefault="00D6014A" w:rsidP="00006245">
      <w:pPr>
        <w:jc w:val="center"/>
      </w:pPr>
      <w:r w:rsidRPr="00FF02C0">
        <w:t>Apply a Cutoff Filter to Remove Absent Peaks</w:t>
      </w:r>
      <w:r w:rsidR="001C74A8" w:rsidRPr="00FF02C0">
        <w:t xml:space="preserve"> (optional)</w:t>
      </w:r>
    </w:p>
    <w:p w14:paraId="189E2A05" w14:textId="77777777" w:rsidR="00D6014A" w:rsidRPr="00FF02C0" w:rsidRDefault="00D6014A" w:rsidP="00AF234E">
      <w:pPr>
        <w:jc w:val="center"/>
      </w:pPr>
      <w:r w:rsidRPr="00FF02C0">
        <w:t>↓</w:t>
      </w:r>
    </w:p>
    <w:p w14:paraId="06BEBE4A" w14:textId="77777777" w:rsidR="00D6014A" w:rsidRPr="00FF02C0" w:rsidRDefault="00D6014A" w:rsidP="00AF234E">
      <w:pPr>
        <w:jc w:val="center"/>
      </w:pPr>
      <w:r w:rsidRPr="00FF02C0">
        <w:t>Format Data for Further Analysis</w:t>
      </w:r>
    </w:p>
    <w:p w14:paraId="5E96C066" w14:textId="77777777" w:rsidR="00D6014A" w:rsidRPr="00FF02C0" w:rsidRDefault="00D6014A" w:rsidP="00074E1A">
      <w:pPr>
        <w:jc w:val="both"/>
      </w:pPr>
    </w:p>
    <w:p w14:paraId="585FE6A4" w14:textId="77777777" w:rsidR="00D6014A" w:rsidRPr="00FF02C0" w:rsidRDefault="00D6014A" w:rsidP="00074E1A">
      <w:pPr>
        <w:pStyle w:val="Heading2"/>
        <w:jc w:val="both"/>
        <w:rPr>
          <w:rFonts w:ascii="Times New Roman" w:hAnsi="Times New Roman"/>
        </w:rPr>
      </w:pPr>
      <w:bookmarkStart w:id="60" w:name="_Toc328254026"/>
      <w:r w:rsidRPr="00FF02C0">
        <w:rPr>
          <w:rFonts w:ascii="Times New Roman" w:hAnsi="Times New Roman"/>
          <w:color w:val="000000"/>
        </w:rPr>
        <w:t xml:space="preserve">Processing Data Using </w:t>
      </w:r>
      <w:r w:rsidRPr="00FF02C0">
        <w:rPr>
          <w:rFonts w:ascii="Times New Roman" w:hAnsi="Times New Roman"/>
          <w:i/>
          <w:color w:val="000000"/>
        </w:rPr>
        <w:t>Python</w:t>
      </w:r>
      <w:bookmarkEnd w:id="60"/>
    </w:p>
    <w:p w14:paraId="721FF665" w14:textId="77777777" w:rsidR="00D6014A" w:rsidRPr="00FF02C0" w:rsidRDefault="00D6014A" w:rsidP="00074E1A">
      <w:pPr>
        <w:jc w:val="both"/>
      </w:pPr>
    </w:p>
    <w:p w14:paraId="4F3C7235" w14:textId="77777777" w:rsidR="00D6014A" w:rsidRPr="00FF02C0" w:rsidRDefault="00D6014A" w:rsidP="00074E1A">
      <w:pPr>
        <w:jc w:val="both"/>
      </w:pPr>
      <w:r w:rsidRPr="00FF02C0">
        <w:t>Before beginning, you will need the following files:</w:t>
      </w:r>
    </w:p>
    <w:p w14:paraId="5CF63C49" w14:textId="1C8B80C1" w:rsidR="00D6014A" w:rsidRPr="00FF02C0" w:rsidRDefault="00D6014A" w:rsidP="00051A58">
      <w:pPr>
        <w:pStyle w:val="ListParagraph"/>
        <w:numPr>
          <w:ilvl w:val="0"/>
          <w:numId w:val="22"/>
        </w:numPr>
        <w:jc w:val="both"/>
      </w:pPr>
      <w:r w:rsidRPr="00FF02C0">
        <w:t xml:space="preserve">The output file from </w:t>
      </w:r>
      <w:r w:rsidRPr="00FF02C0">
        <w:rPr>
          <w:i/>
        </w:rPr>
        <w:t>MET-IDEA</w:t>
      </w:r>
      <w:r w:rsidRPr="00FF02C0">
        <w:t xml:space="preserve"> (peaks by row/samples by column)</w:t>
      </w:r>
    </w:p>
    <w:p w14:paraId="6D739EF9" w14:textId="66C14967" w:rsidR="00D6014A" w:rsidRPr="00FF02C0" w:rsidRDefault="00D6014A" w:rsidP="00051A58">
      <w:pPr>
        <w:pStyle w:val="ListParagraph"/>
        <w:numPr>
          <w:ilvl w:val="0"/>
          <w:numId w:val="22"/>
        </w:numPr>
        <w:jc w:val="both"/>
      </w:pPr>
      <w:r w:rsidRPr="00FF02C0">
        <w:t xml:space="preserve">A </w:t>
      </w:r>
      <w:r w:rsidRPr="00FF02C0">
        <w:rPr>
          <w:i/>
        </w:rPr>
        <w:t>.txt</w:t>
      </w:r>
      <w:r w:rsidRPr="00FF02C0">
        <w:t xml:space="preserve"> file of the total protein values for each sample</w:t>
      </w:r>
      <w:r w:rsidR="000529E9" w:rsidRPr="00FF02C0">
        <w:t xml:space="preserve"> (see below for file format details</w:t>
      </w:r>
      <w:r w:rsidR="00995343" w:rsidRPr="00FF02C0">
        <w:t>, an example file is included with the Supplementary Files</w:t>
      </w:r>
      <w:r w:rsidR="000529E9" w:rsidRPr="00FF02C0">
        <w:t>)</w:t>
      </w:r>
    </w:p>
    <w:p w14:paraId="07A6AA3A" w14:textId="2ED73C23" w:rsidR="00D6014A" w:rsidRPr="00FF02C0" w:rsidRDefault="00D6014A" w:rsidP="000436EE">
      <w:pPr>
        <w:pStyle w:val="ListParagraph"/>
        <w:numPr>
          <w:ilvl w:val="0"/>
          <w:numId w:val="22"/>
        </w:numPr>
        <w:jc w:val="both"/>
      </w:pPr>
      <w:r w:rsidRPr="00FF02C0">
        <w:t>A</w:t>
      </w:r>
      <w:r w:rsidR="005C26CC" w:rsidRPr="00FF02C0">
        <w:t xml:space="preserve"> </w:t>
      </w:r>
      <w:r w:rsidRPr="00FF02C0">
        <w:rPr>
          <w:i/>
        </w:rPr>
        <w:t>.txt</w:t>
      </w:r>
      <w:r w:rsidRPr="00FF02C0">
        <w:t xml:space="preserve"> file of known artifacts (included with Supplementary Files</w:t>
      </w:r>
      <w:r w:rsidR="000436EE" w:rsidRPr="00FF02C0">
        <w:t xml:space="preserve">, </w:t>
      </w:r>
      <w:r w:rsidR="000436EE" w:rsidRPr="00FF02C0">
        <w:rPr>
          <w:i/>
        </w:rPr>
        <w:t>100906_artifact_list.txt</w:t>
      </w:r>
      <w:r w:rsidRPr="00FF02C0">
        <w:t>)</w:t>
      </w:r>
    </w:p>
    <w:p w14:paraId="1FDD189D" w14:textId="43E06446" w:rsidR="00D6014A" w:rsidRPr="00FF02C0" w:rsidRDefault="00D6014A" w:rsidP="000436EE">
      <w:pPr>
        <w:pStyle w:val="ListParagraph"/>
        <w:numPr>
          <w:ilvl w:val="0"/>
          <w:numId w:val="22"/>
        </w:numPr>
        <w:jc w:val="both"/>
      </w:pPr>
      <w:r w:rsidRPr="00FF02C0">
        <w:t xml:space="preserve">A </w:t>
      </w:r>
      <w:r w:rsidRPr="00FF02C0">
        <w:rPr>
          <w:i/>
        </w:rPr>
        <w:t>.txt</w:t>
      </w:r>
      <w:r w:rsidRPr="00FF02C0">
        <w:t xml:space="preserve"> file of a database which contains compound ID numbers vs. names (included with Supplementary Files</w:t>
      </w:r>
      <w:r w:rsidR="000436EE" w:rsidRPr="00FF02C0">
        <w:t xml:space="preserve">, </w:t>
      </w:r>
      <w:r w:rsidR="000436EE" w:rsidRPr="00FF02C0">
        <w:rPr>
          <w:i/>
        </w:rPr>
        <w:t>2011_</w:t>
      </w:r>
      <w:r w:rsidR="00272ECF" w:rsidRPr="00FF02C0">
        <w:rPr>
          <w:i/>
        </w:rPr>
        <w:t>12</w:t>
      </w:r>
      <w:r w:rsidR="000436EE" w:rsidRPr="00FF02C0">
        <w:rPr>
          <w:i/>
        </w:rPr>
        <w:t>_</w:t>
      </w:r>
      <w:r w:rsidR="00272ECF" w:rsidRPr="00FF02C0">
        <w:rPr>
          <w:i/>
        </w:rPr>
        <w:t>19</w:t>
      </w:r>
      <w:r w:rsidR="000436EE" w:rsidRPr="00FF02C0">
        <w:rPr>
          <w:i/>
        </w:rPr>
        <w:t>_IDs_to_names.txt</w:t>
      </w:r>
      <w:r w:rsidRPr="00FF02C0">
        <w:t>)</w:t>
      </w:r>
      <w:r w:rsidR="000436EE" w:rsidRPr="00FF02C0">
        <w:t>. As you update your library with new compounds, you will need to update this list as well.</w:t>
      </w:r>
    </w:p>
    <w:p w14:paraId="0005F297" w14:textId="77777777" w:rsidR="00D6014A" w:rsidRPr="00FF02C0" w:rsidRDefault="00D6014A" w:rsidP="00074E1A">
      <w:pPr>
        <w:jc w:val="both"/>
      </w:pPr>
    </w:p>
    <w:p w14:paraId="7F383D21" w14:textId="2EF2C5FD" w:rsidR="00D6014A" w:rsidRPr="00FF02C0" w:rsidRDefault="00D6014A" w:rsidP="00051A58">
      <w:pPr>
        <w:pStyle w:val="ListParagraph"/>
        <w:numPr>
          <w:ilvl w:val="0"/>
          <w:numId w:val="8"/>
        </w:numPr>
        <w:ind w:left="450" w:hanging="450"/>
        <w:jc w:val="both"/>
      </w:pPr>
      <w:r w:rsidRPr="00FF02C0">
        <w:t xml:space="preserve">Process sample </w:t>
      </w:r>
      <w:r w:rsidR="00272ECF" w:rsidRPr="00FF02C0">
        <w:t>.CDF files</w:t>
      </w:r>
      <w:r w:rsidRPr="00FF02C0">
        <w:t xml:space="preserve"> using </w:t>
      </w:r>
      <w:r w:rsidRPr="00FF02C0">
        <w:rPr>
          <w:i/>
        </w:rPr>
        <w:t>MET-IDEA</w:t>
      </w:r>
      <w:r w:rsidR="00077E42" w:rsidRPr="00FF02C0">
        <w:t xml:space="preserve"> as described above (if you have already done this, you can reopen your result file in </w:t>
      </w:r>
      <w:r w:rsidR="00077E42" w:rsidRPr="00FF02C0">
        <w:rPr>
          <w:i/>
        </w:rPr>
        <w:t>MET-IDEA</w:t>
      </w:r>
      <w:r w:rsidR="002330DC" w:rsidRPr="00FF02C0">
        <w:rPr>
          <w:i/>
        </w:rPr>
        <w:t xml:space="preserve"> </w:t>
      </w:r>
      <w:r w:rsidR="002330DC" w:rsidRPr="00FF02C0">
        <w:t xml:space="preserve">by going to the </w:t>
      </w:r>
      <w:r w:rsidR="002330DC" w:rsidRPr="00FF02C0">
        <w:rPr>
          <w:b/>
        </w:rPr>
        <w:t>View</w:t>
      </w:r>
      <w:r w:rsidR="002330DC" w:rsidRPr="00FF02C0">
        <w:t xml:space="preserve"> menu and selecting </w:t>
      </w:r>
      <w:r w:rsidR="002330DC" w:rsidRPr="00FF02C0">
        <w:rPr>
          <w:b/>
        </w:rPr>
        <w:t>Result</w:t>
      </w:r>
      <w:r w:rsidR="002330DC" w:rsidRPr="00FF02C0">
        <w:t>)</w:t>
      </w:r>
      <w:r w:rsidRPr="00FF02C0">
        <w:t xml:space="preserve">. When finished, </w:t>
      </w:r>
      <w:r w:rsidRPr="00FF02C0">
        <w:rPr>
          <w:i/>
        </w:rPr>
        <w:t>transpose the result file</w:t>
      </w:r>
      <w:r w:rsidRPr="00FF02C0">
        <w:t xml:space="preserve"> by clicking on the </w:t>
      </w:r>
      <w:r w:rsidRPr="00FF02C0">
        <w:rPr>
          <w:b/>
        </w:rPr>
        <w:t>Transpose</w:t>
      </w:r>
      <w:r w:rsidRPr="00FF02C0">
        <w:t xml:space="preserve"> button. It is also possible to transpose the data manually in </w:t>
      </w:r>
      <w:r w:rsidRPr="00FF02C0">
        <w:rPr>
          <w:i/>
        </w:rPr>
        <w:t>Excel</w:t>
      </w:r>
      <w:r w:rsidRPr="00FF02C0">
        <w:t xml:space="preserve">. Peaks should be in rows, and samples </w:t>
      </w:r>
      <w:r w:rsidRPr="00FF02C0">
        <w:lastRenderedPageBreak/>
        <w:t>by column (this is a tab-delimited file and the scripts have been written to read and write this format).</w:t>
      </w:r>
    </w:p>
    <w:p w14:paraId="2B8E169F" w14:textId="77777777" w:rsidR="00D6014A" w:rsidRPr="00FF02C0" w:rsidRDefault="00D6014A" w:rsidP="00074E1A">
      <w:pPr>
        <w:pStyle w:val="ListParagraph"/>
        <w:ind w:left="450"/>
        <w:jc w:val="both"/>
      </w:pPr>
    </w:p>
    <w:p w14:paraId="0506AE4D" w14:textId="77777777" w:rsidR="00D6014A" w:rsidRPr="00FF02C0" w:rsidRDefault="00D6014A" w:rsidP="00051A58">
      <w:pPr>
        <w:pStyle w:val="ListParagraph"/>
        <w:numPr>
          <w:ilvl w:val="0"/>
          <w:numId w:val="8"/>
        </w:numPr>
        <w:ind w:left="450" w:hanging="450"/>
        <w:jc w:val="both"/>
      </w:pPr>
      <w:r w:rsidRPr="00FF02C0">
        <w:t xml:space="preserve">Save a copy of the transposed file in the folder where the </w:t>
      </w:r>
      <w:r w:rsidRPr="00FF02C0">
        <w:rPr>
          <w:i/>
        </w:rPr>
        <w:t>Python</w:t>
      </w:r>
      <w:r w:rsidRPr="00FF02C0">
        <w:t xml:space="preserve"> scripts are located.</w:t>
      </w:r>
    </w:p>
    <w:p w14:paraId="6C597FF6" w14:textId="77777777" w:rsidR="00D6014A" w:rsidRPr="00FF02C0" w:rsidRDefault="00D6014A" w:rsidP="00074E1A">
      <w:pPr>
        <w:pStyle w:val="ListParagraph"/>
        <w:jc w:val="both"/>
      </w:pPr>
    </w:p>
    <w:p w14:paraId="408EDEDA" w14:textId="57172ECD" w:rsidR="00D6014A" w:rsidRPr="00FF02C0" w:rsidRDefault="00D6014A" w:rsidP="00051A58">
      <w:pPr>
        <w:pStyle w:val="ListParagraph"/>
        <w:numPr>
          <w:ilvl w:val="0"/>
          <w:numId w:val="8"/>
        </w:numPr>
        <w:ind w:left="450" w:hanging="450"/>
        <w:jc w:val="both"/>
      </w:pPr>
      <w:r w:rsidRPr="00FF02C0">
        <w:t xml:space="preserve">Run </w:t>
      </w:r>
      <w:r w:rsidR="00B6313F" w:rsidRPr="00FF02C0">
        <w:t xml:space="preserve">the script called </w:t>
      </w:r>
      <w:r w:rsidRPr="00FF02C0">
        <w:rPr>
          <w:i/>
        </w:rPr>
        <w:t>1_peak_name_reformat.py</w:t>
      </w:r>
      <w:r w:rsidRPr="00FF02C0">
        <w:rPr>
          <w:sz w:val="20"/>
          <w:szCs w:val="20"/>
        </w:rPr>
        <w:t xml:space="preserve"> </w:t>
      </w:r>
      <w:r w:rsidRPr="00FF02C0">
        <w:t xml:space="preserve">on the data file </w:t>
      </w:r>
      <w:r w:rsidR="002330DC" w:rsidRPr="00FF02C0">
        <w:t>(</w:t>
      </w:r>
      <w:r w:rsidR="002330DC" w:rsidRPr="00FF02C0">
        <w:rPr>
          <w:i/>
        </w:rPr>
        <w:t>MET-IDEA.OUT</w:t>
      </w:r>
      <w:r w:rsidR="002330DC" w:rsidRPr="00FF02C0">
        <w:t xml:space="preserve"> file) </w:t>
      </w:r>
      <w:r w:rsidRPr="00FF02C0">
        <w:t xml:space="preserve">to reformat the peak names. </w:t>
      </w:r>
      <w:r w:rsidR="001A7874" w:rsidRPr="00FF02C0">
        <w:t>Again, as mentioned above,</w:t>
      </w:r>
      <w:r w:rsidRPr="00FF02C0">
        <w:t xml:space="preserve"> if the scripts are opened in a text editor there </w:t>
      </w:r>
      <w:proofErr w:type="gramStart"/>
      <w:r w:rsidRPr="00FF02C0">
        <w:t>are usage</w:t>
      </w:r>
      <w:proofErr w:type="gramEnd"/>
      <w:r w:rsidRPr="00FF02C0">
        <w:t xml:space="preserve"> notes in each file on how to run that script. Most scripts require at least the declaration of an input file and perhaps one other argument. Compare the result file with the input file.</w:t>
      </w:r>
      <w:r w:rsidR="00077E42" w:rsidRPr="00FF02C0">
        <w:t xml:space="preserve"> The following figure should give you an indication of what you are looking for. </w:t>
      </w:r>
      <w:r w:rsidR="002330DC" w:rsidRPr="00FF02C0">
        <w:rPr>
          <w:i/>
        </w:rPr>
        <w:t>Note the examples in this section are for illustrative purposes only. They indicate the changes that are occurring in the dataset following processing by Python; however, they do not correspond to the data files which you will be processing.</w:t>
      </w:r>
    </w:p>
    <w:p w14:paraId="44082CFC" w14:textId="77777777" w:rsidR="00D6014A" w:rsidRPr="00FF02C0" w:rsidRDefault="00D6014A" w:rsidP="00074E1A">
      <w:pPr>
        <w:pStyle w:val="ListParagraph"/>
        <w:jc w:val="both"/>
      </w:pPr>
    </w:p>
    <w:p w14:paraId="5E1DB86C" w14:textId="0B78EF63" w:rsidR="000436EE" w:rsidRPr="00FF02C0" w:rsidRDefault="00077E42" w:rsidP="00D17692">
      <w:pPr>
        <w:jc w:val="center"/>
      </w:pPr>
      <w:r w:rsidRPr="00FF02C0">
        <w:rPr>
          <w:noProof/>
          <w:lang w:eastAsia="en-US"/>
        </w:rPr>
        <w:drawing>
          <wp:inline distT="0" distB="0" distL="0" distR="0" wp14:anchorId="39845C4B" wp14:editId="1F2D151B">
            <wp:extent cx="3473569" cy="2605177"/>
            <wp:effectExtent l="0" t="0" r="0" b="508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467926" cy="2600945"/>
                    </a:xfrm>
                    <a:prstGeom prst="rect">
                      <a:avLst/>
                    </a:prstGeom>
                  </pic:spPr>
                </pic:pic>
              </a:graphicData>
            </a:graphic>
          </wp:inline>
        </w:drawing>
      </w:r>
    </w:p>
    <w:p w14:paraId="3538F874" w14:textId="77777777" w:rsidR="000436EE" w:rsidRPr="00FF02C0" w:rsidRDefault="000436EE" w:rsidP="00074E1A">
      <w:pPr>
        <w:pStyle w:val="ListParagraph"/>
        <w:jc w:val="both"/>
      </w:pPr>
    </w:p>
    <w:p w14:paraId="08B28695" w14:textId="4529B97F" w:rsidR="00D6014A" w:rsidRPr="00FF02C0" w:rsidRDefault="00B6313F" w:rsidP="00051A58">
      <w:pPr>
        <w:pStyle w:val="ListParagraph"/>
        <w:numPr>
          <w:ilvl w:val="0"/>
          <w:numId w:val="8"/>
        </w:numPr>
        <w:ind w:left="450" w:hanging="450"/>
        <w:jc w:val="both"/>
      </w:pPr>
      <w:r w:rsidRPr="00FF02C0">
        <w:t xml:space="preserve">Run the script called </w:t>
      </w:r>
      <w:r w:rsidR="00D6014A" w:rsidRPr="00FF02C0">
        <w:rPr>
          <w:i/>
        </w:rPr>
        <w:t>2_normalize_to_IS.py</w:t>
      </w:r>
      <w:r w:rsidR="00D6014A" w:rsidRPr="00FF02C0">
        <w:t xml:space="preserve"> on the reformatted data file. This will normalize the data to the internal standard by dividing each peak by its respective internal standard. The values are then multiplied by 10,000,000 to return data to the original scale. For our datasets we use the peak area of 3</w:t>
      </w:r>
      <w:proofErr w:type="gramStart"/>
      <w:r w:rsidR="00D6014A" w:rsidRPr="00FF02C0">
        <w:t>,4</w:t>
      </w:r>
      <w:proofErr w:type="gramEnd"/>
      <w:r w:rsidR="00D6014A" w:rsidRPr="00FF02C0">
        <w:t>-dimethoxybenzoic acid (TBS 1X) (compound ID 100080) for normalization, and this is set as the default in the script. An alternative compound ID can be entered as the second argument when running the script. The script displays the result of normalizing th</w:t>
      </w:r>
      <w:r w:rsidR="001A7874" w:rsidRPr="00FF02C0">
        <w:t>e internal standard to itself: i</w:t>
      </w:r>
      <w:r w:rsidR="00D6014A" w:rsidRPr="00FF02C0">
        <w:t xml:space="preserve">t should </w:t>
      </w:r>
      <w:r w:rsidR="001A7874" w:rsidRPr="00FF02C0">
        <w:t>read</w:t>
      </w:r>
      <w:r w:rsidR="00D6014A" w:rsidRPr="00FF02C0">
        <w:t xml:space="preserve"> 10000000.0 </w:t>
      </w:r>
      <w:r w:rsidR="001A7874" w:rsidRPr="00FF02C0">
        <w:t>in all files</w:t>
      </w:r>
      <w:r w:rsidR="00D6014A" w:rsidRPr="00FF02C0">
        <w:t xml:space="preserve">. </w:t>
      </w:r>
      <w:r w:rsidR="000436EE" w:rsidRPr="00FF02C0">
        <w:t xml:space="preserve">This is an arbitrary number which we have set for the intensity of the internal standard. The purpose of displaying the result is to indicate that the script ran successfully. </w:t>
      </w:r>
      <w:r w:rsidR="00D6014A" w:rsidRPr="00FF02C0">
        <w:t>If it does not</w:t>
      </w:r>
      <w:r w:rsidR="000436EE" w:rsidRPr="00FF02C0">
        <w:t xml:space="preserve"> display this</w:t>
      </w:r>
      <w:r w:rsidR="00D6014A" w:rsidRPr="00FF02C0">
        <w:t>, there is something amiss.</w:t>
      </w:r>
      <w:r w:rsidR="00077E42" w:rsidRPr="00FF02C0">
        <w:t xml:space="preserve"> You can also check to see if the normalization ran correctly by opening the output file generated by </w:t>
      </w:r>
      <w:r w:rsidR="00077E42" w:rsidRPr="00FF02C0">
        <w:rPr>
          <w:i/>
        </w:rPr>
        <w:t>Python</w:t>
      </w:r>
      <w:r w:rsidR="00077E42" w:rsidRPr="00FF02C0">
        <w:t>. In the row for the internal standard (in our case, 3</w:t>
      </w:r>
      <w:proofErr w:type="gramStart"/>
      <w:r w:rsidR="00077E42" w:rsidRPr="00FF02C0">
        <w:t>,4</w:t>
      </w:r>
      <w:proofErr w:type="gramEnd"/>
      <w:r w:rsidR="00077E42" w:rsidRPr="00FF02C0">
        <w:t>-dimethoxybenzoic acid, ID 100080) you should see the number 10000000 in each column.</w:t>
      </w:r>
    </w:p>
    <w:p w14:paraId="43E1BD19" w14:textId="77777777" w:rsidR="00D6014A" w:rsidRPr="00FF02C0" w:rsidRDefault="00D6014A" w:rsidP="00074E1A">
      <w:pPr>
        <w:jc w:val="both"/>
      </w:pPr>
    </w:p>
    <w:p w14:paraId="4620400C" w14:textId="77777777" w:rsidR="00D6014A" w:rsidRPr="00FF02C0" w:rsidRDefault="00D6014A" w:rsidP="00074E1A">
      <w:pPr>
        <w:jc w:val="both"/>
      </w:pPr>
      <w:r w:rsidRPr="00FF02C0">
        <w:t xml:space="preserve">Note: Numbers in </w:t>
      </w:r>
      <w:r w:rsidRPr="00FF02C0">
        <w:rPr>
          <w:i/>
        </w:rPr>
        <w:t>Python</w:t>
      </w:r>
      <w:r w:rsidRPr="00FF02C0">
        <w:t xml:space="preserve"> can be decimals, known as floating point, or integers (also, long integers and complex - see documentation). It is important to distinguish between them when writing scripts. Examine this script to see where the distinction has been made. More details </w:t>
      </w:r>
      <w:r w:rsidRPr="00FF02C0">
        <w:lastRenderedPageBreak/>
        <w:t xml:space="preserve">regarding floating point arithmetic with computers can be found here: </w:t>
      </w:r>
      <w:hyperlink r:id="rId82" w:history="1">
        <w:r w:rsidRPr="00FF02C0">
          <w:rPr>
            <w:rStyle w:val="Hyperlink"/>
          </w:rPr>
          <w:t>http://docs.python.org/tutorial/floatingpoint.html</w:t>
        </w:r>
      </w:hyperlink>
      <w:r w:rsidRPr="00FF02C0">
        <w:t>.</w:t>
      </w:r>
    </w:p>
    <w:p w14:paraId="5E45EFA3" w14:textId="77777777" w:rsidR="00D6014A" w:rsidRPr="00FF02C0" w:rsidRDefault="00D6014A" w:rsidP="00074E1A">
      <w:pPr>
        <w:jc w:val="both"/>
      </w:pPr>
    </w:p>
    <w:p w14:paraId="3C0733E8" w14:textId="51C99A68" w:rsidR="00D6014A" w:rsidRPr="00FF02C0" w:rsidRDefault="007A1408" w:rsidP="00051A58">
      <w:pPr>
        <w:pStyle w:val="ListParagraph"/>
        <w:numPr>
          <w:ilvl w:val="0"/>
          <w:numId w:val="8"/>
        </w:numPr>
        <w:ind w:left="450" w:hanging="450"/>
        <w:jc w:val="both"/>
      </w:pPr>
      <w:r w:rsidRPr="00FF02C0">
        <w:t>Data may be normalized to total protein content by r</w:t>
      </w:r>
      <w:r w:rsidR="00D6014A" w:rsidRPr="00FF02C0">
        <w:t>un</w:t>
      </w:r>
      <w:r w:rsidRPr="00FF02C0">
        <w:t>ning</w:t>
      </w:r>
      <w:r w:rsidR="00B6313F" w:rsidRPr="00FF02C0">
        <w:t xml:space="preserve"> the script called</w:t>
      </w:r>
      <w:r w:rsidR="00D6014A" w:rsidRPr="00FF02C0">
        <w:t xml:space="preserve"> </w:t>
      </w:r>
      <w:r w:rsidR="00D6014A" w:rsidRPr="00FF02C0">
        <w:rPr>
          <w:i/>
        </w:rPr>
        <w:t>3_normalize_to_protein.py</w:t>
      </w:r>
      <w:r w:rsidR="000529E9" w:rsidRPr="00FF02C0">
        <w:t xml:space="preserve"> on the internal standard-</w:t>
      </w:r>
      <w:r w:rsidR="00D6014A" w:rsidRPr="00FF02C0">
        <w:t>normalized data</w:t>
      </w:r>
      <w:r w:rsidR="000529E9" w:rsidRPr="00FF02C0">
        <w:t xml:space="preserve"> file</w:t>
      </w:r>
      <w:r w:rsidR="00D6014A" w:rsidRPr="00FF02C0">
        <w:t>. A second (tab delimited) file containing the total protein amounts (in mg), must be supplied as well. Below is an example:</w:t>
      </w:r>
    </w:p>
    <w:p w14:paraId="7B5F1023" w14:textId="77777777" w:rsidR="00D6014A" w:rsidRPr="00FF02C0" w:rsidRDefault="00D6014A" w:rsidP="00074E1A">
      <w:pPr>
        <w:jc w:val="both"/>
      </w:pPr>
    </w:p>
    <w:tbl>
      <w:tblPr>
        <w:tblW w:w="7353" w:type="dxa"/>
        <w:tblInd w:w="95" w:type="dxa"/>
        <w:tblLook w:val="0000" w:firstRow="0" w:lastRow="0" w:firstColumn="0" w:lastColumn="0" w:noHBand="0" w:noVBand="0"/>
      </w:tblPr>
      <w:tblGrid>
        <w:gridCol w:w="960"/>
        <w:gridCol w:w="1194"/>
        <w:gridCol w:w="1305"/>
        <w:gridCol w:w="1460"/>
        <w:gridCol w:w="1240"/>
        <w:gridCol w:w="1194"/>
      </w:tblGrid>
      <w:tr w:rsidR="007B5FCF" w:rsidRPr="00FF02C0" w14:paraId="535A2D4B" w14:textId="03572D98" w:rsidTr="00907EFC">
        <w:trPr>
          <w:trHeight w:val="255"/>
        </w:trPr>
        <w:tc>
          <w:tcPr>
            <w:tcW w:w="960" w:type="dxa"/>
            <w:tcBorders>
              <w:top w:val="single" w:sz="4" w:space="0" w:color="auto"/>
              <w:left w:val="single" w:sz="4" w:space="0" w:color="auto"/>
              <w:bottom w:val="single" w:sz="4" w:space="0" w:color="auto"/>
              <w:right w:val="single" w:sz="4" w:space="0" w:color="auto"/>
            </w:tcBorders>
            <w:noWrap/>
            <w:vAlign w:val="bottom"/>
          </w:tcPr>
          <w:p w14:paraId="08FB0C26" w14:textId="77777777" w:rsidR="007B5FCF" w:rsidRPr="00FF02C0" w:rsidRDefault="007B5FCF" w:rsidP="00074E1A">
            <w:pPr>
              <w:jc w:val="both"/>
              <w:rPr>
                <w:sz w:val="20"/>
                <w:szCs w:val="20"/>
              </w:rPr>
            </w:pPr>
            <w:r w:rsidRPr="00FF02C0">
              <w:rPr>
                <w:sz w:val="20"/>
                <w:szCs w:val="20"/>
              </w:rPr>
              <w:t>Peak</w:t>
            </w:r>
          </w:p>
        </w:tc>
        <w:tc>
          <w:tcPr>
            <w:tcW w:w="1194" w:type="dxa"/>
            <w:tcBorders>
              <w:top w:val="single" w:sz="4" w:space="0" w:color="auto"/>
              <w:left w:val="nil"/>
              <w:bottom w:val="single" w:sz="4" w:space="0" w:color="auto"/>
              <w:right w:val="single" w:sz="4" w:space="0" w:color="auto"/>
            </w:tcBorders>
            <w:noWrap/>
            <w:vAlign w:val="bottom"/>
          </w:tcPr>
          <w:p w14:paraId="220DC3FB" w14:textId="32A2549A" w:rsidR="007B5FCF" w:rsidRPr="00FF02C0" w:rsidRDefault="007B5FCF" w:rsidP="00074E1A">
            <w:pPr>
              <w:jc w:val="both"/>
              <w:rPr>
                <w:sz w:val="20"/>
                <w:szCs w:val="20"/>
              </w:rPr>
            </w:pPr>
            <w:r w:rsidRPr="00FF02C0">
              <w:rPr>
                <w:sz w:val="20"/>
                <w:szCs w:val="20"/>
              </w:rPr>
              <w:t>N2 #1</w:t>
            </w:r>
          </w:p>
        </w:tc>
        <w:tc>
          <w:tcPr>
            <w:tcW w:w="1305" w:type="dxa"/>
            <w:tcBorders>
              <w:top w:val="single" w:sz="4" w:space="0" w:color="auto"/>
              <w:left w:val="nil"/>
              <w:bottom w:val="single" w:sz="4" w:space="0" w:color="auto"/>
              <w:right w:val="single" w:sz="4" w:space="0" w:color="auto"/>
            </w:tcBorders>
            <w:noWrap/>
            <w:vAlign w:val="bottom"/>
          </w:tcPr>
          <w:p w14:paraId="0524342D" w14:textId="18945BAF" w:rsidR="007B5FCF" w:rsidRPr="00FF02C0" w:rsidRDefault="007B5FCF" w:rsidP="00074E1A">
            <w:pPr>
              <w:jc w:val="both"/>
              <w:rPr>
                <w:sz w:val="20"/>
                <w:szCs w:val="20"/>
              </w:rPr>
            </w:pPr>
            <w:r w:rsidRPr="00FF02C0">
              <w:rPr>
                <w:sz w:val="20"/>
                <w:szCs w:val="20"/>
              </w:rPr>
              <w:t>N2 #2</w:t>
            </w:r>
          </w:p>
        </w:tc>
        <w:tc>
          <w:tcPr>
            <w:tcW w:w="1460" w:type="dxa"/>
            <w:tcBorders>
              <w:top w:val="single" w:sz="4" w:space="0" w:color="auto"/>
              <w:left w:val="nil"/>
              <w:bottom w:val="single" w:sz="4" w:space="0" w:color="auto"/>
              <w:right w:val="single" w:sz="4" w:space="0" w:color="auto"/>
            </w:tcBorders>
            <w:noWrap/>
            <w:vAlign w:val="bottom"/>
          </w:tcPr>
          <w:p w14:paraId="58F25A78" w14:textId="0E8E03D9" w:rsidR="007B5FCF" w:rsidRPr="00FF02C0" w:rsidRDefault="007B5FCF" w:rsidP="00074E1A">
            <w:pPr>
              <w:jc w:val="both"/>
              <w:rPr>
                <w:sz w:val="20"/>
                <w:szCs w:val="20"/>
              </w:rPr>
            </w:pPr>
            <w:r w:rsidRPr="00FF02C0">
              <w:rPr>
                <w:sz w:val="20"/>
                <w:szCs w:val="20"/>
              </w:rPr>
              <w:t>N2 #3</w:t>
            </w:r>
          </w:p>
        </w:tc>
        <w:tc>
          <w:tcPr>
            <w:tcW w:w="1240" w:type="dxa"/>
            <w:tcBorders>
              <w:top w:val="single" w:sz="4" w:space="0" w:color="auto"/>
              <w:left w:val="nil"/>
              <w:bottom w:val="single" w:sz="4" w:space="0" w:color="auto"/>
              <w:right w:val="single" w:sz="4" w:space="0" w:color="auto"/>
            </w:tcBorders>
            <w:noWrap/>
            <w:vAlign w:val="bottom"/>
          </w:tcPr>
          <w:p w14:paraId="6485894E" w14:textId="793642F1" w:rsidR="007B5FCF" w:rsidRPr="00FF02C0" w:rsidRDefault="007B5FCF" w:rsidP="00074E1A">
            <w:pPr>
              <w:jc w:val="both"/>
              <w:rPr>
                <w:sz w:val="20"/>
                <w:szCs w:val="20"/>
              </w:rPr>
            </w:pPr>
            <w:r w:rsidRPr="00FF02C0">
              <w:rPr>
                <w:sz w:val="20"/>
                <w:szCs w:val="20"/>
              </w:rPr>
              <w:t>eat-2 #1</w:t>
            </w:r>
          </w:p>
        </w:tc>
        <w:tc>
          <w:tcPr>
            <w:tcW w:w="1194" w:type="dxa"/>
            <w:tcBorders>
              <w:top w:val="single" w:sz="4" w:space="0" w:color="auto"/>
              <w:left w:val="nil"/>
              <w:bottom w:val="single" w:sz="4" w:space="0" w:color="auto"/>
              <w:right w:val="single" w:sz="4" w:space="0" w:color="auto"/>
            </w:tcBorders>
            <w:noWrap/>
            <w:vAlign w:val="bottom"/>
          </w:tcPr>
          <w:p w14:paraId="71F15BC3" w14:textId="31B310B6" w:rsidR="007B5FCF" w:rsidRPr="00FF02C0" w:rsidRDefault="007B5FCF" w:rsidP="00074E1A">
            <w:pPr>
              <w:jc w:val="both"/>
              <w:rPr>
                <w:sz w:val="20"/>
                <w:szCs w:val="20"/>
              </w:rPr>
            </w:pPr>
            <w:r w:rsidRPr="00FF02C0">
              <w:rPr>
                <w:sz w:val="20"/>
                <w:szCs w:val="20"/>
              </w:rPr>
              <w:t>eat-2 #2</w:t>
            </w:r>
          </w:p>
        </w:tc>
      </w:tr>
      <w:tr w:rsidR="007B5FCF" w:rsidRPr="00FF02C0" w14:paraId="1E60D612" w14:textId="49AFA6E3" w:rsidTr="00907EFC">
        <w:trPr>
          <w:trHeight w:val="255"/>
        </w:trPr>
        <w:tc>
          <w:tcPr>
            <w:tcW w:w="960" w:type="dxa"/>
            <w:tcBorders>
              <w:top w:val="nil"/>
              <w:left w:val="single" w:sz="4" w:space="0" w:color="auto"/>
              <w:bottom w:val="single" w:sz="4" w:space="0" w:color="auto"/>
              <w:right w:val="single" w:sz="4" w:space="0" w:color="auto"/>
            </w:tcBorders>
            <w:noWrap/>
            <w:vAlign w:val="bottom"/>
          </w:tcPr>
          <w:p w14:paraId="45886DFD" w14:textId="77777777" w:rsidR="007B5FCF" w:rsidRPr="00FF02C0" w:rsidRDefault="007B5FCF" w:rsidP="009F115C">
            <w:pPr>
              <w:jc w:val="both"/>
              <w:rPr>
                <w:sz w:val="20"/>
                <w:szCs w:val="20"/>
              </w:rPr>
            </w:pPr>
            <w:r w:rsidRPr="00FF02C0">
              <w:rPr>
                <w:sz w:val="20"/>
                <w:szCs w:val="20"/>
              </w:rPr>
              <w:t>Protein</w:t>
            </w:r>
          </w:p>
        </w:tc>
        <w:tc>
          <w:tcPr>
            <w:tcW w:w="1194" w:type="dxa"/>
            <w:tcBorders>
              <w:top w:val="nil"/>
              <w:left w:val="nil"/>
              <w:bottom w:val="single" w:sz="4" w:space="0" w:color="auto"/>
              <w:right w:val="single" w:sz="4" w:space="0" w:color="auto"/>
            </w:tcBorders>
            <w:noWrap/>
            <w:vAlign w:val="bottom"/>
          </w:tcPr>
          <w:p w14:paraId="1DF0514A" w14:textId="3D94E504" w:rsidR="007B5FCF" w:rsidRPr="00FF02C0" w:rsidRDefault="007B5FCF" w:rsidP="009F115C">
            <w:pPr>
              <w:jc w:val="both"/>
              <w:rPr>
                <w:sz w:val="20"/>
                <w:szCs w:val="20"/>
              </w:rPr>
            </w:pPr>
            <w:r w:rsidRPr="00FF02C0">
              <w:rPr>
                <w:sz w:val="20"/>
                <w:szCs w:val="20"/>
              </w:rPr>
              <w:t>12.41</w:t>
            </w:r>
          </w:p>
        </w:tc>
        <w:tc>
          <w:tcPr>
            <w:tcW w:w="1305" w:type="dxa"/>
            <w:tcBorders>
              <w:top w:val="nil"/>
              <w:left w:val="nil"/>
              <w:bottom w:val="single" w:sz="4" w:space="0" w:color="auto"/>
              <w:right w:val="single" w:sz="4" w:space="0" w:color="auto"/>
            </w:tcBorders>
            <w:noWrap/>
            <w:vAlign w:val="bottom"/>
          </w:tcPr>
          <w:p w14:paraId="276B3736" w14:textId="1422AE8F" w:rsidR="007B5FCF" w:rsidRPr="00FF02C0" w:rsidRDefault="007B5FCF" w:rsidP="009F115C">
            <w:pPr>
              <w:jc w:val="both"/>
              <w:rPr>
                <w:sz w:val="20"/>
                <w:szCs w:val="20"/>
              </w:rPr>
            </w:pPr>
            <w:r w:rsidRPr="00FF02C0">
              <w:rPr>
                <w:sz w:val="20"/>
                <w:szCs w:val="20"/>
              </w:rPr>
              <w:t>12.759</w:t>
            </w:r>
          </w:p>
        </w:tc>
        <w:tc>
          <w:tcPr>
            <w:tcW w:w="1460" w:type="dxa"/>
            <w:tcBorders>
              <w:top w:val="nil"/>
              <w:left w:val="nil"/>
              <w:bottom w:val="single" w:sz="4" w:space="0" w:color="auto"/>
              <w:right w:val="single" w:sz="4" w:space="0" w:color="auto"/>
            </w:tcBorders>
            <w:noWrap/>
            <w:vAlign w:val="bottom"/>
          </w:tcPr>
          <w:p w14:paraId="5731D65A" w14:textId="118F7134" w:rsidR="007B5FCF" w:rsidRPr="00FF02C0" w:rsidRDefault="007B5FCF" w:rsidP="009F115C">
            <w:pPr>
              <w:jc w:val="both"/>
              <w:rPr>
                <w:sz w:val="20"/>
                <w:szCs w:val="20"/>
              </w:rPr>
            </w:pPr>
            <w:r w:rsidRPr="00FF02C0">
              <w:rPr>
                <w:sz w:val="20"/>
                <w:szCs w:val="20"/>
              </w:rPr>
              <w:t>12.732</w:t>
            </w:r>
          </w:p>
        </w:tc>
        <w:tc>
          <w:tcPr>
            <w:tcW w:w="1240" w:type="dxa"/>
            <w:tcBorders>
              <w:top w:val="nil"/>
              <w:left w:val="nil"/>
              <w:bottom w:val="single" w:sz="4" w:space="0" w:color="auto"/>
              <w:right w:val="single" w:sz="4" w:space="0" w:color="auto"/>
            </w:tcBorders>
            <w:noWrap/>
            <w:vAlign w:val="bottom"/>
          </w:tcPr>
          <w:p w14:paraId="2DF91C54" w14:textId="46F695C8" w:rsidR="007B5FCF" w:rsidRPr="00FF02C0" w:rsidRDefault="007B5FCF" w:rsidP="009F115C">
            <w:pPr>
              <w:jc w:val="both"/>
              <w:rPr>
                <w:sz w:val="20"/>
                <w:szCs w:val="20"/>
              </w:rPr>
            </w:pPr>
            <w:r w:rsidRPr="00FF02C0">
              <w:rPr>
                <w:sz w:val="20"/>
                <w:szCs w:val="20"/>
              </w:rPr>
              <w:t>13.62</w:t>
            </w:r>
          </w:p>
        </w:tc>
        <w:tc>
          <w:tcPr>
            <w:tcW w:w="1194" w:type="dxa"/>
            <w:tcBorders>
              <w:top w:val="nil"/>
              <w:left w:val="nil"/>
              <w:bottom w:val="single" w:sz="4" w:space="0" w:color="auto"/>
              <w:right w:val="single" w:sz="4" w:space="0" w:color="auto"/>
            </w:tcBorders>
            <w:noWrap/>
            <w:vAlign w:val="bottom"/>
          </w:tcPr>
          <w:p w14:paraId="48C08FFE" w14:textId="7CDCF4D7" w:rsidR="007B5FCF" w:rsidRPr="00FF02C0" w:rsidRDefault="007B5FCF" w:rsidP="009F115C">
            <w:pPr>
              <w:jc w:val="both"/>
              <w:rPr>
                <w:sz w:val="20"/>
                <w:szCs w:val="20"/>
              </w:rPr>
            </w:pPr>
            <w:r w:rsidRPr="00FF02C0">
              <w:rPr>
                <w:sz w:val="20"/>
                <w:szCs w:val="20"/>
              </w:rPr>
              <w:t>16</w:t>
            </w:r>
          </w:p>
        </w:tc>
      </w:tr>
    </w:tbl>
    <w:p w14:paraId="04013F5E" w14:textId="77777777" w:rsidR="00D6014A" w:rsidRPr="00FF02C0" w:rsidRDefault="00D6014A" w:rsidP="009F115C">
      <w:pPr>
        <w:jc w:val="both"/>
      </w:pPr>
    </w:p>
    <w:p w14:paraId="32F4F495" w14:textId="68796A68" w:rsidR="007940B9" w:rsidRPr="00FF02C0" w:rsidRDefault="007940B9" w:rsidP="009F115C">
      <w:pPr>
        <w:jc w:val="both"/>
      </w:pPr>
      <w:r w:rsidRPr="00FF02C0">
        <w:t xml:space="preserve">Run the script </w:t>
      </w:r>
      <w:r w:rsidRPr="00FF02C0">
        <w:rPr>
          <w:i/>
        </w:rPr>
        <w:t xml:space="preserve">3_normalize_to_protein.py </w:t>
      </w:r>
      <w:r w:rsidRPr="00FF02C0">
        <w:t xml:space="preserve">using the example protein file </w:t>
      </w:r>
      <w:r w:rsidRPr="00FF02C0">
        <w:rPr>
          <w:i/>
        </w:rPr>
        <w:t>sample_protein_data.txt</w:t>
      </w:r>
      <w:r w:rsidRPr="00FF02C0">
        <w:t>.</w:t>
      </w:r>
    </w:p>
    <w:p w14:paraId="14F3FBF7" w14:textId="77777777" w:rsidR="007940B9" w:rsidRPr="00FF02C0" w:rsidRDefault="007940B9" w:rsidP="009F115C">
      <w:pPr>
        <w:jc w:val="both"/>
      </w:pPr>
    </w:p>
    <w:p w14:paraId="3EE8AFEC" w14:textId="03ED61D2" w:rsidR="00D6014A" w:rsidRPr="00FF02C0" w:rsidRDefault="00D6014A" w:rsidP="009F115C">
      <w:pPr>
        <w:jc w:val="both"/>
      </w:pPr>
      <w:r w:rsidRPr="00FF02C0">
        <w:t xml:space="preserve">Note: Our data has been obtained by collecting and analyzing excreted metabolites from </w:t>
      </w:r>
      <w:r w:rsidRPr="00FF02C0">
        <w:rPr>
          <w:i/>
        </w:rPr>
        <w:t xml:space="preserve">C. </w:t>
      </w:r>
      <w:proofErr w:type="spellStart"/>
      <w:r w:rsidRPr="00FF02C0">
        <w:rPr>
          <w:i/>
        </w:rPr>
        <w:t>elegans</w:t>
      </w:r>
      <w:proofErr w:type="spellEnd"/>
      <w:r w:rsidRPr="00FF02C0">
        <w:t xml:space="preserve">. Protein content refers to the total amount of protein present in the animals </w:t>
      </w:r>
      <w:r w:rsidR="000529E9" w:rsidRPr="00FF02C0">
        <w:t>remaining in animals AFTER</w:t>
      </w:r>
      <w:r w:rsidRPr="00FF02C0">
        <w:t xml:space="preserve"> metabolites have been collected (see Methods for protein extraction procedure). It is necessary to normalize to total protein content prior to comparing data files since different </w:t>
      </w:r>
      <w:r w:rsidRPr="00FF02C0">
        <w:rPr>
          <w:i/>
        </w:rPr>
        <w:t xml:space="preserve">C. </w:t>
      </w:r>
      <w:proofErr w:type="spellStart"/>
      <w:r w:rsidRPr="00FF02C0">
        <w:rPr>
          <w:i/>
        </w:rPr>
        <w:t>elegans</w:t>
      </w:r>
      <w:proofErr w:type="spellEnd"/>
      <w:r w:rsidRPr="00FF02C0">
        <w:rPr>
          <w:i/>
        </w:rPr>
        <w:t xml:space="preserve"> </w:t>
      </w:r>
      <w:r w:rsidRPr="00FF02C0">
        <w:t xml:space="preserve">genetic mutants have different adult masses. If one wishes to apply this methodology to a different system (e.g. metabolites in rat plasma, etc.) where all metabolites are obtained from the same animal, </w:t>
      </w:r>
      <w:r w:rsidR="000529E9" w:rsidRPr="00FF02C0">
        <w:t xml:space="preserve">depending on the time course over which the data is collected changes in </w:t>
      </w:r>
      <w:r w:rsidRPr="00FF02C0">
        <w:t xml:space="preserve">total protein content </w:t>
      </w:r>
      <w:r w:rsidR="000529E9" w:rsidRPr="00FF02C0">
        <w:t>may become</w:t>
      </w:r>
      <w:r w:rsidRPr="00FF02C0">
        <w:t xml:space="preserve"> irrelevant and this step </w:t>
      </w:r>
      <w:r w:rsidR="000529E9" w:rsidRPr="00FF02C0">
        <w:t>could</w:t>
      </w:r>
      <w:r w:rsidRPr="00FF02C0">
        <w:t xml:space="preserve"> be omitted.</w:t>
      </w:r>
    </w:p>
    <w:p w14:paraId="7FB1C21A" w14:textId="77777777" w:rsidR="00D6014A" w:rsidRPr="00FF02C0" w:rsidRDefault="00D6014A" w:rsidP="009F115C">
      <w:pPr>
        <w:jc w:val="both"/>
      </w:pPr>
    </w:p>
    <w:p w14:paraId="617069B0" w14:textId="5A74CEDF" w:rsidR="00D6014A" w:rsidRPr="00FF02C0" w:rsidRDefault="00B6313F" w:rsidP="00D17692">
      <w:pPr>
        <w:pStyle w:val="ListParagraph"/>
        <w:numPr>
          <w:ilvl w:val="0"/>
          <w:numId w:val="8"/>
        </w:numPr>
        <w:ind w:left="450" w:hanging="720"/>
        <w:jc w:val="both"/>
      </w:pPr>
      <w:r w:rsidRPr="00FF02C0">
        <w:t xml:space="preserve">Run the script called </w:t>
      </w:r>
      <w:r w:rsidR="00D6014A" w:rsidRPr="00FF02C0">
        <w:rPr>
          <w:i/>
        </w:rPr>
        <w:t xml:space="preserve">4_remove_artifacts.py </w:t>
      </w:r>
      <w:r w:rsidR="00D6014A" w:rsidRPr="00FF02C0">
        <w:t xml:space="preserve">on the normalized data. This will remove known artifacts from the data file and will place them in a separate file. It requires a file of known artifacts. Artifacts arising from the </w:t>
      </w:r>
      <w:proofErr w:type="spellStart"/>
      <w:r w:rsidR="00D6014A" w:rsidRPr="00FF02C0">
        <w:t>derivatization</w:t>
      </w:r>
      <w:proofErr w:type="spellEnd"/>
      <w:r w:rsidR="00D6014A" w:rsidRPr="00FF02C0">
        <w:t xml:space="preserve"> procedure can be identified by </w:t>
      </w:r>
      <w:proofErr w:type="spellStart"/>
      <w:r w:rsidR="00D6014A" w:rsidRPr="00FF02C0">
        <w:t>derivatizing</w:t>
      </w:r>
      <w:proofErr w:type="spellEnd"/>
      <w:r w:rsidR="00D6014A" w:rsidRPr="00FF02C0">
        <w:t xml:space="preserve"> and analyzing a blank sample and looking for peaks present in both the blank and metabolite samples. A list of known artifacts using our </w:t>
      </w:r>
      <w:proofErr w:type="spellStart"/>
      <w:r w:rsidR="00D6014A" w:rsidRPr="00FF02C0">
        <w:t>derivatization</w:t>
      </w:r>
      <w:proofErr w:type="spellEnd"/>
      <w:r w:rsidR="00D6014A" w:rsidRPr="00FF02C0">
        <w:t xml:space="preserve"> procedure is included with the Supplementary Information of this article</w:t>
      </w:r>
      <w:r w:rsidR="000436EE" w:rsidRPr="00FF02C0">
        <w:t xml:space="preserve"> (</w:t>
      </w:r>
      <w:r w:rsidR="000436EE" w:rsidRPr="00FF02C0">
        <w:rPr>
          <w:i/>
        </w:rPr>
        <w:t>100906_artifact_list.txt</w:t>
      </w:r>
      <w:r w:rsidR="000436EE" w:rsidRPr="00FF02C0">
        <w:t>)</w:t>
      </w:r>
      <w:r w:rsidRPr="00FF02C0">
        <w:t>.</w:t>
      </w:r>
      <w:r w:rsidR="00D6014A" w:rsidRPr="00FF02C0">
        <w:t xml:space="preserve"> </w:t>
      </w:r>
      <w:r w:rsidRPr="00FF02C0">
        <w:t>If</w:t>
      </w:r>
      <w:r w:rsidR="00D6014A" w:rsidRPr="00FF02C0">
        <w:t xml:space="preserve"> a different </w:t>
      </w:r>
      <w:proofErr w:type="spellStart"/>
      <w:r w:rsidR="00D6014A" w:rsidRPr="00FF02C0">
        <w:t>derivatization</w:t>
      </w:r>
      <w:proofErr w:type="spellEnd"/>
      <w:r w:rsidR="00D6014A" w:rsidRPr="00FF02C0">
        <w:t xml:space="preserve"> procedure is used then different artifacts may be generated.</w:t>
      </w:r>
      <w:r w:rsidR="00B942B6" w:rsidRPr="00FF02C0">
        <w:t xml:space="preserve"> </w:t>
      </w:r>
      <w:r w:rsidR="00B942B6" w:rsidRPr="00FF02C0">
        <w:rPr>
          <w:i/>
        </w:rPr>
        <w:t>It is very important that blank samples are included from the very beginning of sample collection. On several occasions pla</w:t>
      </w:r>
      <w:r w:rsidR="007A1408" w:rsidRPr="00FF02C0">
        <w:rPr>
          <w:i/>
        </w:rPr>
        <w:t>sti</w:t>
      </w:r>
      <w:r w:rsidR="00B942B6" w:rsidRPr="00FF02C0">
        <w:rPr>
          <w:i/>
        </w:rPr>
        <w:t>cizers have leached out of po</w:t>
      </w:r>
      <w:r w:rsidR="007A1408" w:rsidRPr="00FF02C0">
        <w:rPr>
          <w:i/>
        </w:rPr>
        <w:t>o</w:t>
      </w:r>
      <w:r w:rsidR="00B942B6" w:rsidRPr="00FF02C0">
        <w:rPr>
          <w:i/>
        </w:rPr>
        <w:t xml:space="preserve">r quality </w:t>
      </w:r>
      <w:proofErr w:type="spellStart"/>
      <w:r w:rsidR="00B942B6" w:rsidRPr="00FF02C0">
        <w:rPr>
          <w:i/>
        </w:rPr>
        <w:t>plasticware</w:t>
      </w:r>
      <w:proofErr w:type="spellEnd"/>
      <w:r w:rsidR="00B942B6" w:rsidRPr="00FF02C0">
        <w:rPr>
          <w:i/>
        </w:rPr>
        <w:t xml:space="preserve"> and have been detected in our samples.</w:t>
      </w:r>
    </w:p>
    <w:p w14:paraId="50BF9550" w14:textId="28FF741F" w:rsidR="007A1408" w:rsidRPr="00FF02C0" w:rsidRDefault="007A1408" w:rsidP="00655188">
      <w:pPr>
        <w:pStyle w:val="ListParagraph"/>
        <w:ind w:left="450"/>
        <w:jc w:val="center"/>
      </w:pPr>
      <w:r w:rsidRPr="00FF02C0">
        <w:rPr>
          <w:noProof/>
          <w:lang w:eastAsia="en-US"/>
        </w:rPr>
        <w:drawing>
          <wp:inline distT="0" distB="0" distL="0" distR="0" wp14:anchorId="0C3DED31" wp14:editId="7E5BAD01">
            <wp:extent cx="3243532" cy="2432649"/>
            <wp:effectExtent l="0" t="0" r="0" b="635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243984" cy="2432988"/>
                    </a:xfrm>
                    <a:prstGeom prst="rect">
                      <a:avLst/>
                    </a:prstGeom>
                  </pic:spPr>
                </pic:pic>
              </a:graphicData>
            </a:graphic>
          </wp:inline>
        </w:drawing>
      </w:r>
    </w:p>
    <w:p w14:paraId="4E232EE7" w14:textId="43A9DE7B" w:rsidR="00D6014A" w:rsidRPr="00FF02C0" w:rsidRDefault="00B6313F" w:rsidP="00907EFC">
      <w:pPr>
        <w:pStyle w:val="ListParagraph"/>
        <w:numPr>
          <w:ilvl w:val="0"/>
          <w:numId w:val="8"/>
        </w:numPr>
        <w:ind w:left="450"/>
        <w:jc w:val="both"/>
      </w:pPr>
      <w:r w:rsidRPr="00FF02C0">
        <w:lastRenderedPageBreak/>
        <w:t xml:space="preserve">Run the script called </w:t>
      </w:r>
      <w:r w:rsidR="00D6014A" w:rsidRPr="00FF02C0">
        <w:rPr>
          <w:i/>
        </w:rPr>
        <w:t>5_convert_IDs_to_names.py</w:t>
      </w:r>
      <w:r w:rsidR="00D6014A" w:rsidRPr="00FF02C0">
        <w:t xml:space="preserve"> on the artifact-free data. This will convert the compound ID numbers to compound names. It requires a two column list of compound ID numbers vs. compound names. This is a template that can be used for any number of changes to the compound identifier. For example: names to compound IDs, old names to new names, names to a new format of names, etc. All that needs to be adjusted is the database</w:t>
      </w:r>
      <w:r w:rsidR="002228D3" w:rsidRPr="00FF02C0">
        <w:t xml:space="preserve"> contained in a file of a specified name</w:t>
      </w:r>
      <w:r w:rsidR="00D6014A" w:rsidRPr="00FF02C0">
        <w:t xml:space="preserve">. </w:t>
      </w:r>
      <w:r w:rsidR="00D17692" w:rsidRPr="00FF02C0">
        <w:t>Use the file</w:t>
      </w:r>
      <w:r w:rsidR="007A1408" w:rsidRPr="00FF02C0">
        <w:t xml:space="preserve"> </w:t>
      </w:r>
      <w:r w:rsidR="00AC3B6B" w:rsidRPr="00FF02C0">
        <w:rPr>
          <w:i/>
        </w:rPr>
        <w:t>2011_12_19_IDs_to_names</w:t>
      </w:r>
      <w:r w:rsidR="007A1408" w:rsidRPr="00FF02C0">
        <w:rPr>
          <w:i/>
        </w:rPr>
        <w:t>.txt</w:t>
      </w:r>
      <w:r w:rsidR="00D6014A" w:rsidRPr="00FF02C0">
        <w:t xml:space="preserve"> included with the Supplementary Information of this article.</w:t>
      </w:r>
    </w:p>
    <w:p w14:paraId="26366564" w14:textId="6305E643" w:rsidR="007A1408" w:rsidRPr="00FF02C0" w:rsidRDefault="007A1408" w:rsidP="00655188">
      <w:pPr>
        <w:pStyle w:val="ListParagraph"/>
        <w:jc w:val="center"/>
      </w:pPr>
      <w:r w:rsidRPr="00FF02C0">
        <w:rPr>
          <w:noProof/>
          <w:lang w:eastAsia="en-US"/>
        </w:rPr>
        <w:drawing>
          <wp:inline distT="0" distB="0" distL="0" distR="0" wp14:anchorId="62369E4C" wp14:editId="12F6ADAE">
            <wp:extent cx="2924355" cy="2193266"/>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924763" cy="2193572"/>
                    </a:xfrm>
                    <a:prstGeom prst="rect">
                      <a:avLst/>
                    </a:prstGeom>
                  </pic:spPr>
                </pic:pic>
              </a:graphicData>
            </a:graphic>
          </wp:inline>
        </w:drawing>
      </w:r>
    </w:p>
    <w:p w14:paraId="36CB3ADF" w14:textId="1851528D" w:rsidR="00D6014A" w:rsidRPr="00FF02C0" w:rsidRDefault="00D6014A" w:rsidP="00051A58">
      <w:pPr>
        <w:pStyle w:val="ListParagraph"/>
        <w:numPr>
          <w:ilvl w:val="0"/>
          <w:numId w:val="8"/>
        </w:numPr>
        <w:ind w:left="450" w:hanging="450"/>
        <w:jc w:val="both"/>
      </w:pPr>
      <w:r w:rsidRPr="00FF02C0">
        <w:t xml:space="preserve">Prior to </w:t>
      </w:r>
      <w:r w:rsidR="007A1408" w:rsidRPr="00FF02C0">
        <w:t xml:space="preserve">hierarchical </w:t>
      </w:r>
      <w:r w:rsidRPr="00FF02C0">
        <w:t>clustering</w:t>
      </w:r>
      <w:r w:rsidR="002228D3" w:rsidRPr="00FF02C0">
        <w:t xml:space="preserve"> and further data mining,</w:t>
      </w:r>
      <w:r w:rsidRPr="00FF02C0">
        <w:t xml:space="preserve"> peaks corresponding to noise </w:t>
      </w:r>
      <w:r w:rsidR="002228D3" w:rsidRPr="00FF02C0">
        <w:t>need to</w:t>
      </w:r>
      <w:r w:rsidRPr="00FF02C0">
        <w:t xml:space="preserve"> be removed. </w:t>
      </w:r>
      <w:r w:rsidR="002228D3" w:rsidRPr="00FF02C0">
        <w:t>This script</w:t>
      </w:r>
      <w:r w:rsidRPr="00FF02C0">
        <w:t xml:space="preserve"> requires an auxiliary file specifying the category membership of each sample. Below is an example:</w:t>
      </w:r>
    </w:p>
    <w:p w14:paraId="2D9E4685" w14:textId="77777777" w:rsidR="00D6014A" w:rsidRPr="00FF02C0" w:rsidRDefault="00D6014A" w:rsidP="009F115C">
      <w:pPr>
        <w:jc w:val="both"/>
      </w:pPr>
    </w:p>
    <w:tbl>
      <w:tblPr>
        <w:tblW w:w="6067" w:type="dxa"/>
        <w:tblInd w:w="95" w:type="dxa"/>
        <w:tblLook w:val="0000" w:firstRow="0" w:lastRow="0" w:firstColumn="0" w:lastColumn="0" w:noHBand="0" w:noVBand="0"/>
      </w:tblPr>
      <w:tblGrid>
        <w:gridCol w:w="1180"/>
        <w:gridCol w:w="960"/>
        <w:gridCol w:w="960"/>
        <w:gridCol w:w="960"/>
        <w:gridCol w:w="1007"/>
        <w:gridCol w:w="1000"/>
      </w:tblGrid>
      <w:tr w:rsidR="00A24E20" w:rsidRPr="00FF02C0" w14:paraId="185CEFDA" w14:textId="77777777" w:rsidTr="00907EFC">
        <w:trPr>
          <w:trHeight w:val="255"/>
        </w:trPr>
        <w:tc>
          <w:tcPr>
            <w:tcW w:w="1180" w:type="dxa"/>
            <w:tcBorders>
              <w:top w:val="single" w:sz="4" w:space="0" w:color="auto"/>
              <w:left w:val="single" w:sz="4" w:space="0" w:color="auto"/>
              <w:bottom w:val="single" w:sz="4" w:space="0" w:color="auto"/>
              <w:right w:val="single" w:sz="4" w:space="0" w:color="auto"/>
            </w:tcBorders>
            <w:noWrap/>
            <w:vAlign w:val="bottom"/>
          </w:tcPr>
          <w:p w14:paraId="2C041710" w14:textId="77777777" w:rsidR="00A24E20" w:rsidRPr="00FF02C0" w:rsidRDefault="00A24E20" w:rsidP="009F115C">
            <w:pPr>
              <w:jc w:val="both"/>
              <w:rPr>
                <w:sz w:val="20"/>
                <w:szCs w:val="20"/>
              </w:rPr>
            </w:pPr>
            <w:r w:rsidRPr="00FF02C0">
              <w:rPr>
                <w:sz w:val="20"/>
                <w:szCs w:val="20"/>
              </w:rPr>
              <w:t>Peak</w:t>
            </w:r>
          </w:p>
        </w:tc>
        <w:tc>
          <w:tcPr>
            <w:tcW w:w="960" w:type="dxa"/>
            <w:tcBorders>
              <w:top w:val="single" w:sz="4" w:space="0" w:color="auto"/>
              <w:left w:val="nil"/>
              <w:bottom w:val="single" w:sz="4" w:space="0" w:color="auto"/>
              <w:right w:val="single" w:sz="4" w:space="0" w:color="auto"/>
            </w:tcBorders>
            <w:noWrap/>
            <w:vAlign w:val="bottom"/>
          </w:tcPr>
          <w:p w14:paraId="33F583E0" w14:textId="66C8F09E" w:rsidR="00A24E20" w:rsidRPr="00FF02C0" w:rsidRDefault="00A24E20" w:rsidP="009F115C">
            <w:pPr>
              <w:jc w:val="both"/>
              <w:rPr>
                <w:sz w:val="20"/>
                <w:szCs w:val="20"/>
              </w:rPr>
            </w:pPr>
            <w:r w:rsidRPr="00FF02C0">
              <w:rPr>
                <w:sz w:val="20"/>
                <w:szCs w:val="20"/>
              </w:rPr>
              <w:t>N2 #1</w:t>
            </w:r>
          </w:p>
        </w:tc>
        <w:tc>
          <w:tcPr>
            <w:tcW w:w="960" w:type="dxa"/>
            <w:tcBorders>
              <w:top w:val="single" w:sz="4" w:space="0" w:color="auto"/>
              <w:left w:val="nil"/>
              <w:bottom w:val="single" w:sz="4" w:space="0" w:color="auto"/>
              <w:right w:val="single" w:sz="4" w:space="0" w:color="auto"/>
            </w:tcBorders>
            <w:noWrap/>
            <w:vAlign w:val="bottom"/>
          </w:tcPr>
          <w:p w14:paraId="6CD0F1A7" w14:textId="45C3D8BB" w:rsidR="00A24E20" w:rsidRPr="00FF02C0" w:rsidRDefault="00A24E20" w:rsidP="009F115C">
            <w:pPr>
              <w:jc w:val="both"/>
              <w:rPr>
                <w:sz w:val="20"/>
                <w:szCs w:val="20"/>
              </w:rPr>
            </w:pPr>
            <w:r w:rsidRPr="00FF02C0">
              <w:rPr>
                <w:sz w:val="20"/>
                <w:szCs w:val="20"/>
              </w:rPr>
              <w:t>N2 #2</w:t>
            </w:r>
          </w:p>
        </w:tc>
        <w:tc>
          <w:tcPr>
            <w:tcW w:w="960" w:type="dxa"/>
            <w:tcBorders>
              <w:top w:val="single" w:sz="4" w:space="0" w:color="auto"/>
              <w:left w:val="nil"/>
              <w:bottom w:val="single" w:sz="4" w:space="0" w:color="auto"/>
              <w:right w:val="single" w:sz="4" w:space="0" w:color="auto"/>
            </w:tcBorders>
            <w:noWrap/>
            <w:vAlign w:val="bottom"/>
          </w:tcPr>
          <w:p w14:paraId="26D3863C" w14:textId="055E5707" w:rsidR="00A24E20" w:rsidRPr="00FF02C0" w:rsidRDefault="00A24E20" w:rsidP="009F115C">
            <w:pPr>
              <w:jc w:val="both"/>
              <w:rPr>
                <w:sz w:val="20"/>
                <w:szCs w:val="20"/>
              </w:rPr>
            </w:pPr>
            <w:r w:rsidRPr="00FF02C0">
              <w:rPr>
                <w:sz w:val="20"/>
                <w:szCs w:val="20"/>
              </w:rPr>
              <w:t>N2 #3</w:t>
            </w:r>
          </w:p>
        </w:tc>
        <w:tc>
          <w:tcPr>
            <w:tcW w:w="1007" w:type="dxa"/>
            <w:tcBorders>
              <w:top w:val="single" w:sz="4" w:space="0" w:color="auto"/>
              <w:left w:val="nil"/>
              <w:bottom w:val="single" w:sz="4" w:space="0" w:color="auto"/>
              <w:right w:val="single" w:sz="4" w:space="0" w:color="auto"/>
            </w:tcBorders>
            <w:noWrap/>
            <w:vAlign w:val="bottom"/>
          </w:tcPr>
          <w:p w14:paraId="1BD17B4C" w14:textId="3FAE826E" w:rsidR="00A24E20" w:rsidRPr="00FF02C0" w:rsidRDefault="00A24E20" w:rsidP="009F115C">
            <w:pPr>
              <w:jc w:val="both"/>
              <w:rPr>
                <w:sz w:val="20"/>
                <w:szCs w:val="20"/>
              </w:rPr>
            </w:pPr>
            <w:r w:rsidRPr="00FF02C0">
              <w:rPr>
                <w:sz w:val="20"/>
                <w:szCs w:val="20"/>
              </w:rPr>
              <w:t>eat-2 #1</w:t>
            </w:r>
          </w:p>
        </w:tc>
        <w:tc>
          <w:tcPr>
            <w:tcW w:w="1000" w:type="dxa"/>
            <w:tcBorders>
              <w:top w:val="single" w:sz="4" w:space="0" w:color="auto"/>
              <w:left w:val="nil"/>
              <w:bottom w:val="single" w:sz="4" w:space="0" w:color="auto"/>
              <w:right w:val="single" w:sz="4" w:space="0" w:color="auto"/>
            </w:tcBorders>
            <w:noWrap/>
            <w:vAlign w:val="bottom"/>
          </w:tcPr>
          <w:p w14:paraId="4E73E1BC" w14:textId="212237A9" w:rsidR="00A24E20" w:rsidRPr="00FF02C0" w:rsidRDefault="00A24E20" w:rsidP="009F115C">
            <w:pPr>
              <w:jc w:val="both"/>
              <w:rPr>
                <w:sz w:val="20"/>
                <w:szCs w:val="20"/>
              </w:rPr>
            </w:pPr>
            <w:r w:rsidRPr="00FF02C0">
              <w:rPr>
                <w:sz w:val="20"/>
                <w:szCs w:val="20"/>
              </w:rPr>
              <w:t>eat-2 #2</w:t>
            </w:r>
          </w:p>
        </w:tc>
      </w:tr>
      <w:tr w:rsidR="00A24E20" w:rsidRPr="00FF02C0" w14:paraId="4D267DD5" w14:textId="77777777" w:rsidTr="00907EFC">
        <w:trPr>
          <w:trHeight w:val="255"/>
        </w:trPr>
        <w:tc>
          <w:tcPr>
            <w:tcW w:w="1180" w:type="dxa"/>
            <w:tcBorders>
              <w:top w:val="nil"/>
              <w:left w:val="single" w:sz="4" w:space="0" w:color="auto"/>
              <w:bottom w:val="single" w:sz="4" w:space="0" w:color="auto"/>
              <w:right w:val="single" w:sz="4" w:space="0" w:color="auto"/>
            </w:tcBorders>
            <w:noWrap/>
            <w:vAlign w:val="bottom"/>
          </w:tcPr>
          <w:p w14:paraId="406A3964" w14:textId="77777777" w:rsidR="00A24E20" w:rsidRPr="00FF02C0" w:rsidRDefault="00A24E20" w:rsidP="009F115C">
            <w:pPr>
              <w:jc w:val="both"/>
              <w:rPr>
                <w:sz w:val="20"/>
                <w:szCs w:val="20"/>
              </w:rPr>
            </w:pPr>
            <w:r w:rsidRPr="00FF02C0">
              <w:rPr>
                <w:sz w:val="20"/>
                <w:szCs w:val="20"/>
              </w:rPr>
              <w:t>Categories</w:t>
            </w:r>
          </w:p>
        </w:tc>
        <w:tc>
          <w:tcPr>
            <w:tcW w:w="960" w:type="dxa"/>
            <w:tcBorders>
              <w:top w:val="nil"/>
              <w:left w:val="nil"/>
              <w:bottom w:val="single" w:sz="4" w:space="0" w:color="auto"/>
              <w:right w:val="single" w:sz="4" w:space="0" w:color="auto"/>
            </w:tcBorders>
            <w:noWrap/>
            <w:vAlign w:val="bottom"/>
          </w:tcPr>
          <w:p w14:paraId="462877D6" w14:textId="77777777" w:rsidR="00A24E20" w:rsidRPr="00FF02C0" w:rsidRDefault="00A24E20" w:rsidP="009F115C">
            <w:pPr>
              <w:jc w:val="both"/>
              <w:rPr>
                <w:sz w:val="20"/>
                <w:szCs w:val="20"/>
              </w:rPr>
            </w:pPr>
            <w:r w:rsidRPr="00FF02C0">
              <w:rPr>
                <w:sz w:val="20"/>
                <w:szCs w:val="20"/>
              </w:rPr>
              <w:t>1</w:t>
            </w:r>
          </w:p>
        </w:tc>
        <w:tc>
          <w:tcPr>
            <w:tcW w:w="960" w:type="dxa"/>
            <w:tcBorders>
              <w:top w:val="nil"/>
              <w:left w:val="nil"/>
              <w:bottom w:val="single" w:sz="4" w:space="0" w:color="auto"/>
              <w:right w:val="single" w:sz="4" w:space="0" w:color="auto"/>
            </w:tcBorders>
            <w:noWrap/>
            <w:vAlign w:val="bottom"/>
          </w:tcPr>
          <w:p w14:paraId="198A23A9" w14:textId="77777777" w:rsidR="00A24E20" w:rsidRPr="00FF02C0" w:rsidRDefault="00A24E20" w:rsidP="009F115C">
            <w:pPr>
              <w:jc w:val="both"/>
              <w:rPr>
                <w:sz w:val="20"/>
                <w:szCs w:val="20"/>
              </w:rPr>
            </w:pPr>
            <w:r w:rsidRPr="00FF02C0">
              <w:rPr>
                <w:sz w:val="20"/>
                <w:szCs w:val="20"/>
              </w:rPr>
              <w:t>1</w:t>
            </w:r>
          </w:p>
        </w:tc>
        <w:tc>
          <w:tcPr>
            <w:tcW w:w="960" w:type="dxa"/>
            <w:tcBorders>
              <w:top w:val="nil"/>
              <w:left w:val="nil"/>
              <w:bottom w:val="single" w:sz="4" w:space="0" w:color="auto"/>
              <w:right w:val="single" w:sz="4" w:space="0" w:color="auto"/>
            </w:tcBorders>
            <w:noWrap/>
            <w:vAlign w:val="bottom"/>
          </w:tcPr>
          <w:p w14:paraId="6386D8D8" w14:textId="77777777" w:rsidR="00A24E20" w:rsidRPr="00FF02C0" w:rsidRDefault="00A24E20" w:rsidP="009F115C">
            <w:pPr>
              <w:jc w:val="both"/>
              <w:rPr>
                <w:sz w:val="20"/>
                <w:szCs w:val="20"/>
              </w:rPr>
            </w:pPr>
            <w:r w:rsidRPr="00FF02C0">
              <w:rPr>
                <w:sz w:val="20"/>
                <w:szCs w:val="20"/>
              </w:rPr>
              <w:t>1</w:t>
            </w:r>
          </w:p>
        </w:tc>
        <w:tc>
          <w:tcPr>
            <w:tcW w:w="1007" w:type="dxa"/>
            <w:tcBorders>
              <w:top w:val="nil"/>
              <w:left w:val="nil"/>
              <w:bottom w:val="single" w:sz="4" w:space="0" w:color="auto"/>
              <w:right w:val="single" w:sz="4" w:space="0" w:color="auto"/>
            </w:tcBorders>
            <w:noWrap/>
            <w:vAlign w:val="bottom"/>
          </w:tcPr>
          <w:p w14:paraId="4739B720" w14:textId="77777777" w:rsidR="00A24E20" w:rsidRPr="00FF02C0" w:rsidRDefault="00A24E20" w:rsidP="009F115C">
            <w:pPr>
              <w:jc w:val="both"/>
              <w:rPr>
                <w:sz w:val="20"/>
                <w:szCs w:val="20"/>
              </w:rPr>
            </w:pPr>
            <w:r w:rsidRPr="00FF02C0">
              <w:rPr>
                <w:sz w:val="20"/>
                <w:szCs w:val="20"/>
              </w:rPr>
              <w:t>2</w:t>
            </w:r>
          </w:p>
        </w:tc>
        <w:tc>
          <w:tcPr>
            <w:tcW w:w="1000" w:type="dxa"/>
            <w:tcBorders>
              <w:top w:val="nil"/>
              <w:left w:val="nil"/>
              <w:bottom w:val="single" w:sz="4" w:space="0" w:color="auto"/>
              <w:right w:val="single" w:sz="4" w:space="0" w:color="auto"/>
            </w:tcBorders>
            <w:noWrap/>
            <w:vAlign w:val="bottom"/>
          </w:tcPr>
          <w:p w14:paraId="0C332C9B" w14:textId="77777777" w:rsidR="00A24E20" w:rsidRPr="00FF02C0" w:rsidRDefault="00A24E20" w:rsidP="009F115C">
            <w:pPr>
              <w:jc w:val="both"/>
              <w:rPr>
                <w:sz w:val="20"/>
                <w:szCs w:val="20"/>
              </w:rPr>
            </w:pPr>
            <w:r w:rsidRPr="00FF02C0">
              <w:rPr>
                <w:sz w:val="20"/>
                <w:szCs w:val="20"/>
              </w:rPr>
              <w:t>2</w:t>
            </w:r>
          </w:p>
        </w:tc>
      </w:tr>
    </w:tbl>
    <w:p w14:paraId="58B6308A" w14:textId="77777777" w:rsidR="00D6014A" w:rsidRPr="00FF02C0" w:rsidRDefault="00D6014A" w:rsidP="009F115C">
      <w:pPr>
        <w:jc w:val="both"/>
      </w:pPr>
      <w:r w:rsidRPr="00FF02C0">
        <w:t xml:space="preserve">  </w:t>
      </w:r>
    </w:p>
    <w:p w14:paraId="60710801" w14:textId="77777777" w:rsidR="00D6014A" w:rsidRPr="00FF02C0" w:rsidRDefault="00D6014A" w:rsidP="009F115C">
      <w:pPr>
        <w:jc w:val="both"/>
      </w:pPr>
      <w:r w:rsidRPr="00FF02C0">
        <w:t>Note 1: Like samples need to be grouped together</w:t>
      </w:r>
    </w:p>
    <w:p w14:paraId="6B4D0173" w14:textId="77777777" w:rsidR="00D6014A" w:rsidRPr="00FF02C0" w:rsidRDefault="00D6014A" w:rsidP="009F115C">
      <w:pPr>
        <w:jc w:val="both"/>
      </w:pPr>
      <w:r w:rsidRPr="00FF02C0">
        <w:t>Note 2: If you do not want to filter by category, just set every category to 1</w:t>
      </w:r>
    </w:p>
    <w:p w14:paraId="043D98FC" w14:textId="77777777" w:rsidR="00D6014A" w:rsidRPr="00FF02C0" w:rsidRDefault="00D6014A" w:rsidP="009F115C">
      <w:pPr>
        <w:jc w:val="both"/>
      </w:pPr>
    </w:p>
    <w:p w14:paraId="47EDEE0A" w14:textId="522BB398" w:rsidR="002330DC" w:rsidRPr="00FF02C0" w:rsidRDefault="00D6014A" w:rsidP="009F115C">
      <w:pPr>
        <w:jc w:val="both"/>
      </w:pPr>
      <w:r w:rsidRPr="00FF02C0">
        <w:t>A default cutoff value of 10,000 is set in th</w:t>
      </w:r>
      <w:r w:rsidR="00EC4A0E" w:rsidRPr="00FF02C0">
        <w:t>e</w:t>
      </w:r>
      <w:r w:rsidRPr="00FF02C0">
        <w:t xml:space="preserve"> script</w:t>
      </w:r>
      <w:r w:rsidR="00EC4A0E" w:rsidRPr="00FF02C0">
        <w:t xml:space="preserve"> </w:t>
      </w:r>
      <w:r w:rsidR="00EC4A0E" w:rsidRPr="00FF02C0">
        <w:rPr>
          <w:i/>
        </w:rPr>
        <w:t>6_low_abundance_cutoff.py</w:t>
      </w:r>
      <w:r w:rsidRPr="00FF02C0">
        <w:t xml:space="preserve">. </w:t>
      </w:r>
      <w:r w:rsidR="002330DC" w:rsidRPr="00FF02C0">
        <w:rPr>
          <w:u w:val="single"/>
        </w:rPr>
        <w:t xml:space="preserve">For a peak to pass the filter it must be present above the threshold value in all samples </w:t>
      </w:r>
      <w:r w:rsidR="00EC4A0E" w:rsidRPr="00FF02C0">
        <w:rPr>
          <w:u w:val="single"/>
        </w:rPr>
        <w:t>within</w:t>
      </w:r>
      <w:r w:rsidR="002330DC" w:rsidRPr="00FF02C0">
        <w:rPr>
          <w:u w:val="single"/>
        </w:rPr>
        <w:t xml:space="preserve"> at least one category</w:t>
      </w:r>
      <w:r w:rsidR="002330DC" w:rsidRPr="00FF02C0">
        <w:t xml:space="preserve">. </w:t>
      </w:r>
      <w:r w:rsidRPr="00FF02C0">
        <w:t xml:space="preserve">An alternative value can be declared as the </w:t>
      </w:r>
      <w:r w:rsidR="00D0132B" w:rsidRPr="00FF02C0">
        <w:t xml:space="preserve">third </w:t>
      </w:r>
      <w:r w:rsidRPr="00FF02C0">
        <w:t xml:space="preserve">argument of the command line. The value of 10,000 is a general compromise which has been obtained by inspecting several chromatograms. </w:t>
      </w:r>
    </w:p>
    <w:p w14:paraId="467B5655" w14:textId="77777777" w:rsidR="002330DC" w:rsidRPr="00FF02C0" w:rsidRDefault="002330DC" w:rsidP="009F115C">
      <w:pPr>
        <w:jc w:val="both"/>
      </w:pPr>
    </w:p>
    <w:p w14:paraId="2BD2EDC0" w14:textId="38BE023F" w:rsidR="002950AD" w:rsidRPr="00FF02C0" w:rsidRDefault="002330DC" w:rsidP="009F115C">
      <w:pPr>
        <w:jc w:val="both"/>
      </w:pPr>
      <w:r w:rsidRPr="00FF02C0">
        <w:t xml:space="preserve">Run the script entitled </w:t>
      </w:r>
      <w:r w:rsidRPr="00FF02C0">
        <w:rPr>
          <w:i/>
        </w:rPr>
        <w:t>6_low_abundance_cutoff.py</w:t>
      </w:r>
      <w:r w:rsidRPr="00FF02C0">
        <w:t xml:space="preserve"> using the supplementary file </w:t>
      </w:r>
      <w:r w:rsidR="007B3550" w:rsidRPr="00FF02C0">
        <w:rPr>
          <w:i/>
        </w:rPr>
        <w:t>categories_sample</w:t>
      </w:r>
      <w:r w:rsidRPr="00FF02C0">
        <w:rPr>
          <w:i/>
        </w:rPr>
        <w:t>.txt</w:t>
      </w:r>
      <w:r w:rsidRPr="00FF02C0">
        <w:t>.</w:t>
      </w:r>
    </w:p>
    <w:p w14:paraId="72BF93BE" w14:textId="77777777" w:rsidR="002950AD" w:rsidRDefault="002950AD" w:rsidP="009F115C">
      <w:pPr>
        <w:jc w:val="both"/>
      </w:pPr>
    </w:p>
    <w:p w14:paraId="6A4E25B6" w14:textId="77777777" w:rsidR="00FF02C0" w:rsidRDefault="00FF02C0" w:rsidP="009F115C">
      <w:pPr>
        <w:jc w:val="both"/>
      </w:pPr>
    </w:p>
    <w:p w14:paraId="5309B346" w14:textId="77777777" w:rsidR="00FF02C0" w:rsidRDefault="00FF02C0" w:rsidP="009F115C">
      <w:pPr>
        <w:jc w:val="both"/>
      </w:pPr>
    </w:p>
    <w:p w14:paraId="362F5D72" w14:textId="77777777" w:rsidR="00FF02C0" w:rsidRDefault="00FF02C0" w:rsidP="009F115C">
      <w:pPr>
        <w:jc w:val="both"/>
      </w:pPr>
    </w:p>
    <w:p w14:paraId="5220B029" w14:textId="77777777" w:rsidR="00FF02C0" w:rsidRDefault="00FF02C0" w:rsidP="009F115C">
      <w:pPr>
        <w:jc w:val="both"/>
      </w:pPr>
    </w:p>
    <w:p w14:paraId="4B12F541" w14:textId="77777777" w:rsidR="00FF02C0" w:rsidRDefault="00FF02C0" w:rsidP="009F115C">
      <w:pPr>
        <w:jc w:val="both"/>
      </w:pPr>
    </w:p>
    <w:p w14:paraId="315788B8" w14:textId="77777777" w:rsidR="00FF02C0" w:rsidRDefault="00FF02C0" w:rsidP="009F115C">
      <w:pPr>
        <w:jc w:val="both"/>
      </w:pPr>
    </w:p>
    <w:p w14:paraId="0624C6FA" w14:textId="77777777" w:rsidR="00FF02C0" w:rsidRDefault="00FF02C0" w:rsidP="009F115C">
      <w:pPr>
        <w:jc w:val="both"/>
      </w:pPr>
    </w:p>
    <w:p w14:paraId="4BF206EA" w14:textId="77777777" w:rsidR="00FF02C0" w:rsidRPr="00FF02C0" w:rsidRDefault="00FF02C0" w:rsidP="009F115C">
      <w:pPr>
        <w:jc w:val="both"/>
      </w:pPr>
    </w:p>
    <w:p w14:paraId="5B955BE3" w14:textId="523A00AD" w:rsidR="004E5617" w:rsidRPr="00FF02C0" w:rsidRDefault="002950AD" w:rsidP="009F115C">
      <w:pPr>
        <w:jc w:val="both"/>
      </w:pPr>
      <w:r w:rsidRPr="00FF02C0">
        <w:rPr>
          <w:noProof/>
          <w:lang w:eastAsia="en-US"/>
        </w:rPr>
        <w:lastRenderedPageBreak/>
        <mc:AlternateContent>
          <mc:Choice Requires="wps">
            <w:drawing>
              <wp:anchor distT="0" distB="0" distL="114300" distR="114300" simplePos="0" relativeHeight="251683840" behindDoc="1" locked="0" layoutInCell="1" allowOverlap="1" wp14:anchorId="04238DC1" wp14:editId="07F944D0">
                <wp:simplePos x="0" y="0"/>
                <wp:positionH relativeFrom="column">
                  <wp:posOffset>-219075</wp:posOffset>
                </wp:positionH>
                <wp:positionV relativeFrom="paragraph">
                  <wp:posOffset>63500</wp:posOffset>
                </wp:positionV>
                <wp:extent cx="6343650" cy="2647950"/>
                <wp:effectExtent l="0" t="0" r="19050" b="19050"/>
                <wp:wrapNone/>
                <wp:docPr id="109"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43650" cy="2647950"/>
                        </a:xfrm>
                        <a:prstGeom prst="roundRect">
                          <a:avLst>
                            <a:gd name="adj" fmla="val 16667"/>
                          </a:avLst>
                        </a:prstGeom>
                        <a:solidFill>
                          <a:srgbClr val="FFFF00"/>
                        </a:solidFill>
                        <a:ln w="25400">
                          <a:solidFill>
                            <a:srgbClr val="243F60"/>
                          </a:solidFill>
                          <a:round/>
                          <a:headEnd/>
                          <a:tailEnd/>
                        </a:ln>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oundrect id="Rounded Rectangle 27" o:spid="_x0000_s1026" style="position:absolute;margin-left:-17.25pt;margin-top:5pt;width:499.5pt;height:208.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" fillcolor="yellow" strokecolor="#243f60" strokeweight="2pt"/>
            </w:pict>
          </mc:Fallback>
        </mc:AlternateContent>
      </w:r>
    </w:p>
    <w:p w14:paraId="6E38CCCC" w14:textId="35D9FCAB" w:rsidR="00257A03" w:rsidRPr="00FF02C0" w:rsidRDefault="004E5617" w:rsidP="009F115C">
      <w:pPr>
        <w:jc w:val="both"/>
        <w:rPr>
          <w:b/>
          <w:i/>
        </w:rPr>
      </w:pPr>
      <w:r w:rsidRPr="00FF02C0">
        <w:rPr>
          <w:b/>
        </w:rPr>
        <w:t xml:space="preserve">A useful way to store data for future use following integration in </w:t>
      </w:r>
      <w:r w:rsidRPr="00FF02C0">
        <w:rPr>
          <w:b/>
          <w:i/>
        </w:rPr>
        <w:t>MET-IDEA</w:t>
      </w:r>
      <w:r w:rsidRPr="00FF02C0">
        <w:rPr>
          <w:b/>
        </w:rPr>
        <w:t xml:space="preserve"> is to run the python script </w:t>
      </w:r>
      <w:r w:rsidRPr="00FF02C0">
        <w:rPr>
          <w:b/>
          <w:i/>
        </w:rPr>
        <w:t>1_peak_name_reformat.py</w:t>
      </w:r>
      <w:r w:rsidRPr="00FF02C0">
        <w:rPr>
          <w:b/>
        </w:rPr>
        <w:t xml:space="preserve"> on the </w:t>
      </w:r>
      <w:r w:rsidRPr="00FF02C0">
        <w:rPr>
          <w:b/>
          <w:i/>
        </w:rPr>
        <w:t xml:space="preserve">MET-IDEA </w:t>
      </w:r>
      <w:r w:rsidRPr="00FF02C0">
        <w:rPr>
          <w:b/>
        </w:rPr>
        <w:t xml:space="preserve">output file, and then copy and paste the values into a master </w:t>
      </w:r>
      <w:r w:rsidRPr="00FF02C0">
        <w:rPr>
          <w:b/>
          <w:i/>
        </w:rPr>
        <w:t>Excel</w:t>
      </w:r>
      <w:r w:rsidRPr="00FF02C0">
        <w:rPr>
          <w:b/>
        </w:rPr>
        <w:t xml:space="preserve"> spreadsheet. When adding new data to the spreadsheet, make sure that the rows (metabolites) are correctly aligned. As you analyze new samples you may detect additional compounds and assign them new ID numbers. Previous samples may not have been analyzed for these metabolites, or they may not be present. </w:t>
      </w:r>
      <w:r w:rsidR="002950AD" w:rsidRPr="00FF02C0">
        <w:rPr>
          <w:b/>
        </w:rPr>
        <w:t xml:space="preserve">Sorting the data by ID number (as opposed to RT) facilitates this process. </w:t>
      </w:r>
      <w:r w:rsidRPr="00FF02C0">
        <w:rPr>
          <w:b/>
        </w:rPr>
        <w:t>We choose to enter a value of zero into our database to indicate that a particular metabolite was not searched for in a samp</w:t>
      </w:r>
      <w:r w:rsidR="002950AD" w:rsidRPr="00FF02C0">
        <w:rPr>
          <w:b/>
        </w:rPr>
        <w:t xml:space="preserve">le. </w:t>
      </w:r>
      <w:r w:rsidRPr="00FF02C0">
        <w:rPr>
          <w:b/>
        </w:rPr>
        <w:t>Whe</w:t>
      </w:r>
      <w:r w:rsidR="002950AD" w:rsidRPr="00FF02C0">
        <w:rPr>
          <w:b/>
        </w:rPr>
        <w:t xml:space="preserve">n comparisons across samples are </w:t>
      </w:r>
      <w:r w:rsidRPr="00FF02C0">
        <w:rPr>
          <w:b/>
        </w:rPr>
        <w:t xml:space="preserve">desired, simply remove any columns (samples) from the spreadsheet which are not to be used in the comparison, </w:t>
      </w:r>
      <w:r w:rsidR="002950AD" w:rsidRPr="00FF02C0">
        <w:rPr>
          <w:b/>
        </w:rPr>
        <w:t xml:space="preserve">and </w:t>
      </w:r>
      <w:r w:rsidRPr="00FF02C0">
        <w:rPr>
          <w:b/>
        </w:rPr>
        <w:t xml:space="preserve">save as a tab delimited .TXT file under a different name. </w:t>
      </w:r>
      <w:r w:rsidR="002950AD" w:rsidRPr="00FF02C0">
        <w:rPr>
          <w:b/>
        </w:rPr>
        <w:t xml:space="preserve">The remaining scripts can then be run on the resulting file, and clustering performed. Storing data in this way makes it fast and easy to cluster different permutations of samples, and to compare samples which were analyzed at different times. </w:t>
      </w:r>
    </w:p>
    <w:p w14:paraId="2E6AD8D2" w14:textId="77777777" w:rsidR="00D6014A" w:rsidRPr="00FF02C0" w:rsidRDefault="00A01448" w:rsidP="009F115C">
      <w:pPr>
        <w:pStyle w:val="Heading1"/>
        <w:jc w:val="both"/>
        <w:rPr>
          <w:rFonts w:ascii="Times New Roman" w:hAnsi="Times New Roman"/>
        </w:rPr>
      </w:pPr>
      <w:bookmarkStart w:id="61" w:name="_Toc328254027"/>
      <w:r w:rsidRPr="00FF02C0">
        <w:rPr>
          <w:rFonts w:ascii="Times New Roman" w:hAnsi="Times New Roman"/>
        </w:rPr>
        <w:t xml:space="preserve">10. </w:t>
      </w:r>
      <w:r w:rsidR="00D6014A" w:rsidRPr="00FF02C0">
        <w:rPr>
          <w:rFonts w:ascii="Times New Roman" w:hAnsi="Times New Roman"/>
        </w:rPr>
        <w:t xml:space="preserve">Hierarchical Clustering </w:t>
      </w:r>
      <w:r w:rsidRPr="00FF02C0">
        <w:rPr>
          <w:rFonts w:ascii="Times New Roman" w:hAnsi="Times New Roman"/>
        </w:rPr>
        <w:t>of Data Using</w:t>
      </w:r>
      <w:r w:rsidR="00D6014A" w:rsidRPr="00FF02C0">
        <w:rPr>
          <w:rFonts w:ascii="Times New Roman" w:hAnsi="Times New Roman"/>
        </w:rPr>
        <w:t xml:space="preserve"> </w:t>
      </w:r>
      <w:proofErr w:type="spellStart"/>
      <w:r w:rsidR="00D6014A" w:rsidRPr="00FF02C0">
        <w:rPr>
          <w:rFonts w:ascii="Times New Roman" w:hAnsi="Times New Roman"/>
        </w:rPr>
        <w:t>GenePattern</w:t>
      </w:r>
      <w:bookmarkEnd w:id="61"/>
      <w:proofErr w:type="spellEnd"/>
    </w:p>
    <w:p w14:paraId="540CBA64" w14:textId="77777777" w:rsidR="00D6014A" w:rsidRPr="00FF02C0" w:rsidRDefault="00D6014A" w:rsidP="009F115C">
      <w:pPr>
        <w:jc w:val="both"/>
      </w:pPr>
    </w:p>
    <w:p w14:paraId="075780D3" w14:textId="7525F76C" w:rsidR="00D6014A" w:rsidRPr="00FF02C0" w:rsidRDefault="00D0132B" w:rsidP="009F115C">
      <w:pPr>
        <w:jc w:val="both"/>
      </w:pPr>
      <w:r w:rsidRPr="00FF02C0">
        <w:t xml:space="preserve">Following data processing, </w:t>
      </w:r>
      <w:r w:rsidR="00312380" w:rsidRPr="00FF02C0">
        <w:t xml:space="preserve">one way </w:t>
      </w:r>
      <w:r w:rsidRPr="00FF02C0">
        <w:t xml:space="preserve">to visualize </w:t>
      </w:r>
      <w:r w:rsidR="00803962" w:rsidRPr="00FF02C0">
        <w:t xml:space="preserve">groups </w:t>
      </w:r>
      <w:r w:rsidRPr="00FF02C0">
        <w:t>of metabolites which are altered across samples</w:t>
      </w:r>
      <w:r w:rsidR="00803962" w:rsidRPr="00FF02C0">
        <w:t xml:space="preserve"> is to use Hierarchical C</w:t>
      </w:r>
      <w:r w:rsidR="00312380" w:rsidRPr="00FF02C0">
        <w:t>lustering</w:t>
      </w:r>
      <w:r w:rsidRPr="00FF02C0">
        <w:t xml:space="preserve">. </w:t>
      </w:r>
      <w:r w:rsidR="00312380" w:rsidRPr="00FF02C0">
        <w:t>D</w:t>
      </w:r>
      <w:r w:rsidRPr="00FF02C0">
        <w:t xml:space="preserve">ata can </w:t>
      </w:r>
      <w:r w:rsidR="00312380" w:rsidRPr="00FF02C0">
        <w:t xml:space="preserve">then </w:t>
      </w:r>
      <w:r w:rsidRPr="00FF02C0">
        <w:t xml:space="preserve">be viewed </w:t>
      </w:r>
      <w:r w:rsidR="00312380" w:rsidRPr="00FF02C0">
        <w:t>in the form of</w:t>
      </w:r>
      <w:r w:rsidRPr="00FF02C0">
        <w:t xml:space="preserve"> heat</w:t>
      </w:r>
      <w:r w:rsidR="004036EE" w:rsidRPr="00FF02C0">
        <w:t xml:space="preserve"> </w:t>
      </w:r>
      <w:r w:rsidRPr="00FF02C0">
        <w:t>maps which may be colored either globally (</w:t>
      </w:r>
      <w:r w:rsidR="00312380" w:rsidRPr="00FF02C0">
        <w:t xml:space="preserve">comparing </w:t>
      </w:r>
      <w:r w:rsidR="003D096A" w:rsidRPr="00FF02C0">
        <w:t>metabolite [</w:t>
      </w:r>
      <w:r w:rsidR="003D17BF" w:rsidRPr="00FF02C0">
        <w:t>ion intensity</w:t>
      </w:r>
      <w:r w:rsidR="003D096A" w:rsidRPr="00FF02C0">
        <w:t>]</w:t>
      </w:r>
      <w:r w:rsidR="00803962" w:rsidRPr="00FF02C0">
        <w:t xml:space="preserve"> </w:t>
      </w:r>
      <w:r w:rsidR="003D17BF" w:rsidRPr="00FF02C0">
        <w:t>levels across</w:t>
      </w:r>
      <w:r w:rsidR="00803962" w:rsidRPr="00FF02C0">
        <w:t xml:space="preserve"> </w:t>
      </w:r>
      <w:r w:rsidR="00312380" w:rsidRPr="00FF02C0">
        <w:t>the entire dataset</w:t>
      </w:r>
      <w:r w:rsidRPr="00FF02C0">
        <w:t xml:space="preserve">) or </w:t>
      </w:r>
      <w:r w:rsidR="00803962" w:rsidRPr="00FF02C0">
        <w:t>locally (comparing</w:t>
      </w:r>
      <w:r w:rsidRPr="00FF02C0">
        <w:t xml:space="preserve"> </w:t>
      </w:r>
      <w:r w:rsidR="003D17BF" w:rsidRPr="00FF02C0">
        <w:t xml:space="preserve">levels a single </w:t>
      </w:r>
      <w:r w:rsidR="003D096A" w:rsidRPr="00FF02C0">
        <w:t>metabolite [</w:t>
      </w:r>
      <w:r w:rsidR="00803962" w:rsidRPr="00FF02C0">
        <w:t>i</w:t>
      </w:r>
      <w:r w:rsidR="00312380" w:rsidRPr="00FF02C0">
        <w:t xml:space="preserve">on </w:t>
      </w:r>
      <w:r w:rsidRPr="00FF02C0">
        <w:t>intensi</w:t>
      </w:r>
      <w:r w:rsidR="003D096A" w:rsidRPr="00FF02C0">
        <w:t>ty] between</w:t>
      </w:r>
      <w:r w:rsidR="00803962" w:rsidRPr="00FF02C0">
        <w:t xml:space="preserve"> </w:t>
      </w:r>
      <w:r w:rsidR="003D096A" w:rsidRPr="00FF02C0">
        <w:t>samples</w:t>
      </w:r>
      <w:r w:rsidRPr="00FF02C0">
        <w:t xml:space="preserve">). Since </w:t>
      </w:r>
      <w:r w:rsidR="00CE01D0" w:rsidRPr="00FF02C0">
        <w:t>ion intensity does not equate with absolute metabolite concentration (Section 7)</w:t>
      </w:r>
      <w:r w:rsidRPr="00FF02C0">
        <w:t xml:space="preserve">, high intensity features may not correspond to high concentrations, therefore we find the relative coloring scheme to be more informative. </w:t>
      </w:r>
      <w:r w:rsidR="00FD6CDD" w:rsidRPr="00FF02C0">
        <w:t xml:space="preserve">Additionally, </w:t>
      </w:r>
      <w:r w:rsidR="007A3A56" w:rsidRPr="00FF02C0">
        <w:t xml:space="preserve">in this format, </w:t>
      </w:r>
      <w:r w:rsidR="00FD6CDD" w:rsidRPr="00FF02C0">
        <w:t>cluster</w:t>
      </w:r>
      <w:r w:rsidR="007A3A56" w:rsidRPr="00FF02C0">
        <w:t xml:space="preserve"> analysis </w:t>
      </w:r>
      <w:r w:rsidR="00FD6CDD" w:rsidRPr="00FF02C0">
        <w:t>trees indicate samples which have similar features</w:t>
      </w:r>
      <w:r w:rsidR="007A3A56" w:rsidRPr="00FF02C0">
        <w:t xml:space="preserve"> across categories.</w:t>
      </w:r>
      <w:r w:rsidR="00FD6CDD" w:rsidRPr="00FF02C0">
        <w:t xml:space="preserve"> </w:t>
      </w:r>
      <w:r w:rsidR="00D6014A" w:rsidRPr="00FF02C0">
        <w:t xml:space="preserve">Hierarchical clustering and visualization of data is performed with </w:t>
      </w:r>
      <w:proofErr w:type="spellStart"/>
      <w:r w:rsidR="00D6014A" w:rsidRPr="00FF02C0">
        <w:rPr>
          <w:i/>
        </w:rPr>
        <w:t>GenePattern</w:t>
      </w:r>
      <w:proofErr w:type="spellEnd"/>
      <w:r w:rsidR="00D6014A" w:rsidRPr="00FF02C0">
        <w:t xml:space="preserve"> (</w:t>
      </w:r>
      <w:hyperlink r:id="rId85" w:history="1">
        <w:r w:rsidR="00D6014A" w:rsidRPr="00FF02C0">
          <w:rPr>
            <w:rStyle w:val="Hyperlink"/>
          </w:rPr>
          <w:t>http://www.broadinstitute.org/cancer/software/genepattern/</w:t>
        </w:r>
      </w:hyperlink>
      <w:r w:rsidR="00D6014A" w:rsidRPr="00FF02C0">
        <w:t>). Analyses can be run on the public server at the Broad Institute, without need to download software.</w:t>
      </w:r>
    </w:p>
    <w:p w14:paraId="42F5C0BF" w14:textId="77777777" w:rsidR="00D6014A" w:rsidRPr="00FF02C0" w:rsidRDefault="00D6014A" w:rsidP="009F115C">
      <w:pPr>
        <w:jc w:val="both"/>
      </w:pPr>
    </w:p>
    <w:p w14:paraId="60270F16" w14:textId="373C63A6" w:rsidR="00CA42EA" w:rsidRPr="00FF02C0" w:rsidRDefault="007013EF" w:rsidP="00907EFC">
      <w:pPr>
        <w:pStyle w:val="ListParagraph"/>
        <w:numPr>
          <w:ilvl w:val="0"/>
          <w:numId w:val="9"/>
        </w:numPr>
        <w:tabs>
          <w:tab w:val="left" w:pos="450"/>
        </w:tabs>
        <w:ind w:left="450" w:hanging="450"/>
        <w:jc w:val="both"/>
      </w:pPr>
      <w:r w:rsidRPr="00FF02C0">
        <w:t xml:space="preserve">For this analysis, use the supplementary file </w:t>
      </w:r>
      <w:r w:rsidR="007B3550" w:rsidRPr="00FF02C0">
        <w:rPr>
          <w:i/>
        </w:rPr>
        <w:t>MiMB_N2_</w:t>
      </w:r>
      <w:r w:rsidR="00B37CFE" w:rsidRPr="00FF02C0">
        <w:rPr>
          <w:i/>
        </w:rPr>
        <w:t>eat</w:t>
      </w:r>
      <w:r w:rsidR="007B3550" w:rsidRPr="00FF02C0">
        <w:rPr>
          <w:i/>
        </w:rPr>
        <w:t>-2</w:t>
      </w:r>
      <w:r w:rsidRPr="00FF02C0">
        <w:rPr>
          <w:i/>
        </w:rPr>
        <w:t>.gct.</w:t>
      </w:r>
      <w:r w:rsidRPr="00FF02C0">
        <w:t xml:space="preserve"> To generate a .GCT file from processed </w:t>
      </w:r>
      <w:r w:rsidRPr="00FF02C0">
        <w:rPr>
          <w:i/>
        </w:rPr>
        <w:t xml:space="preserve">MET-IDEA </w:t>
      </w:r>
      <w:r w:rsidRPr="00FF02C0">
        <w:t>results, r</w:t>
      </w:r>
      <w:r w:rsidR="00D6014A" w:rsidRPr="00FF02C0">
        <w:t xml:space="preserve">un the </w:t>
      </w:r>
      <w:r w:rsidR="00D6014A" w:rsidRPr="00FF02C0">
        <w:rPr>
          <w:i/>
        </w:rPr>
        <w:t>Python</w:t>
      </w:r>
      <w:r w:rsidR="00D6014A" w:rsidRPr="00FF02C0">
        <w:t xml:space="preserve"> script </w:t>
      </w:r>
      <w:r w:rsidR="00D6014A" w:rsidRPr="00FF02C0">
        <w:rPr>
          <w:i/>
        </w:rPr>
        <w:t>7_METIDEA_to_gct_format.py</w:t>
      </w:r>
      <w:r w:rsidR="00D6014A" w:rsidRPr="00FF02C0">
        <w:rPr>
          <w:b/>
        </w:rPr>
        <w:t xml:space="preserve">. </w:t>
      </w:r>
      <w:r w:rsidR="00D6014A" w:rsidRPr="00FF02C0">
        <w:t>This will put the data into the correct format</w:t>
      </w:r>
      <w:r w:rsidR="00D62589" w:rsidRPr="00FF02C0">
        <w:t xml:space="preserve"> (.GCT)</w:t>
      </w:r>
      <w:r w:rsidR="00D6014A" w:rsidRPr="00FF02C0">
        <w:t xml:space="preserve"> for </w:t>
      </w:r>
      <w:proofErr w:type="spellStart"/>
      <w:r w:rsidR="00D6014A" w:rsidRPr="00FF02C0">
        <w:rPr>
          <w:i/>
        </w:rPr>
        <w:t>GenePattern</w:t>
      </w:r>
      <w:proofErr w:type="spellEnd"/>
      <w:r w:rsidR="00D6014A" w:rsidRPr="00FF02C0">
        <w:t>.</w:t>
      </w:r>
      <w:r w:rsidR="00CA42EA" w:rsidRPr="00FF02C0">
        <w:t xml:space="preserve"> The output file </w:t>
      </w:r>
      <w:r w:rsidR="007B3550" w:rsidRPr="00FF02C0">
        <w:t xml:space="preserve">will </w:t>
      </w:r>
      <w:r w:rsidR="00CA42EA" w:rsidRPr="00FF02C0">
        <w:t xml:space="preserve">be formatted </w:t>
      </w:r>
      <w:r w:rsidR="007B3550" w:rsidRPr="00FF02C0">
        <w:t>as in</w:t>
      </w:r>
      <w:r w:rsidR="00CA42EA" w:rsidRPr="00FF02C0">
        <w:t xml:space="preserve"> the example below.</w:t>
      </w:r>
      <w:r w:rsidR="00FF02C0" w:rsidRPr="00FF02C0">
        <w:rPr>
          <w:noProof/>
          <w:lang w:eastAsia="en-US"/>
        </w:rPr>
        <w:t xml:space="preserve"> </w:t>
      </w:r>
    </w:p>
    <w:p w14:paraId="60C7EF26" w14:textId="22C7BA96" w:rsidR="00D6014A" w:rsidRPr="00FF02C0" w:rsidRDefault="00FF02C0" w:rsidP="00655188">
      <w:pPr>
        <w:tabs>
          <w:tab w:val="left" w:pos="450"/>
        </w:tabs>
        <w:jc w:val="center"/>
      </w:pPr>
      <w:r w:rsidRPr="00FF02C0">
        <w:rPr>
          <w:noProof/>
          <w:lang w:eastAsia="en-US"/>
        </w:rPr>
        <w:drawing>
          <wp:inline distT="0" distB="0" distL="0" distR="0" wp14:anchorId="634DD9D1" wp14:editId="6EE91B48">
            <wp:extent cx="2784764" cy="2088572"/>
            <wp:effectExtent l="0" t="0" r="0" b="698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784764" cy="2088572"/>
                    </a:xfrm>
                    <a:prstGeom prst="rect">
                      <a:avLst/>
                    </a:prstGeom>
                  </pic:spPr>
                </pic:pic>
              </a:graphicData>
            </a:graphic>
          </wp:inline>
        </w:drawing>
      </w:r>
    </w:p>
    <w:p w14:paraId="712E6F33" w14:textId="77777777" w:rsidR="00D6014A" w:rsidRPr="00FF02C0" w:rsidRDefault="00D6014A" w:rsidP="00D17692">
      <w:pPr>
        <w:pStyle w:val="ListParagraph"/>
        <w:numPr>
          <w:ilvl w:val="0"/>
          <w:numId w:val="9"/>
        </w:numPr>
        <w:tabs>
          <w:tab w:val="left" w:pos="450"/>
        </w:tabs>
        <w:ind w:left="450" w:hanging="450"/>
        <w:jc w:val="both"/>
      </w:pPr>
      <w:r w:rsidRPr="00FF02C0">
        <w:lastRenderedPageBreak/>
        <w:t xml:space="preserve">Go to the </w:t>
      </w:r>
      <w:proofErr w:type="spellStart"/>
      <w:r w:rsidRPr="00FF02C0">
        <w:rPr>
          <w:i/>
        </w:rPr>
        <w:t>GenePattern</w:t>
      </w:r>
      <w:proofErr w:type="spellEnd"/>
      <w:r w:rsidRPr="00FF02C0">
        <w:t xml:space="preserve"> website and select </w:t>
      </w:r>
      <w:hyperlink r:id="rId87" w:history="1">
        <w:r w:rsidRPr="00FF02C0">
          <w:rPr>
            <w:b/>
            <w:bCs/>
            <w:color w:val="000000"/>
          </w:rPr>
          <w:t>Run analyses on the Broad public server</w:t>
        </w:r>
      </w:hyperlink>
      <w:r w:rsidRPr="00FF02C0">
        <w:rPr>
          <w:color w:val="000000"/>
        </w:rPr>
        <w:t xml:space="preserve">. You will be prompted for login information. </w:t>
      </w:r>
      <w:r w:rsidRPr="00FF02C0">
        <w:t>If you do not have an account you will need to register and create one. Registration is free.</w:t>
      </w:r>
    </w:p>
    <w:p w14:paraId="1D6CF509" w14:textId="77777777" w:rsidR="00D6014A" w:rsidRPr="00FF02C0" w:rsidRDefault="00D6014A" w:rsidP="009F115C">
      <w:pPr>
        <w:pStyle w:val="ListParagraph"/>
        <w:jc w:val="both"/>
      </w:pPr>
    </w:p>
    <w:p w14:paraId="78011755" w14:textId="77777777" w:rsidR="00D6014A" w:rsidRPr="00FF02C0" w:rsidRDefault="00D6014A" w:rsidP="00051A58">
      <w:pPr>
        <w:pStyle w:val="ListParagraph"/>
        <w:numPr>
          <w:ilvl w:val="0"/>
          <w:numId w:val="9"/>
        </w:numPr>
        <w:tabs>
          <w:tab w:val="left" w:pos="450"/>
        </w:tabs>
        <w:ind w:left="450" w:hanging="450"/>
        <w:jc w:val="both"/>
      </w:pPr>
      <w:r w:rsidRPr="00FF02C0">
        <w:t xml:space="preserve">Select </w:t>
      </w:r>
      <w:r w:rsidRPr="00FF02C0">
        <w:rPr>
          <w:b/>
        </w:rPr>
        <w:t>Clustering</w:t>
      </w:r>
    </w:p>
    <w:p w14:paraId="5CE91981" w14:textId="77777777" w:rsidR="00D6014A" w:rsidRPr="00FF02C0" w:rsidRDefault="00D6014A" w:rsidP="009F115C">
      <w:pPr>
        <w:pStyle w:val="ListParagraph"/>
        <w:jc w:val="both"/>
      </w:pPr>
    </w:p>
    <w:p w14:paraId="75844CFE" w14:textId="77777777" w:rsidR="00D6014A" w:rsidRPr="00FF02C0" w:rsidRDefault="00D6014A" w:rsidP="00051A58">
      <w:pPr>
        <w:pStyle w:val="ListParagraph"/>
        <w:numPr>
          <w:ilvl w:val="0"/>
          <w:numId w:val="9"/>
        </w:numPr>
        <w:tabs>
          <w:tab w:val="left" w:pos="450"/>
        </w:tabs>
        <w:ind w:left="450" w:hanging="450"/>
        <w:jc w:val="both"/>
      </w:pPr>
      <w:r w:rsidRPr="00FF02C0">
        <w:t xml:space="preserve">Select </w:t>
      </w:r>
      <w:r w:rsidRPr="00FF02C0">
        <w:rPr>
          <w:b/>
        </w:rPr>
        <w:t>Hierarchical clustering</w:t>
      </w:r>
    </w:p>
    <w:p w14:paraId="6F8A9206" w14:textId="77777777" w:rsidR="00D6014A" w:rsidRPr="00FF02C0" w:rsidRDefault="00D6014A" w:rsidP="009F115C">
      <w:pPr>
        <w:pStyle w:val="ListParagraph"/>
        <w:jc w:val="both"/>
      </w:pPr>
    </w:p>
    <w:p w14:paraId="3210E3CC" w14:textId="77777777" w:rsidR="00D6014A" w:rsidRPr="00FF02C0" w:rsidRDefault="00D6014A" w:rsidP="00051A58">
      <w:pPr>
        <w:pStyle w:val="ListParagraph"/>
        <w:numPr>
          <w:ilvl w:val="0"/>
          <w:numId w:val="9"/>
        </w:numPr>
        <w:tabs>
          <w:tab w:val="left" w:pos="450"/>
        </w:tabs>
        <w:ind w:left="450" w:hanging="450"/>
        <w:jc w:val="both"/>
      </w:pPr>
      <w:r w:rsidRPr="00FF02C0">
        <w:t xml:space="preserve">Go to </w:t>
      </w:r>
      <w:r w:rsidRPr="00FF02C0">
        <w:rPr>
          <w:b/>
        </w:rPr>
        <w:t xml:space="preserve">Step 2: </w:t>
      </w:r>
      <w:proofErr w:type="spellStart"/>
      <w:r w:rsidRPr="00FF02C0">
        <w:rPr>
          <w:b/>
        </w:rPr>
        <w:t>HierarchicalClustering</w:t>
      </w:r>
      <w:proofErr w:type="spellEnd"/>
      <w:r w:rsidRPr="00FF02C0">
        <w:t xml:space="preserve"> and select </w:t>
      </w:r>
      <w:r w:rsidRPr="00FF02C0">
        <w:rPr>
          <w:b/>
        </w:rPr>
        <w:t xml:space="preserve">Open </w:t>
      </w:r>
      <w:proofErr w:type="spellStart"/>
      <w:r w:rsidRPr="00FF02C0">
        <w:rPr>
          <w:b/>
        </w:rPr>
        <w:t>HeirarchicalClustering</w:t>
      </w:r>
      <w:proofErr w:type="spellEnd"/>
    </w:p>
    <w:p w14:paraId="4CFFC713" w14:textId="77777777" w:rsidR="00D6014A" w:rsidRPr="00FF02C0" w:rsidRDefault="00D6014A" w:rsidP="009F115C">
      <w:pPr>
        <w:pStyle w:val="ListParagraph"/>
        <w:jc w:val="both"/>
      </w:pPr>
    </w:p>
    <w:p w14:paraId="0B850610" w14:textId="2C705F07" w:rsidR="00D6014A" w:rsidRPr="00FF02C0" w:rsidRDefault="00D6014A" w:rsidP="00051A58">
      <w:pPr>
        <w:pStyle w:val="ListParagraph"/>
        <w:numPr>
          <w:ilvl w:val="0"/>
          <w:numId w:val="9"/>
        </w:numPr>
        <w:tabs>
          <w:tab w:val="left" w:pos="450"/>
        </w:tabs>
        <w:ind w:left="450" w:hanging="450"/>
        <w:jc w:val="both"/>
      </w:pPr>
      <w:r w:rsidRPr="00FF02C0">
        <w:t xml:space="preserve">In the </w:t>
      </w:r>
      <w:r w:rsidRPr="00FF02C0">
        <w:rPr>
          <w:i/>
        </w:rPr>
        <w:t>Input filename</w:t>
      </w:r>
      <w:r w:rsidRPr="00FF02C0">
        <w:t xml:space="preserve"> field browse and select the processed data file (.GCT format) to be analyzed.</w:t>
      </w:r>
    </w:p>
    <w:p w14:paraId="09464558" w14:textId="77777777" w:rsidR="00D6014A" w:rsidRPr="00FF02C0" w:rsidRDefault="00D6014A" w:rsidP="009F115C">
      <w:pPr>
        <w:pStyle w:val="ListParagraph"/>
        <w:jc w:val="both"/>
      </w:pPr>
    </w:p>
    <w:p w14:paraId="67DEF6EA" w14:textId="40837604" w:rsidR="00D6014A" w:rsidRPr="00FF02C0" w:rsidRDefault="00D6014A" w:rsidP="00051A58">
      <w:pPr>
        <w:pStyle w:val="ListParagraph"/>
        <w:numPr>
          <w:ilvl w:val="0"/>
          <w:numId w:val="9"/>
        </w:numPr>
        <w:tabs>
          <w:tab w:val="left" w:pos="450"/>
        </w:tabs>
        <w:ind w:left="450" w:hanging="450"/>
        <w:jc w:val="both"/>
      </w:pPr>
      <w:r w:rsidRPr="00FF02C0">
        <w:t xml:space="preserve">In the </w:t>
      </w:r>
      <w:r w:rsidRPr="00FF02C0">
        <w:rPr>
          <w:i/>
        </w:rPr>
        <w:t>column distance measure</w:t>
      </w:r>
      <w:r w:rsidRPr="00FF02C0">
        <w:t xml:space="preserve"> field select </w:t>
      </w:r>
      <w:r w:rsidRPr="00FF02C0">
        <w:rPr>
          <w:i/>
        </w:rPr>
        <w:t>Pearson correlation</w:t>
      </w:r>
      <w:r w:rsidR="007760C5" w:rsidRPr="00FF02C0">
        <w:t>.</w:t>
      </w:r>
      <w:r w:rsidR="00D0132B" w:rsidRPr="00FF02C0">
        <w:t xml:space="preserve"> This is a measurement of the correlation between two variables</w:t>
      </w:r>
      <w:r w:rsidR="00FD6CDD" w:rsidRPr="00FF02C0">
        <w:t>, and is a measure of the strength of linear dependence between them</w:t>
      </w:r>
      <w:r w:rsidR="00D0132B" w:rsidRPr="00FF02C0">
        <w:t>.</w:t>
      </w:r>
    </w:p>
    <w:p w14:paraId="6FB366D1" w14:textId="77777777" w:rsidR="00D6014A" w:rsidRPr="00FF02C0" w:rsidRDefault="00D6014A" w:rsidP="009F115C">
      <w:pPr>
        <w:pStyle w:val="ListParagraph"/>
        <w:jc w:val="both"/>
      </w:pPr>
    </w:p>
    <w:p w14:paraId="507C4AC6" w14:textId="41FA7A49" w:rsidR="00D6014A" w:rsidRPr="00FF02C0" w:rsidRDefault="00D6014A" w:rsidP="00051A58">
      <w:pPr>
        <w:pStyle w:val="ListParagraph"/>
        <w:numPr>
          <w:ilvl w:val="0"/>
          <w:numId w:val="9"/>
        </w:numPr>
        <w:tabs>
          <w:tab w:val="left" w:pos="450"/>
        </w:tabs>
        <w:ind w:left="450" w:hanging="450"/>
        <w:jc w:val="both"/>
      </w:pPr>
      <w:r w:rsidRPr="00FF02C0">
        <w:t xml:space="preserve">In the </w:t>
      </w:r>
      <w:r w:rsidRPr="00FF02C0">
        <w:rPr>
          <w:i/>
        </w:rPr>
        <w:t>row distance</w:t>
      </w:r>
      <w:r w:rsidRPr="00FF02C0">
        <w:t xml:space="preserve"> measure</w:t>
      </w:r>
      <w:r w:rsidR="005C2E3F" w:rsidRPr="00FF02C0">
        <w:t xml:space="preserve"> </w:t>
      </w:r>
      <w:r w:rsidRPr="00FF02C0">
        <w:t xml:space="preserve">field select </w:t>
      </w:r>
      <w:r w:rsidRPr="00FF02C0">
        <w:rPr>
          <w:i/>
        </w:rPr>
        <w:t>Pearson correlation</w:t>
      </w:r>
      <w:r w:rsidR="007760C5" w:rsidRPr="00FF02C0">
        <w:t>.</w:t>
      </w:r>
    </w:p>
    <w:p w14:paraId="4B4D68AB" w14:textId="77777777" w:rsidR="00D6014A" w:rsidRPr="00FF02C0" w:rsidRDefault="00D6014A" w:rsidP="009F115C">
      <w:pPr>
        <w:tabs>
          <w:tab w:val="left" w:pos="450"/>
        </w:tabs>
        <w:jc w:val="both"/>
      </w:pPr>
    </w:p>
    <w:p w14:paraId="73B540AF" w14:textId="5A420768" w:rsidR="00D6014A" w:rsidRPr="00FF02C0" w:rsidRDefault="00D6014A" w:rsidP="00051A58">
      <w:pPr>
        <w:pStyle w:val="ListParagraph"/>
        <w:numPr>
          <w:ilvl w:val="0"/>
          <w:numId w:val="9"/>
        </w:numPr>
        <w:tabs>
          <w:tab w:val="left" w:pos="450"/>
        </w:tabs>
        <w:ind w:left="450" w:hanging="450"/>
        <w:jc w:val="both"/>
      </w:pPr>
      <w:r w:rsidRPr="00FF02C0">
        <w:t xml:space="preserve">In the </w:t>
      </w:r>
      <w:r w:rsidRPr="00FF02C0">
        <w:rPr>
          <w:i/>
        </w:rPr>
        <w:t>clustering method</w:t>
      </w:r>
      <w:r w:rsidRPr="00FF02C0">
        <w:t xml:space="preserve"> field select </w:t>
      </w:r>
      <w:r w:rsidRPr="00FF02C0">
        <w:rPr>
          <w:i/>
        </w:rPr>
        <w:t>Pairwise complete-linkage</w:t>
      </w:r>
      <w:r w:rsidR="007760C5" w:rsidRPr="00FF02C0">
        <w:t>.</w:t>
      </w:r>
    </w:p>
    <w:p w14:paraId="0B7F6E3E" w14:textId="77777777" w:rsidR="00D6014A" w:rsidRPr="00FF02C0" w:rsidRDefault="00D6014A" w:rsidP="009F115C">
      <w:pPr>
        <w:pStyle w:val="ListParagraph"/>
        <w:jc w:val="both"/>
      </w:pPr>
    </w:p>
    <w:p w14:paraId="32B4ECF5" w14:textId="6C9FBC24" w:rsidR="00D6014A" w:rsidRPr="00FF02C0" w:rsidRDefault="00D6014A" w:rsidP="00051A58">
      <w:pPr>
        <w:pStyle w:val="ListParagraph"/>
        <w:numPr>
          <w:ilvl w:val="0"/>
          <w:numId w:val="9"/>
        </w:numPr>
        <w:tabs>
          <w:tab w:val="left" w:pos="450"/>
        </w:tabs>
        <w:ind w:left="450" w:hanging="450"/>
        <w:jc w:val="both"/>
      </w:pPr>
      <w:r w:rsidRPr="00FF02C0">
        <w:t xml:space="preserve">Click on the </w:t>
      </w:r>
      <w:r w:rsidRPr="00FF02C0">
        <w:rPr>
          <w:b/>
        </w:rPr>
        <w:t>Run</w:t>
      </w:r>
      <w:r w:rsidRPr="00FF02C0">
        <w:t xml:space="preserve"> button at the top of the screen</w:t>
      </w:r>
      <w:r w:rsidR="007760C5" w:rsidRPr="00FF02C0">
        <w:t>.</w:t>
      </w:r>
    </w:p>
    <w:p w14:paraId="61F341D4" w14:textId="77777777" w:rsidR="00D6014A" w:rsidRPr="00FF02C0" w:rsidRDefault="00D6014A" w:rsidP="009F115C">
      <w:pPr>
        <w:pStyle w:val="ListParagraph"/>
        <w:jc w:val="both"/>
      </w:pPr>
    </w:p>
    <w:p w14:paraId="4C313F27" w14:textId="77777777" w:rsidR="00D6014A" w:rsidRPr="00FF02C0" w:rsidRDefault="00D6014A" w:rsidP="00051A58">
      <w:pPr>
        <w:pStyle w:val="ListParagraph"/>
        <w:numPr>
          <w:ilvl w:val="0"/>
          <w:numId w:val="9"/>
        </w:numPr>
        <w:tabs>
          <w:tab w:val="left" w:pos="450"/>
        </w:tabs>
        <w:ind w:left="450" w:hanging="450"/>
        <w:jc w:val="both"/>
      </w:pPr>
      <w:r w:rsidRPr="00FF02C0">
        <w:t xml:space="preserve">Once the job has finished, three files will appear. Select the arrow at the end of the filename of one of the three output files, and under the drop down menu which appears, select </w:t>
      </w:r>
      <w:proofErr w:type="spellStart"/>
      <w:r w:rsidRPr="00FF02C0">
        <w:rPr>
          <w:b/>
        </w:rPr>
        <w:t>HierarchicalClusteringViewer</w:t>
      </w:r>
      <w:proofErr w:type="spellEnd"/>
      <w:r w:rsidRPr="00FF02C0">
        <w:t>.</w:t>
      </w:r>
    </w:p>
    <w:p w14:paraId="18508C8B" w14:textId="77777777" w:rsidR="00D6014A" w:rsidRPr="00FF02C0" w:rsidRDefault="00D6014A" w:rsidP="009F115C">
      <w:pPr>
        <w:pStyle w:val="ListParagraph"/>
        <w:jc w:val="both"/>
      </w:pPr>
    </w:p>
    <w:p w14:paraId="652C6E03" w14:textId="77777777" w:rsidR="00D6014A" w:rsidRPr="00FF02C0" w:rsidRDefault="00D6014A" w:rsidP="00051A58">
      <w:pPr>
        <w:pStyle w:val="ListParagraph"/>
        <w:numPr>
          <w:ilvl w:val="0"/>
          <w:numId w:val="9"/>
        </w:numPr>
        <w:tabs>
          <w:tab w:val="left" w:pos="450"/>
        </w:tabs>
        <w:ind w:left="450" w:hanging="450"/>
        <w:jc w:val="both"/>
      </w:pPr>
      <w:r w:rsidRPr="00FF02C0">
        <w:t xml:space="preserve">When the </w:t>
      </w:r>
      <w:proofErr w:type="spellStart"/>
      <w:r w:rsidRPr="00FF02C0">
        <w:rPr>
          <w:b/>
        </w:rPr>
        <w:t>HierarchicalClusteringViewer</w:t>
      </w:r>
      <w:proofErr w:type="spellEnd"/>
      <w:r w:rsidRPr="00FF02C0">
        <w:t xml:space="preserve"> display appears, click </w:t>
      </w:r>
      <w:r w:rsidRPr="00FF02C0">
        <w:rPr>
          <w:b/>
        </w:rPr>
        <w:t xml:space="preserve">Run. </w:t>
      </w:r>
      <w:r w:rsidRPr="00FF02C0">
        <w:t xml:space="preserve">A clustered </w:t>
      </w:r>
      <w:proofErr w:type="spellStart"/>
      <w:r w:rsidRPr="00FF02C0">
        <w:t>heatmap</w:t>
      </w:r>
      <w:proofErr w:type="spellEnd"/>
      <w:r w:rsidRPr="00FF02C0">
        <w:t xml:space="preserve"> will be displayed.</w:t>
      </w:r>
    </w:p>
    <w:p w14:paraId="748547CC" w14:textId="77777777" w:rsidR="00D6014A" w:rsidRPr="00FF02C0" w:rsidRDefault="00D6014A" w:rsidP="009F115C">
      <w:pPr>
        <w:pStyle w:val="ListParagraph"/>
        <w:jc w:val="both"/>
      </w:pPr>
    </w:p>
    <w:p w14:paraId="38204DBA" w14:textId="1ABE8358" w:rsidR="00D6014A" w:rsidRPr="00FF02C0" w:rsidRDefault="004152A2" w:rsidP="00D17692">
      <w:pPr>
        <w:pStyle w:val="ListParagraph"/>
        <w:tabs>
          <w:tab w:val="left" w:pos="450"/>
        </w:tabs>
        <w:ind w:left="450"/>
        <w:jc w:val="center"/>
      </w:pPr>
      <w:r w:rsidRPr="00FF02C0">
        <w:rPr>
          <w:noProof/>
          <w:lang w:eastAsia="en-US"/>
        </w:rPr>
        <w:drawing>
          <wp:inline distT="0" distB="0" distL="0" distR="0" wp14:anchorId="136058B8" wp14:editId="0B90447A">
            <wp:extent cx="2485505" cy="2274416"/>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86001" cy="2274869"/>
                    </a:xfrm>
                    <a:prstGeom prst="rect">
                      <a:avLst/>
                    </a:prstGeom>
                    <a:noFill/>
                    <a:ln>
                      <a:noFill/>
                    </a:ln>
                  </pic:spPr>
                </pic:pic>
              </a:graphicData>
            </a:graphic>
          </wp:inline>
        </w:drawing>
      </w:r>
    </w:p>
    <w:p w14:paraId="4A52B2B5" w14:textId="77777777" w:rsidR="00D6014A" w:rsidRPr="00FF02C0" w:rsidRDefault="00D6014A" w:rsidP="009F3B5E">
      <w:pPr>
        <w:pStyle w:val="ListParagraph"/>
        <w:tabs>
          <w:tab w:val="left" w:pos="450"/>
        </w:tabs>
        <w:ind w:left="450"/>
        <w:jc w:val="both"/>
      </w:pPr>
    </w:p>
    <w:p w14:paraId="619EB74C" w14:textId="77777777" w:rsidR="00D6014A" w:rsidRPr="00FF02C0" w:rsidRDefault="00D6014A" w:rsidP="00051A58">
      <w:pPr>
        <w:pStyle w:val="ListParagraph"/>
        <w:numPr>
          <w:ilvl w:val="0"/>
          <w:numId w:val="9"/>
        </w:numPr>
        <w:tabs>
          <w:tab w:val="left" w:pos="450"/>
        </w:tabs>
        <w:ind w:left="450" w:hanging="450"/>
        <w:jc w:val="both"/>
      </w:pPr>
      <w:r w:rsidRPr="00FF02C0">
        <w:lastRenderedPageBreak/>
        <w:t xml:space="preserve">By selecting </w:t>
      </w:r>
      <w:r w:rsidRPr="00FF02C0">
        <w:rPr>
          <w:b/>
        </w:rPr>
        <w:t xml:space="preserve">View Options </w:t>
      </w:r>
      <w:r w:rsidRPr="00FF02C0">
        <w:t xml:space="preserve">under the </w:t>
      </w:r>
      <w:r w:rsidRPr="00FF02C0">
        <w:rPr>
          <w:b/>
        </w:rPr>
        <w:t xml:space="preserve">View </w:t>
      </w:r>
      <w:r w:rsidRPr="00FF02C0">
        <w:t xml:space="preserve">menu the color scheme can be toggled between a relative and a global view and colors can be adjusted. The image can be saved in a variety of standard image formats by selecting </w:t>
      </w:r>
      <w:r w:rsidRPr="00FF02C0">
        <w:rPr>
          <w:b/>
        </w:rPr>
        <w:t>Save Image</w:t>
      </w:r>
      <w:r w:rsidRPr="00FF02C0">
        <w:t xml:space="preserve"> under the </w:t>
      </w:r>
      <w:r w:rsidRPr="00FF02C0">
        <w:rPr>
          <w:b/>
        </w:rPr>
        <w:t>File</w:t>
      </w:r>
      <w:r w:rsidRPr="00FF02C0">
        <w:t xml:space="preserve"> menu.</w:t>
      </w:r>
    </w:p>
    <w:p w14:paraId="20EACDE1" w14:textId="77777777" w:rsidR="00D6014A" w:rsidRPr="00FF02C0" w:rsidRDefault="00A01448" w:rsidP="009F115C">
      <w:pPr>
        <w:pStyle w:val="Heading1"/>
        <w:jc w:val="both"/>
        <w:rPr>
          <w:rFonts w:ascii="Times New Roman" w:hAnsi="Times New Roman"/>
        </w:rPr>
      </w:pPr>
      <w:bookmarkStart w:id="62" w:name="_Toc328254028"/>
      <w:r w:rsidRPr="00FF02C0">
        <w:rPr>
          <w:rFonts w:ascii="Times New Roman" w:hAnsi="Times New Roman"/>
        </w:rPr>
        <w:t xml:space="preserve">11. Summary - </w:t>
      </w:r>
      <w:r w:rsidR="00D6014A" w:rsidRPr="00FF02C0">
        <w:rPr>
          <w:rFonts w:ascii="Times New Roman" w:hAnsi="Times New Roman"/>
        </w:rPr>
        <w:t>Overall Flow for Processing Metabolomics Data</w:t>
      </w:r>
      <w:bookmarkEnd w:id="62"/>
    </w:p>
    <w:p w14:paraId="6AE90076" w14:textId="77777777" w:rsidR="00D6014A" w:rsidRPr="00FF02C0" w:rsidRDefault="00D6014A" w:rsidP="009F115C">
      <w:pPr>
        <w:jc w:val="both"/>
      </w:pPr>
    </w:p>
    <w:p w14:paraId="07C392E6" w14:textId="77777777" w:rsidR="00D6014A" w:rsidRPr="00FF02C0" w:rsidRDefault="00D6014A" w:rsidP="009F115C">
      <w:pPr>
        <w:jc w:val="both"/>
      </w:pPr>
      <w:r w:rsidRPr="00FF02C0">
        <w:t>Above we have presented an overview of several programs useful for processing GC-MS data. Many of these programs also have additional functionalities which fall beyond the scope of this tutorial. In this section, we will summarize by providing an overall work flow for using these programs to process metabolomics data.</w:t>
      </w:r>
    </w:p>
    <w:p w14:paraId="74E747E9" w14:textId="77777777" w:rsidR="00D6014A" w:rsidRPr="00FF02C0" w:rsidRDefault="00D6014A" w:rsidP="009F115C">
      <w:pPr>
        <w:jc w:val="both"/>
      </w:pPr>
    </w:p>
    <w:p w14:paraId="67BEA4FC" w14:textId="77777777" w:rsidR="00D6014A" w:rsidRPr="00FF02C0" w:rsidRDefault="00D6014A" w:rsidP="00051A58">
      <w:pPr>
        <w:pStyle w:val="ListParagraph"/>
        <w:numPr>
          <w:ilvl w:val="0"/>
          <w:numId w:val="10"/>
        </w:numPr>
        <w:ind w:left="450" w:hanging="450"/>
        <w:jc w:val="both"/>
      </w:pPr>
      <w:r w:rsidRPr="00FF02C0">
        <w:t xml:space="preserve">Prior to processing data, examine it with </w:t>
      </w:r>
      <w:proofErr w:type="spellStart"/>
      <w:r w:rsidRPr="00FF02C0">
        <w:rPr>
          <w:i/>
        </w:rPr>
        <w:t>Xcalibur</w:t>
      </w:r>
      <w:proofErr w:type="spellEnd"/>
      <w:r w:rsidRPr="00FF02C0">
        <w:t>.</w:t>
      </w:r>
    </w:p>
    <w:p w14:paraId="17CC54C1" w14:textId="77777777" w:rsidR="00D6014A" w:rsidRPr="00FF02C0" w:rsidRDefault="00D6014A" w:rsidP="009F115C">
      <w:pPr>
        <w:jc w:val="both"/>
      </w:pPr>
    </w:p>
    <w:p w14:paraId="14DC3799" w14:textId="77777777" w:rsidR="00D6014A" w:rsidRPr="00FF02C0" w:rsidRDefault="00D6014A" w:rsidP="009F115C">
      <w:pPr>
        <w:jc w:val="both"/>
      </w:pPr>
      <w:r w:rsidRPr="00FF02C0">
        <w:t>Things to look for:</w:t>
      </w:r>
    </w:p>
    <w:p w14:paraId="5F4DA6FF" w14:textId="77777777" w:rsidR="00D6014A" w:rsidRPr="00FF02C0" w:rsidRDefault="00D6014A" w:rsidP="00051A58">
      <w:pPr>
        <w:pStyle w:val="ListParagraph"/>
        <w:numPr>
          <w:ilvl w:val="0"/>
          <w:numId w:val="11"/>
        </w:numPr>
        <w:jc w:val="both"/>
      </w:pPr>
      <w:r w:rsidRPr="00FF02C0">
        <w:t>Overall intensity. How does it compare with previous samples?</w:t>
      </w:r>
    </w:p>
    <w:p w14:paraId="410C6A3D" w14:textId="77777777" w:rsidR="00D6014A" w:rsidRPr="00FF02C0" w:rsidRDefault="00D6014A" w:rsidP="00051A58">
      <w:pPr>
        <w:pStyle w:val="ListParagraph"/>
        <w:numPr>
          <w:ilvl w:val="0"/>
          <w:numId w:val="11"/>
        </w:numPr>
        <w:jc w:val="both"/>
      </w:pPr>
      <w:r w:rsidRPr="00FF02C0">
        <w:t>Poorly shaped peaks due to column overloading.</w:t>
      </w:r>
    </w:p>
    <w:p w14:paraId="14548BB1" w14:textId="77777777" w:rsidR="00D6014A" w:rsidRPr="00FF02C0" w:rsidRDefault="00D6014A" w:rsidP="00051A58">
      <w:pPr>
        <w:pStyle w:val="ListParagraph"/>
        <w:numPr>
          <w:ilvl w:val="0"/>
          <w:numId w:val="11"/>
        </w:numPr>
        <w:jc w:val="both"/>
      </w:pPr>
      <w:r w:rsidRPr="00FF02C0">
        <w:t xml:space="preserve">Inaccurate masses due to instrument calibration error. Inaccurate masses will lead to errors in </w:t>
      </w:r>
      <w:r w:rsidRPr="00FF02C0">
        <w:rPr>
          <w:i/>
        </w:rPr>
        <w:t>AMDIS</w:t>
      </w:r>
      <w:r w:rsidRPr="00FF02C0">
        <w:t xml:space="preserve"> and </w:t>
      </w:r>
      <w:r w:rsidRPr="00FF02C0">
        <w:rPr>
          <w:i/>
        </w:rPr>
        <w:t>MET-IDEA</w:t>
      </w:r>
      <w:r w:rsidRPr="00FF02C0">
        <w:t>.</w:t>
      </w:r>
    </w:p>
    <w:p w14:paraId="0A7FBD80" w14:textId="77777777" w:rsidR="00D6014A" w:rsidRPr="00FF02C0" w:rsidRDefault="00D6014A" w:rsidP="00051A58">
      <w:pPr>
        <w:pStyle w:val="ListParagraph"/>
        <w:numPr>
          <w:ilvl w:val="0"/>
          <w:numId w:val="11"/>
        </w:numPr>
        <w:jc w:val="both"/>
      </w:pPr>
      <w:r w:rsidRPr="00FF02C0">
        <w:t xml:space="preserve">Presence of internal standards. </w:t>
      </w:r>
      <w:r w:rsidRPr="00FF02C0">
        <w:rPr>
          <w:b/>
        </w:rPr>
        <w:t>Make a note of the retention times and masses of internal standards for double checking the MET-IDEA calibration.</w:t>
      </w:r>
    </w:p>
    <w:p w14:paraId="619593D1" w14:textId="77777777" w:rsidR="00D6014A" w:rsidRPr="00FF02C0" w:rsidRDefault="00D6014A" w:rsidP="009F115C">
      <w:pPr>
        <w:jc w:val="both"/>
      </w:pPr>
    </w:p>
    <w:p w14:paraId="42549B3B" w14:textId="033A7455" w:rsidR="00D6014A" w:rsidRPr="00FF02C0" w:rsidRDefault="00D6014A" w:rsidP="00051A58">
      <w:pPr>
        <w:pStyle w:val="ListParagraph"/>
        <w:numPr>
          <w:ilvl w:val="0"/>
          <w:numId w:val="10"/>
        </w:numPr>
        <w:ind w:left="450" w:hanging="450"/>
        <w:jc w:val="both"/>
      </w:pPr>
      <w:r w:rsidRPr="00FF02C0">
        <w:t xml:space="preserve">Use </w:t>
      </w:r>
      <w:r w:rsidRPr="00FF02C0">
        <w:rPr>
          <w:i/>
        </w:rPr>
        <w:t>AMDIS</w:t>
      </w:r>
      <w:r w:rsidRPr="00FF02C0">
        <w:t xml:space="preserve"> to </w:t>
      </w:r>
      <w:proofErr w:type="spellStart"/>
      <w:r w:rsidRPr="00FF02C0">
        <w:t>deconvolute</w:t>
      </w:r>
      <w:proofErr w:type="spellEnd"/>
      <w:r w:rsidRPr="00FF02C0">
        <w:t xml:space="preserve"> the GC-MS chromatogram </w:t>
      </w:r>
      <w:r w:rsidR="001F5E11" w:rsidRPr="00FF02C0">
        <w:t>into component peaks and their respective spectra</w:t>
      </w:r>
      <w:r w:rsidRPr="00FF02C0">
        <w:t xml:space="preserve">. This can be used to generate an IRT list, or to identify new components which are not in your library. An existing IRT list may be manually updated with unknown components discovered in </w:t>
      </w:r>
      <w:r w:rsidRPr="00FF02C0">
        <w:rPr>
          <w:i/>
        </w:rPr>
        <w:t>AMDIS</w:t>
      </w:r>
      <w:r w:rsidR="0051664D" w:rsidRPr="00FF02C0">
        <w:rPr>
          <w:i/>
        </w:rPr>
        <w:t>.</w:t>
      </w:r>
    </w:p>
    <w:p w14:paraId="42D40C43" w14:textId="77777777" w:rsidR="00D6014A" w:rsidRPr="00FF02C0" w:rsidRDefault="00D6014A" w:rsidP="009F115C">
      <w:pPr>
        <w:jc w:val="both"/>
      </w:pPr>
    </w:p>
    <w:p w14:paraId="5BE73A68" w14:textId="0ABEEC80" w:rsidR="00D6014A" w:rsidRPr="00FF02C0" w:rsidRDefault="00D6014A" w:rsidP="00051A58">
      <w:pPr>
        <w:pStyle w:val="ListParagraph"/>
        <w:numPr>
          <w:ilvl w:val="0"/>
          <w:numId w:val="10"/>
        </w:numPr>
        <w:ind w:left="450" w:hanging="450"/>
        <w:jc w:val="both"/>
      </w:pPr>
      <w:r w:rsidRPr="00FF02C0">
        <w:t xml:space="preserve">Use </w:t>
      </w:r>
      <w:r w:rsidRPr="00FF02C0">
        <w:rPr>
          <w:i/>
        </w:rPr>
        <w:t>MET-IDEA</w:t>
      </w:r>
      <w:r w:rsidRPr="00FF02C0">
        <w:t xml:space="preserve"> to integrate peaks based on your IRT list</w:t>
      </w:r>
      <w:r w:rsidR="0051664D" w:rsidRPr="00FF02C0">
        <w:t>.</w:t>
      </w:r>
    </w:p>
    <w:p w14:paraId="50B8A057" w14:textId="77777777" w:rsidR="00D6014A" w:rsidRPr="00FF02C0" w:rsidRDefault="00D6014A" w:rsidP="009F115C">
      <w:pPr>
        <w:pStyle w:val="ListParagraph"/>
        <w:jc w:val="both"/>
      </w:pPr>
    </w:p>
    <w:p w14:paraId="55EC0D69" w14:textId="5CA39604" w:rsidR="00D6014A" w:rsidRPr="00FF02C0" w:rsidRDefault="00D6014A" w:rsidP="00051A58">
      <w:pPr>
        <w:pStyle w:val="ListParagraph"/>
        <w:numPr>
          <w:ilvl w:val="0"/>
          <w:numId w:val="12"/>
        </w:numPr>
        <w:ind w:left="720"/>
        <w:jc w:val="both"/>
      </w:pPr>
      <w:r w:rsidRPr="00FF02C0">
        <w:t xml:space="preserve">Convert </w:t>
      </w:r>
      <w:r w:rsidR="007013EF" w:rsidRPr="00FF02C0">
        <w:t>data</w:t>
      </w:r>
      <w:r w:rsidRPr="00FF02C0">
        <w:t xml:space="preserve"> files to .CDF </w:t>
      </w:r>
      <w:r w:rsidR="007013EF" w:rsidRPr="00FF02C0">
        <w:t xml:space="preserve">format </w:t>
      </w:r>
      <w:r w:rsidRPr="00FF02C0">
        <w:t xml:space="preserve">using the </w:t>
      </w:r>
      <w:proofErr w:type="spellStart"/>
      <w:r w:rsidRPr="00FF02C0">
        <w:rPr>
          <w:i/>
        </w:rPr>
        <w:t>Xcalibur</w:t>
      </w:r>
      <w:proofErr w:type="spellEnd"/>
      <w:r w:rsidRPr="00FF02C0">
        <w:t xml:space="preserve"> file convertor</w:t>
      </w:r>
      <w:r w:rsidR="007013EF" w:rsidRPr="00FF02C0">
        <w:t>, or a file converter specific to your instrument,</w:t>
      </w:r>
      <w:r w:rsidR="007760C5" w:rsidRPr="00FF02C0">
        <w:t xml:space="preserve"> for import into </w:t>
      </w:r>
      <w:r w:rsidR="007760C5" w:rsidRPr="00FF02C0">
        <w:rPr>
          <w:i/>
        </w:rPr>
        <w:t>MET-IDEA</w:t>
      </w:r>
      <w:r w:rsidR="0051664D" w:rsidRPr="00FF02C0">
        <w:rPr>
          <w:i/>
        </w:rPr>
        <w:t>.</w:t>
      </w:r>
    </w:p>
    <w:p w14:paraId="5BCB4CE2" w14:textId="2BB708D6" w:rsidR="00D6014A" w:rsidRPr="00FF02C0" w:rsidRDefault="00D6014A" w:rsidP="00051A58">
      <w:pPr>
        <w:pStyle w:val="ListParagraph"/>
        <w:numPr>
          <w:ilvl w:val="0"/>
          <w:numId w:val="12"/>
        </w:numPr>
        <w:ind w:left="720"/>
        <w:jc w:val="both"/>
      </w:pPr>
      <w:r w:rsidRPr="00FF02C0">
        <w:t>Place of copy of the IRT list (.ION file) into the same folder as your data</w:t>
      </w:r>
      <w:r w:rsidR="00721EDB" w:rsidRPr="00FF02C0">
        <w:t xml:space="preserve">. You can use the file </w:t>
      </w:r>
      <w:r w:rsidR="00721EDB" w:rsidRPr="00FF02C0">
        <w:rPr>
          <w:i/>
        </w:rPr>
        <w:t>2011_</w:t>
      </w:r>
      <w:r w:rsidR="007B3550" w:rsidRPr="00FF02C0">
        <w:rPr>
          <w:i/>
        </w:rPr>
        <w:t>10</w:t>
      </w:r>
      <w:r w:rsidR="00721EDB" w:rsidRPr="00FF02C0">
        <w:rPr>
          <w:i/>
        </w:rPr>
        <w:t>_</w:t>
      </w:r>
      <w:r w:rsidR="007B3550" w:rsidRPr="00FF02C0">
        <w:rPr>
          <w:i/>
        </w:rPr>
        <w:t>24</w:t>
      </w:r>
      <w:r w:rsidR="00721EDB" w:rsidRPr="00FF02C0">
        <w:rPr>
          <w:i/>
        </w:rPr>
        <w:t>_IRT.ION</w:t>
      </w:r>
      <w:r w:rsidR="00721EDB" w:rsidRPr="00FF02C0">
        <w:t xml:space="preserve"> included with the supplementary files. This file is </w:t>
      </w:r>
      <w:proofErr w:type="spellStart"/>
      <w:r w:rsidR="00721EDB" w:rsidRPr="00FF02C0">
        <w:t>Kovats</w:t>
      </w:r>
      <w:proofErr w:type="spellEnd"/>
      <w:r w:rsidR="00721EDB" w:rsidRPr="00FF02C0">
        <w:t xml:space="preserve"> Retention Time indexed, and it is recommended to keep this as a </w:t>
      </w:r>
      <w:r w:rsidR="00721EDB" w:rsidRPr="00FF02C0">
        <w:rPr>
          <w:i/>
        </w:rPr>
        <w:t>master file</w:t>
      </w:r>
      <w:r w:rsidR="00721EDB" w:rsidRPr="00FF02C0">
        <w:t xml:space="preserve">. When performing analyses, it is sometimes helpful to adjust the retention times in the IRT to correct for instrument drift. This is easily done in </w:t>
      </w:r>
      <w:r w:rsidR="004036EE" w:rsidRPr="00FF02C0">
        <w:rPr>
          <w:i/>
        </w:rPr>
        <w:t xml:space="preserve">Microsoft </w:t>
      </w:r>
      <w:r w:rsidR="00721EDB" w:rsidRPr="00FF02C0">
        <w:rPr>
          <w:i/>
        </w:rPr>
        <w:t>Excel</w:t>
      </w:r>
      <w:r w:rsidR="00721EDB" w:rsidRPr="00FF02C0">
        <w:t xml:space="preserve"> by adding or subtracting a constant value to all RTs so that the RT of the </w:t>
      </w:r>
      <w:r w:rsidR="001F5E11" w:rsidRPr="00FF02C0">
        <w:t xml:space="preserve">internal standard </w:t>
      </w:r>
      <w:r w:rsidR="00721EDB" w:rsidRPr="00FF02C0">
        <w:t xml:space="preserve">is correct. This should be saved as a </w:t>
      </w:r>
      <w:r w:rsidR="00721EDB" w:rsidRPr="00FF02C0">
        <w:rPr>
          <w:i/>
        </w:rPr>
        <w:t>working file</w:t>
      </w:r>
      <w:r w:rsidR="00721EDB" w:rsidRPr="00FF02C0">
        <w:t xml:space="preserve"> for the current dataset which you are processing.</w:t>
      </w:r>
    </w:p>
    <w:p w14:paraId="21516ED8" w14:textId="0EA14A14" w:rsidR="00D6014A" w:rsidRPr="00FF02C0" w:rsidRDefault="00D6014A" w:rsidP="00051A58">
      <w:pPr>
        <w:pStyle w:val="ListParagraph"/>
        <w:numPr>
          <w:ilvl w:val="0"/>
          <w:numId w:val="12"/>
        </w:numPr>
        <w:ind w:left="720"/>
        <w:jc w:val="both"/>
      </w:pPr>
      <w:r w:rsidRPr="00FF02C0">
        <w:t xml:space="preserve">Start </w:t>
      </w:r>
      <w:r w:rsidRPr="00FF02C0">
        <w:rPr>
          <w:i/>
        </w:rPr>
        <w:t>MET-IDEA</w:t>
      </w:r>
      <w:r w:rsidRPr="00FF02C0">
        <w:t xml:space="preserve"> and double check the parameters</w:t>
      </w:r>
      <w:r w:rsidR="0051664D" w:rsidRPr="00FF02C0">
        <w:t>.</w:t>
      </w:r>
    </w:p>
    <w:p w14:paraId="4C1607CB" w14:textId="77777777" w:rsidR="00D6014A" w:rsidRPr="00FF02C0" w:rsidRDefault="00D6014A" w:rsidP="009F115C">
      <w:pPr>
        <w:jc w:val="both"/>
      </w:pPr>
    </w:p>
    <w:p w14:paraId="0435E0D9" w14:textId="2AD5D9AB" w:rsidR="00D6014A" w:rsidRPr="00FF02C0" w:rsidRDefault="00D6014A" w:rsidP="009F115C">
      <w:pPr>
        <w:jc w:val="both"/>
      </w:pPr>
      <w:r w:rsidRPr="00FF02C0">
        <w:t>Useful parameters are listed below but these may be modified to suit your data:</w:t>
      </w:r>
    </w:p>
    <w:p w14:paraId="21FFA01A" w14:textId="77777777" w:rsidR="00D6014A" w:rsidRPr="00FF02C0" w:rsidRDefault="00D6014A" w:rsidP="009F115C">
      <w:pPr>
        <w:jc w:val="both"/>
      </w:pPr>
    </w:p>
    <w:p w14:paraId="66ADD2EB" w14:textId="77777777" w:rsidR="00D6014A" w:rsidRPr="00FF02C0" w:rsidRDefault="00D6014A" w:rsidP="009F115C">
      <w:pPr>
        <w:autoSpaceDE w:val="0"/>
        <w:autoSpaceDN w:val="0"/>
        <w:adjustRightInd w:val="0"/>
        <w:jc w:val="both"/>
        <w:rPr>
          <w:sz w:val="20"/>
          <w:szCs w:val="20"/>
        </w:rPr>
      </w:pPr>
      <w:r w:rsidRPr="00FF02C0">
        <w:rPr>
          <w:sz w:val="20"/>
          <w:szCs w:val="20"/>
        </w:rPr>
        <w:t>[Chromatography = GC]</w:t>
      </w:r>
    </w:p>
    <w:p w14:paraId="35817A88" w14:textId="77777777" w:rsidR="00D6014A" w:rsidRPr="00FF02C0" w:rsidRDefault="00D6014A" w:rsidP="009F115C">
      <w:pPr>
        <w:autoSpaceDE w:val="0"/>
        <w:autoSpaceDN w:val="0"/>
        <w:adjustRightInd w:val="0"/>
        <w:jc w:val="both"/>
        <w:rPr>
          <w:sz w:val="20"/>
          <w:szCs w:val="20"/>
        </w:rPr>
      </w:pPr>
      <w:r w:rsidRPr="00FF02C0">
        <w:rPr>
          <w:sz w:val="20"/>
          <w:szCs w:val="20"/>
        </w:rPr>
        <w:t>AVG_PEAK_WIDTH = 0.10</w:t>
      </w:r>
    </w:p>
    <w:p w14:paraId="4346823B" w14:textId="77777777" w:rsidR="00D6014A" w:rsidRPr="00FF02C0" w:rsidRDefault="00D6014A" w:rsidP="009F115C">
      <w:pPr>
        <w:autoSpaceDE w:val="0"/>
        <w:autoSpaceDN w:val="0"/>
        <w:adjustRightInd w:val="0"/>
        <w:jc w:val="both"/>
        <w:rPr>
          <w:sz w:val="20"/>
          <w:szCs w:val="20"/>
        </w:rPr>
      </w:pPr>
      <w:r w:rsidRPr="00FF02C0">
        <w:rPr>
          <w:sz w:val="20"/>
          <w:szCs w:val="20"/>
        </w:rPr>
        <w:t>MIN_PEAK_WIDTH = 0.5</w:t>
      </w:r>
    </w:p>
    <w:p w14:paraId="02FEEE93" w14:textId="77777777" w:rsidR="00D6014A" w:rsidRPr="00FF02C0" w:rsidRDefault="00D6014A" w:rsidP="009F115C">
      <w:pPr>
        <w:autoSpaceDE w:val="0"/>
        <w:autoSpaceDN w:val="0"/>
        <w:adjustRightInd w:val="0"/>
        <w:jc w:val="both"/>
        <w:rPr>
          <w:sz w:val="20"/>
          <w:szCs w:val="20"/>
        </w:rPr>
      </w:pPr>
      <w:r w:rsidRPr="00FF02C0">
        <w:rPr>
          <w:sz w:val="20"/>
          <w:szCs w:val="20"/>
        </w:rPr>
        <w:t>MAX_PEAK_WIDTH = 1.1</w:t>
      </w:r>
    </w:p>
    <w:p w14:paraId="0913286A" w14:textId="77777777" w:rsidR="00D6014A" w:rsidRPr="00FF02C0" w:rsidRDefault="00D6014A" w:rsidP="009F115C">
      <w:pPr>
        <w:autoSpaceDE w:val="0"/>
        <w:autoSpaceDN w:val="0"/>
        <w:adjustRightInd w:val="0"/>
        <w:jc w:val="both"/>
        <w:rPr>
          <w:sz w:val="20"/>
          <w:szCs w:val="20"/>
        </w:rPr>
      </w:pPr>
      <w:r w:rsidRPr="00FF02C0">
        <w:rPr>
          <w:sz w:val="20"/>
          <w:szCs w:val="20"/>
        </w:rPr>
        <w:t>PEAK_START_STOP_SLOPE = 2.5</w:t>
      </w:r>
    </w:p>
    <w:p w14:paraId="3F022807" w14:textId="77777777" w:rsidR="00D6014A" w:rsidRPr="00FF02C0" w:rsidRDefault="00D6014A" w:rsidP="009F115C">
      <w:pPr>
        <w:autoSpaceDE w:val="0"/>
        <w:autoSpaceDN w:val="0"/>
        <w:adjustRightInd w:val="0"/>
        <w:jc w:val="both"/>
        <w:rPr>
          <w:sz w:val="20"/>
          <w:szCs w:val="20"/>
        </w:rPr>
      </w:pPr>
      <w:r w:rsidRPr="00FF02C0">
        <w:rPr>
          <w:sz w:val="20"/>
          <w:szCs w:val="20"/>
        </w:rPr>
        <w:t>ADJUST_RT_ACCURACY = 0.25</w:t>
      </w:r>
    </w:p>
    <w:p w14:paraId="50C663E2" w14:textId="77777777" w:rsidR="00D6014A" w:rsidRPr="00FF02C0" w:rsidRDefault="00D6014A" w:rsidP="009F115C">
      <w:pPr>
        <w:autoSpaceDE w:val="0"/>
        <w:autoSpaceDN w:val="0"/>
        <w:adjustRightInd w:val="0"/>
        <w:jc w:val="both"/>
        <w:rPr>
          <w:sz w:val="20"/>
          <w:szCs w:val="20"/>
        </w:rPr>
      </w:pPr>
      <w:r w:rsidRPr="00FF02C0">
        <w:rPr>
          <w:sz w:val="20"/>
          <w:szCs w:val="20"/>
        </w:rPr>
        <w:lastRenderedPageBreak/>
        <w:t>PEAK_OVERLOAD_FACTOR = 0.75</w:t>
      </w:r>
    </w:p>
    <w:p w14:paraId="65F2AD5D" w14:textId="77777777" w:rsidR="00D6014A" w:rsidRPr="00FF02C0" w:rsidRDefault="00D6014A" w:rsidP="009F115C">
      <w:pPr>
        <w:autoSpaceDE w:val="0"/>
        <w:autoSpaceDN w:val="0"/>
        <w:adjustRightInd w:val="0"/>
        <w:jc w:val="both"/>
        <w:rPr>
          <w:sz w:val="20"/>
          <w:szCs w:val="20"/>
        </w:rPr>
      </w:pPr>
    </w:p>
    <w:p w14:paraId="29F1C7F1" w14:textId="77777777" w:rsidR="00D6014A" w:rsidRPr="00FF02C0" w:rsidRDefault="00D6014A" w:rsidP="009F115C">
      <w:pPr>
        <w:autoSpaceDE w:val="0"/>
        <w:autoSpaceDN w:val="0"/>
        <w:adjustRightInd w:val="0"/>
        <w:jc w:val="both"/>
        <w:rPr>
          <w:sz w:val="20"/>
          <w:szCs w:val="20"/>
        </w:rPr>
      </w:pPr>
      <w:r w:rsidRPr="00FF02C0">
        <w:rPr>
          <w:sz w:val="20"/>
          <w:szCs w:val="20"/>
        </w:rPr>
        <w:t xml:space="preserve">[MASS_SPEC = </w:t>
      </w:r>
      <w:proofErr w:type="spellStart"/>
      <w:r w:rsidRPr="00FF02C0">
        <w:rPr>
          <w:sz w:val="20"/>
          <w:szCs w:val="20"/>
        </w:rPr>
        <w:t>Quadrupole</w:t>
      </w:r>
      <w:proofErr w:type="spellEnd"/>
      <w:r w:rsidRPr="00FF02C0">
        <w:rPr>
          <w:sz w:val="20"/>
          <w:szCs w:val="20"/>
        </w:rPr>
        <w:t>]</w:t>
      </w:r>
    </w:p>
    <w:p w14:paraId="3B902565" w14:textId="77777777" w:rsidR="00D6014A" w:rsidRPr="00FF02C0" w:rsidRDefault="00D6014A" w:rsidP="009F115C">
      <w:pPr>
        <w:autoSpaceDE w:val="0"/>
        <w:autoSpaceDN w:val="0"/>
        <w:adjustRightInd w:val="0"/>
        <w:jc w:val="both"/>
        <w:rPr>
          <w:sz w:val="20"/>
          <w:szCs w:val="20"/>
        </w:rPr>
      </w:pPr>
      <w:r w:rsidRPr="00FF02C0">
        <w:rPr>
          <w:sz w:val="20"/>
          <w:szCs w:val="20"/>
        </w:rPr>
        <w:t>MASS_ACCURACY = 0.1</w:t>
      </w:r>
    </w:p>
    <w:p w14:paraId="23F75A0D" w14:textId="77777777" w:rsidR="00D6014A" w:rsidRPr="00FF02C0" w:rsidRDefault="00D6014A" w:rsidP="009F115C">
      <w:pPr>
        <w:autoSpaceDE w:val="0"/>
        <w:autoSpaceDN w:val="0"/>
        <w:adjustRightInd w:val="0"/>
        <w:jc w:val="both"/>
        <w:rPr>
          <w:sz w:val="20"/>
          <w:szCs w:val="20"/>
        </w:rPr>
      </w:pPr>
      <w:r w:rsidRPr="00FF02C0">
        <w:rPr>
          <w:sz w:val="20"/>
          <w:szCs w:val="20"/>
        </w:rPr>
        <w:t>MASS_RANGE = 0.4</w:t>
      </w:r>
    </w:p>
    <w:p w14:paraId="63466DB3" w14:textId="77777777" w:rsidR="00D6014A" w:rsidRPr="00FF02C0" w:rsidRDefault="00D6014A" w:rsidP="009F115C">
      <w:pPr>
        <w:autoSpaceDE w:val="0"/>
        <w:autoSpaceDN w:val="0"/>
        <w:adjustRightInd w:val="0"/>
        <w:jc w:val="both"/>
        <w:rPr>
          <w:sz w:val="20"/>
          <w:szCs w:val="20"/>
        </w:rPr>
      </w:pPr>
    </w:p>
    <w:p w14:paraId="1FEB6916" w14:textId="77777777" w:rsidR="00D6014A" w:rsidRPr="00FF02C0" w:rsidRDefault="00D6014A" w:rsidP="009F115C">
      <w:pPr>
        <w:autoSpaceDE w:val="0"/>
        <w:autoSpaceDN w:val="0"/>
        <w:adjustRightInd w:val="0"/>
        <w:jc w:val="both"/>
        <w:rPr>
          <w:sz w:val="20"/>
          <w:szCs w:val="20"/>
        </w:rPr>
      </w:pPr>
      <w:r w:rsidRPr="00FF02C0">
        <w:rPr>
          <w:sz w:val="20"/>
          <w:szCs w:val="20"/>
        </w:rPr>
        <w:t>[AMDIS]</w:t>
      </w:r>
    </w:p>
    <w:p w14:paraId="252B2A8A" w14:textId="77777777" w:rsidR="00D6014A" w:rsidRPr="00FF02C0" w:rsidRDefault="00D6014A" w:rsidP="009F115C">
      <w:pPr>
        <w:autoSpaceDE w:val="0"/>
        <w:autoSpaceDN w:val="0"/>
        <w:adjustRightInd w:val="0"/>
        <w:jc w:val="both"/>
        <w:rPr>
          <w:sz w:val="20"/>
          <w:szCs w:val="20"/>
        </w:rPr>
      </w:pPr>
      <w:r w:rsidRPr="00FF02C0">
        <w:rPr>
          <w:sz w:val="20"/>
          <w:szCs w:val="20"/>
        </w:rPr>
        <w:t xml:space="preserve">EXCLUDE = 73 147 281 341 415 </w:t>
      </w:r>
    </w:p>
    <w:p w14:paraId="040BB6CB" w14:textId="77777777" w:rsidR="00D6014A" w:rsidRPr="00FF02C0" w:rsidRDefault="00D6014A" w:rsidP="009F115C">
      <w:pPr>
        <w:autoSpaceDE w:val="0"/>
        <w:autoSpaceDN w:val="0"/>
        <w:adjustRightInd w:val="0"/>
        <w:jc w:val="both"/>
        <w:rPr>
          <w:sz w:val="20"/>
          <w:szCs w:val="20"/>
        </w:rPr>
      </w:pPr>
      <w:r w:rsidRPr="00FF02C0">
        <w:rPr>
          <w:sz w:val="20"/>
          <w:szCs w:val="20"/>
        </w:rPr>
        <w:t>MASS_LIMIT = 150</w:t>
      </w:r>
    </w:p>
    <w:p w14:paraId="5070483C" w14:textId="77777777" w:rsidR="00D6014A" w:rsidRPr="00FF02C0" w:rsidRDefault="00D6014A" w:rsidP="009F115C">
      <w:pPr>
        <w:autoSpaceDE w:val="0"/>
        <w:autoSpaceDN w:val="0"/>
        <w:adjustRightInd w:val="0"/>
        <w:jc w:val="both"/>
        <w:rPr>
          <w:sz w:val="20"/>
          <w:szCs w:val="20"/>
        </w:rPr>
      </w:pPr>
    </w:p>
    <w:p w14:paraId="7E90125D" w14:textId="2953CB0C" w:rsidR="00D6014A" w:rsidRPr="00FF02C0" w:rsidRDefault="00D6014A" w:rsidP="00051A58">
      <w:pPr>
        <w:pStyle w:val="ListParagraph"/>
        <w:numPr>
          <w:ilvl w:val="0"/>
          <w:numId w:val="12"/>
        </w:numPr>
        <w:ind w:left="720"/>
        <w:jc w:val="both"/>
      </w:pPr>
      <w:r w:rsidRPr="00FF02C0">
        <w:t xml:space="preserve">Start the </w:t>
      </w:r>
      <w:r w:rsidRPr="00FF02C0">
        <w:rPr>
          <w:i/>
        </w:rPr>
        <w:t>MET-IDEA</w:t>
      </w:r>
      <w:r w:rsidRPr="00FF02C0">
        <w:t xml:space="preserve"> processing and navigate to the .ION file in the data folder</w:t>
      </w:r>
      <w:r w:rsidR="0051664D" w:rsidRPr="00FF02C0">
        <w:t>.</w:t>
      </w:r>
    </w:p>
    <w:p w14:paraId="781D818D" w14:textId="56417C8B" w:rsidR="00D6014A" w:rsidRPr="00FF02C0" w:rsidRDefault="00D6014A" w:rsidP="00051A58">
      <w:pPr>
        <w:pStyle w:val="ListParagraph"/>
        <w:numPr>
          <w:ilvl w:val="0"/>
          <w:numId w:val="12"/>
        </w:numPr>
        <w:ind w:left="720"/>
        <w:jc w:val="both"/>
      </w:pPr>
      <w:r w:rsidRPr="00FF02C0">
        <w:t>Select calibration settings</w:t>
      </w:r>
      <w:r w:rsidR="0051664D" w:rsidRPr="00FF02C0">
        <w:t>.</w:t>
      </w:r>
    </w:p>
    <w:p w14:paraId="1F000386" w14:textId="4C2D2B4A" w:rsidR="00D6014A" w:rsidRPr="00FF02C0" w:rsidRDefault="00D6014A" w:rsidP="00051A58">
      <w:pPr>
        <w:pStyle w:val="ListParagraph"/>
        <w:numPr>
          <w:ilvl w:val="0"/>
          <w:numId w:val="12"/>
        </w:numPr>
        <w:ind w:left="720"/>
        <w:jc w:val="both"/>
      </w:pPr>
      <w:r w:rsidRPr="00FF02C0">
        <w:t xml:space="preserve">Select </w:t>
      </w:r>
      <w:r w:rsidR="001F5E11" w:rsidRPr="00FF02C0">
        <w:t xml:space="preserve">calibration </w:t>
      </w:r>
      <w:r w:rsidRPr="00FF02C0">
        <w:t>peaks</w:t>
      </w:r>
      <w:r w:rsidR="001F5E11" w:rsidRPr="00FF02C0">
        <w:t>.</w:t>
      </w:r>
      <w:r w:rsidRPr="00FF02C0">
        <w:t xml:space="preserve"> These can be the internal standards, or any peak(s) which are present in all of your samples. For our samples we use the internal standards </w:t>
      </w:r>
      <w:proofErr w:type="spellStart"/>
      <w:r w:rsidRPr="00FF02C0">
        <w:t>norvaline</w:t>
      </w:r>
      <w:proofErr w:type="spellEnd"/>
      <w:r w:rsidRPr="00FF02C0">
        <w:t xml:space="preserve"> (ID 100145, m/z 186.17, R</w:t>
      </w:r>
      <w:r w:rsidRPr="00FF02C0">
        <w:rPr>
          <w:vertAlign w:val="subscript"/>
        </w:rPr>
        <w:t>T</w:t>
      </w:r>
      <w:r w:rsidRPr="00FF02C0">
        <w:t xml:space="preserve"> 26.32 min), </w:t>
      </w:r>
      <w:proofErr w:type="spellStart"/>
      <w:r w:rsidRPr="00FF02C0">
        <w:t>phenylpyruvate</w:t>
      </w:r>
      <w:proofErr w:type="spellEnd"/>
      <w:r w:rsidRPr="00FF02C0">
        <w:t xml:space="preserve"> (ID 100144, m/z 250.1, R</w:t>
      </w:r>
      <w:r w:rsidRPr="00FF02C0">
        <w:rPr>
          <w:vertAlign w:val="subscript"/>
        </w:rPr>
        <w:t>T</w:t>
      </w:r>
      <w:r w:rsidRPr="00FF02C0">
        <w:t xml:space="preserve"> 29.21 min), and 3,4-dimethoxybenzoic acid (ID 100080, m/z 239.02, R</w:t>
      </w:r>
      <w:r w:rsidRPr="00FF02C0">
        <w:rPr>
          <w:vertAlign w:val="subscript"/>
        </w:rPr>
        <w:t>T</w:t>
      </w:r>
      <w:r w:rsidRPr="00FF02C0">
        <w:t xml:space="preserve"> 32.54 min).</w:t>
      </w:r>
    </w:p>
    <w:p w14:paraId="5E93E48C" w14:textId="0D38D519" w:rsidR="00D6014A" w:rsidRPr="00FF02C0" w:rsidRDefault="00D6014A" w:rsidP="00051A58">
      <w:pPr>
        <w:pStyle w:val="ListParagraph"/>
        <w:numPr>
          <w:ilvl w:val="0"/>
          <w:numId w:val="12"/>
        </w:numPr>
        <w:ind w:left="720"/>
        <w:jc w:val="both"/>
      </w:pPr>
      <w:r w:rsidRPr="00FF02C0">
        <w:t>Evaluate the calibration results</w:t>
      </w:r>
      <w:r w:rsidR="00B0262C" w:rsidRPr="00FF02C0">
        <w:t xml:space="preserve"> (.CAL file)</w:t>
      </w:r>
      <w:r w:rsidRPr="00FF02C0">
        <w:t xml:space="preserve">. Do they agree with the values you recorded when examining the data with </w:t>
      </w:r>
      <w:proofErr w:type="spellStart"/>
      <w:r w:rsidRPr="00FF02C0">
        <w:rPr>
          <w:i/>
        </w:rPr>
        <w:t>Xcalibur</w:t>
      </w:r>
      <w:proofErr w:type="spellEnd"/>
      <w:r w:rsidRPr="00FF02C0">
        <w:t xml:space="preserve">? If the values are too far off, </w:t>
      </w:r>
      <w:r w:rsidRPr="00FF02C0">
        <w:rPr>
          <w:i/>
        </w:rPr>
        <w:t>MET-IDEA</w:t>
      </w:r>
      <w:r w:rsidRPr="00FF02C0">
        <w:t xml:space="preserve"> won't find the reference peaks and values will need to be manually added for the calibration. Enter the value that would need to be added or subtracted from the data file to match the ion-retention time list. Save the calibration file. Note: if the </w:t>
      </w:r>
      <w:r w:rsidRPr="00FF02C0">
        <w:rPr>
          <w:i/>
        </w:rPr>
        <w:t>MET-IDEA</w:t>
      </w:r>
      <w:r w:rsidRPr="00FF02C0">
        <w:t xml:space="preserve"> results show an absence of peaks then most likely the calibration is wrong.</w:t>
      </w:r>
    </w:p>
    <w:p w14:paraId="6AB3C9E4" w14:textId="77777777" w:rsidR="00D6014A" w:rsidRPr="00FF02C0" w:rsidRDefault="00D6014A" w:rsidP="00051A58">
      <w:pPr>
        <w:pStyle w:val="ListParagraph"/>
        <w:numPr>
          <w:ilvl w:val="0"/>
          <w:numId w:val="12"/>
        </w:numPr>
        <w:ind w:left="720"/>
        <w:jc w:val="both"/>
      </w:pPr>
      <w:r w:rsidRPr="00FF02C0">
        <w:t>Save the integration results and reopen. Examine the results and look for integration errors. Correct major errors by manually entering peak start/stop times. If there are a lot of errors, you may need to reevaluate your calibration or parameter settings.</w:t>
      </w:r>
    </w:p>
    <w:p w14:paraId="0E551369" w14:textId="3F9927E5" w:rsidR="00D6014A" w:rsidRPr="00FF02C0" w:rsidRDefault="00D6014A" w:rsidP="00051A58">
      <w:pPr>
        <w:pStyle w:val="ListParagraph"/>
        <w:numPr>
          <w:ilvl w:val="0"/>
          <w:numId w:val="12"/>
        </w:numPr>
        <w:ind w:left="720"/>
        <w:jc w:val="both"/>
      </w:pPr>
      <w:r w:rsidRPr="00FF02C0">
        <w:t xml:space="preserve">Transpose the file and save changes. </w:t>
      </w:r>
      <w:r w:rsidR="00B0262C" w:rsidRPr="00FF02C0">
        <w:t xml:space="preserve">If you have access to the raw data files </w:t>
      </w:r>
      <w:r w:rsidR="0051664D" w:rsidRPr="00FF02C0">
        <w:t>on</w:t>
      </w:r>
      <w:r w:rsidR="00B0262C" w:rsidRPr="00FF02C0">
        <w:t xml:space="preserve"> your instrument, and the software to convert them to .CDF format, you may wish to delete the .CDF files at this point. </w:t>
      </w:r>
      <w:r w:rsidR="0051664D" w:rsidRPr="00FF02C0">
        <w:t>The</w:t>
      </w:r>
      <w:r w:rsidR="00B0262C" w:rsidRPr="00FF02C0">
        <w:t xml:space="preserve"> .CDF files are approximately 50% larger than </w:t>
      </w:r>
      <w:proofErr w:type="spellStart"/>
      <w:r w:rsidR="00B0262C" w:rsidRPr="00FF02C0">
        <w:rPr>
          <w:i/>
        </w:rPr>
        <w:t>Xcalibur</w:t>
      </w:r>
      <w:proofErr w:type="spellEnd"/>
      <w:r w:rsidR="00B0262C" w:rsidRPr="00FF02C0">
        <w:rPr>
          <w:i/>
        </w:rPr>
        <w:t xml:space="preserve"> </w:t>
      </w:r>
      <w:r w:rsidR="00B0262C" w:rsidRPr="00FF02C0">
        <w:t>.RAW files, and may be as large as 15-18 MB each.</w:t>
      </w:r>
    </w:p>
    <w:p w14:paraId="70D665FA" w14:textId="77777777" w:rsidR="00D6014A" w:rsidRPr="00FF02C0" w:rsidRDefault="00D6014A" w:rsidP="009F115C">
      <w:pPr>
        <w:jc w:val="both"/>
      </w:pPr>
    </w:p>
    <w:p w14:paraId="6C1328EB" w14:textId="77777777" w:rsidR="00D6014A" w:rsidRPr="00FF02C0" w:rsidRDefault="00D6014A" w:rsidP="00051A58">
      <w:pPr>
        <w:pStyle w:val="ListParagraph"/>
        <w:numPr>
          <w:ilvl w:val="0"/>
          <w:numId w:val="10"/>
        </w:numPr>
        <w:ind w:left="450" w:hanging="450"/>
        <w:jc w:val="both"/>
      </w:pPr>
      <w:r w:rsidRPr="00FF02C0">
        <w:t xml:space="preserve">Process the </w:t>
      </w:r>
      <w:r w:rsidRPr="00FF02C0">
        <w:rPr>
          <w:i/>
        </w:rPr>
        <w:t>MET-IDEA</w:t>
      </w:r>
      <w:r w:rsidRPr="00FF02C0">
        <w:t xml:space="preserve"> results using </w:t>
      </w:r>
      <w:r w:rsidRPr="00FF02C0">
        <w:rPr>
          <w:i/>
        </w:rPr>
        <w:t>Python</w:t>
      </w:r>
    </w:p>
    <w:p w14:paraId="3615BE60" w14:textId="77777777" w:rsidR="00D6014A" w:rsidRPr="00FF02C0" w:rsidRDefault="00D6014A" w:rsidP="009F115C">
      <w:pPr>
        <w:pStyle w:val="ListParagraph"/>
        <w:ind w:left="450"/>
        <w:jc w:val="both"/>
      </w:pPr>
    </w:p>
    <w:p w14:paraId="7B353E37" w14:textId="77777777" w:rsidR="00D6014A" w:rsidRPr="00FF02C0" w:rsidRDefault="00D6014A" w:rsidP="00051A58">
      <w:pPr>
        <w:pStyle w:val="ListParagraph"/>
        <w:numPr>
          <w:ilvl w:val="0"/>
          <w:numId w:val="13"/>
        </w:numPr>
        <w:jc w:val="both"/>
      </w:pPr>
      <w:r w:rsidRPr="00FF02C0">
        <w:t>Make sure that the result file is in the proper format: Peak in rows, samples in columns.</w:t>
      </w:r>
    </w:p>
    <w:p w14:paraId="44A0BFE9" w14:textId="77777777" w:rsidR="00D6014A" w:rsidRPr="00FF02C0" w:rsidRDefault="00D6014A" w:rsidP="00051A58">
      <w:pPr>
        <w:pStyle w:val="ListParagraph"/>
        <w:numPr>
          <w:ilvl w:val="0"/>
          <w:numId w:val="13"/>
        </w:numPr>
        <w:jc w:val="both"/>
      </w:pPr>
      <w:r w:rsidRPr="00FF02C0">
        <w:t xml:space="preserve">Copy the processing scripts, artifact list and </w:t>
      </w:r>
      <w:proofErr w:type="spellStart"/>
      <w:r w:rsidRPr="00FF02C0">
        <w:rPr>
          <w:i/>
        </w:rPr>
        <w:t>IDs_to_names</w:t>
      </w:r>
      <w:proofErr w:type="spellEnd"/>
      <w:r w:rsidRPr="00FF02C0">
        <w:t xml:space="preserve"> file into the same folder as your data. Open a command window in you data folder.</w:t>
      </w:r>
    </w:p>
    <w:p w14:paraId="65EF3844" w14:textId="7E8E1875" w:rsidR="00D6014A" w:rsidRPr="00FF02C0" w:rsidRDefault="00C145F4" w:rsidP="00051A58">
      <w:pPr>
        <w:pStyle w:val="ListParagraph"/>
        <w:numPr>
          <w:ilvl w:val="0"/>
          <w:numId w:val="13"/>
        </w:numPr>
        <w:jc w:val="both"/>
      </w:pPr>
      <w:r w:rsidRPr="00FF02C0">
        <w:t>Run</w:t>
      </w:r>
      <w:r w:rsidR="00D6014A" w:rsidRPr="00FF02C0">
        <w:t xml:space="preserve"> </w:t>
      </w:r>
      <w:r w:rsidR="00D6014A" w:rsidRPr="00FF02C0">
        <w:rPr>
          <w:i/>
        </w:rPr>
        <w:t>1_peak_name_reformat.py</w:t>
      </w:r>
      <w:r w:rsidR="00D6014A" w:rsidRPr="00FF02C0">
        <w:t xml:space="preserve"> (Open scripts in a text editor for details on input requirements)</w:t>
      </w:r>
      <w:r w:rsidR="0051664D" w:rsidRPr="00FF02C0">
        <w:t>.</w:t>
      </w:r>
    </w:p>
    <w:p w14:paraId="254E74C0" w14:textId="43C8E382" w:rsidR="00D6014A" w:rsidRPr="00FF02C0" w:rsidRDefault="00C145F4" w:rsidP="00051A58">
      <w:pPr>
        <w:pStyle w:val="ListParagraph"/>
        <w:numPr>
          <w:ilvl w:val="0"/>
          <w:numId w:val="13"/>
        </w:numPr>
        <w:jc w:val="both"/>
      </w:pPr>
      <w:r w:rsidRPr="00FF02C0">
        <w:t>Run</w:t>
      </w:r>
      <w:r w:rsidR="00D6014A" w:rsidRPr="00FF02C0">
        <w:t xml:space="preserve"> </w:t>
      </w:r>
      <w:r w:rsidR="00D6014A" w:rsidRPr="00FF02C0">
        <w:rPr>
          <w:i/>
        </w:rPr>
        <w:t>2_normalize_to_IS.py</w:t>
      </w:r>
      <w:r w:rsidR="00D6014A" w:rsidRPr="00FF02C0">
        <w:t xml:space="preserve"> (You can specify the internal standard or leave as the default</w:t>
      </w:r>
      <w:r w:rsidR="0051664D" w:rsidRPr="00FF02C0">
        <w:t>:</w:t>
      </w:r>
      <w:r w:rsidR="00D6014A" w:rsidRPr="00FF02C0">
        <w:t xml:space="preserve"> 3</w:t>
      </w:r>
      <w:proofErr w:type="gramStart"/>
      <w:r w:rsidR="00D6014A" w:rsidRPr="00FF02C0">
        <w:t>,4</w:t>
      </w:r>
      <w:proofErr w:type="gramEnd"/>
      <w:r w:rsidR="00D6014A" w:rsidRPr="00FF02C0">
        <w:t>-dimethoxybenzoic acid)</w:t>
      </w:r>
      <w:r w:rsidR="0051664D" w:rsidRPr="00FF02C0">
        <w:t>.</w:t>
      </w:r>
    </w:p>
    <w:p w14:paraId="4DE1C0BE" w14:textId="29BD22D4" w:rsidR="00D6014A" w:rsidRPr="00FF02C0" w:rsidRDefault="00C145F4" w:rsidP="00051A58">
      <w:pPr>
        <w:pStyle w:val="ListParagraph"/>
        <w:numPr>
          <w:ilvl w:val="0"/>
          <w:numId w:val="13"/>
        </w:numPr>
        <w:jc w:val="both"/>
      </w:pPr>
      <w:r w:rsidRPr="00FF02C0">
        <w:t xml:space="preserve">Run </w:t>
      </w:r>
      <w:r w:rsidR="00D6014A" w:rsidRPr="00FF02C0">
        <w:rPr>
          <w:i/>
        </w:rPr>
        <w:t>3_normalize_to_protein.py</w:t>
      </w:r>
      <w:r w:rsidR="00D6014A" w:rsidRPr="00FF02C0">
        <w:t xml:space="preserve"> (You will need a file with the total protein amounts)</w:t>
      </w:r>
      <w:r w:rsidR="0051664D" w:rsidRPr="00FF02C0">
        <w:t>.</w:t>
      </w:r>
    </w:p>
    <w:p w14:paraId="68AC0E71" w14:textId="5EAD4406" w:rsidR="00D6014A" w:rsidRPr="00FF02C0" w:rsidRDefault="00C145F4" w:rsidP="00051A58">
      <w:pPr>
        <w:pStyle w:val="ListParagraph"/>
        <w:numPr>
          <w:ilvl w:val="0"/>
          <w:numId w:val="13"/>
        </w:numPr>
        <w:jc w:val="both"/>
      </w:pPr>
      <w:r w:rsidRPr="00FF02C0">
        <w:t>Run</w:t>
      </w:r>
      <w:r w:rsidR="00D6014A" w:rsidRPr="00FF02C0">
        <w:t xml:space="preserve"> </w:t>
      </w:r>
      <w:r w:rsidR="00D6014A" w:rsidRPr="00FF02C0">
        <w:rPr>
          <w:i/>
        </w:rPr>
        <w:t>4_remove_artifacts.py</w:t>
      </w:r>
      <w:r w:rsidR="00D6014A" w:rsidRPr="00FF02C0">
        <w:t xml:space="preserve"> (You will need a file with a list of known artifacts)</w:t>
      </w:r>
      <w:r w:rsidR="0051664D" w:rsidRPr="00FF02C0">
        <w:t>.</w:t>
      </w:r>
    </w:p>
    <w:p w14:paraId="2BB2E197" w14:textId="7879E216" w:rsidR="00D6014A" w:rsidRPr="00FF02C0" w:rsidRDefault="00C145F4" w:rsidP="00051A58">
      <w:pPr>
        <w:pStyle w:val="ListParagraph"/>
        <w:numPr>
          <w:ilvl w:val="0"/>
          <w:numId w:val="13"/>
        </w:numPr>
        <w:jc w:val="both"/>
      </w:pPr>
      <w:r w:rsidRPr="00FF02C0">
        <w:t>Run</w:t>
      </w:r>
      <w:r w:rsidR="00D6014A" w:rsidRPr="00FF02C0">
        <w:t xml:space="preserve"> </w:t>
      </w:r>
      <w:r w:rsidR="00D6014A" w:rsidRPr="00FF02C0">
        <w:rPr>
          <w:i/>
        </w:rPr>
        <w:t>5_convert_IDs_to_names.py</w:t>
      </w:r>
      <w:r w:rsidR="00D6014A" w:rsidRPr="00FF02C0">
        <w:t xml:space="preserve"> (You will need a file with the IDs and associated compound names)</w:t>
      </w:r>
      <w:r w:rsidR="0051664D" w:rsidRPr="00FF02C0">
        <w:t>.</w:t>
      </w:r>
    </w:p>
    <w:p w14:paraId="08851DD9" w14:textId="0C1C6631" w:rsidR="00D6014A" w:rsidRPr="00FF02C0" w:rsidRDefault="00D6014A" w:rsidP="00051A58">
      <w:pPr>
        <w:pStyle w:val="ListParagraph"/>
        <w:numPr>
          <w:ilvl w:val="0"/>
          <w:numId w:val="13"/>
        </w:numPr>
        <w:jc w:val="both"/>
      </w:pPr>
      <w:r w:rsidRPr="00FF02C0">
        <w:t xml:space="preserve">(Optional) Data can be filtered to remove noise peaks below a certain threshold by running </w:t>
      </w:r>
      <w:r w:rsidRPr="00FF02C0">
        <w:rPr>
          <w:i/>
        </w:rPr>
        <w:t>6_low_abundance_cutoff.py</w:t>
      </w:r>
      <w:r w:rsidRPr="00FF02C0">
        <w:t xml:space="preserve"> with an arbitrary cutoff which you determine to be appropriate.</w:t>
      </w:r>
    </w:p>
    <w:p w14:paraId="75D6C5F3" w14:textId="77777777" w:rsidR="00D6014A" w:rsidRPr="00FF02C0" w:rsidRDefault="00D6014A" w:rsidP="009F115C">
      <w:pPr>
        <w:jc w:val="both"/>
      </w:pPr>
    </w:p>
    <w:p w14:paraId="4B74FD5A" w14:textId="77777777" w:rsidR="00D6014A" w:rsidRPr="00FF02C0" w:rsidRDefault="00D6014A" w:rsidP="00051A58">
      <w:pPr>
        <w:pStyle w:val="ListParagraph"/>
        <w:numPr>
          <w:ilvl w:val="0"/>
          <w:numId w:val="10"/>
        </w:numPr>
        <w:ind w:left="450" w:hanging="450"/>
        <w:jc w:val="both"/>
      </w:pPr>
      <w:r w:rsidRPr="00FF02C0">
        <w:t xml:space="preserve">Submit data to </w:t>
      </w:r>
      <w:proofErr w:type="spellStart"/>
      <w:r w:rsidRPr="00FF02C0">
        <w:rPr>
          <w:i/>
        </w:rPr>
        <w:t>GenePattern</w:t>
      </w:r>
      <w:proofErr w:type="spellEnd"/>
      <w:r w:rsidRPr="00FF02C0">
        <w:t xml:space="preserve"> for hierarchical clustering and visualization</w:t>
      </w:r>
    </w:p>
    <w:p w14:paraId="62284C1F" w14:textId="77777777" w:rsidR="00D6014A" w:rsidRPr="00FF02C0" w:rsidRDefault="00D6014A" w:rsidP="009F115C">
      <w:pPr>
        <w:jc w:val="both"/>
      </w:pPr>
    </w:p>
    <w:p w14:paraId="3EFD26B7" w14:textId="7EE0875C" w:rsidR="00D6014A" w:rsidRPr="00FF02C0" w:rsidRDefault="00C145F4" w:rsidP="00051A58">
      <w:pPr>
        <w:pStyle w:val="ListParagraph"/>
        <w:numPr>
          <w:ilvl w:val="0"/>
          <w:numId w:val="14"/>
        </w:numPr>
        <w:jc w:val="both"/>
      </w:pPr>
      <w:r w:rsidRPr="00FF02C0">
        <w:t xml:space="preserve">Run </w:t>
      </w:r>
      <w:r w:rsidR="00D6014A" w:rsidRPr="00FF02C0">
        <w:rPr>
          <w:i/>
        </w:rPr>
        <w:t>7_METIDEA_to_gct_format.py</w:t>
      </w:r>
      <w:r w:rsidR="00D6014A" w:rsidRPr="00FF02C0">
        <w:t xml:space="preserve"> to convert processed </w:t>
      </w:r>
      <w:r w:rsidR="00D6014A" w:rsidRPr="00FF02C0">
        <w:rPr>
          <w:i/>
        </w:rPr>
        <w:t>MET-IDEA</w:t>
      </w:r>
      <w:r w:rsidR="00D6014A" w:rsidRPr="00FF02C0">
        <w:t xml:space="preserve"> data to </w:t>
      </w:r>
      <w:r w:rsidR="00D6014A" w:rsidRPr="00FF02C0">
        <w:rPr>
          <w:i/>
        </w:rPr>
        <w:t>.GCT</w:t>
      </w:r>
      <w:r w:rsidR="00D6014A" w:rsidRPr="00FF02C0">
        <w:t xml:space="preserve"> format</w:t>
      </w:r>
    </w:p>
    <w:p w14:paraId="10C31213" w14:textId="106D9032" w:rsidR="00D6014A" w:rsidRPr="00FF02C0" w:rsidRDefault="00D6014A" w:rsidP="00051A58">
      <w:pPr>
        <w:pStyle w:val="ListParagraph"/>
        <w:numPr>
          <w:ilvl w:val="0"/>
          <w:numId w:val="14"/>
        </w:numPr>
        <w:jc w:val="both"/>
      </w:pPr>
      <w:r w:rsidRPr="00FF02C0">
        <w:t xml:space="preserve">Submit to </w:t>
      </w:r>
      <w:proofErr w:type="spellStart"/>
      <w:r w:rsidRPr="00FF02C0">
        <w:t>GenePattern</w:t>
      </w:r>
      <w:proofErr w:type="spellEnd"/>
      <w:r w:rsidRPr="00FF02C0">
        <w:t xml:space="preserve"> </w:t>
      </w:r>
      <w:r w:rsidRPr="00FF02C0">
        <w:sym w:font="Wingdings" w:char="F0E0"/>
      </w:r>
      <w:r w:rsidRPr="00FF02C0">
        <w:t xml:space="preserve"> </w:t>
      </w:r>
      <w:proofErr w:type="spellStart"/>
      <w:r w:rsidRPr="00FF02C0">
        <w:rPr>
          <w:b/>
        </w:rPr>
        <w:t>HierarchicalClustering</w:t>
      </w:r>
      <w:proofErr w:type="spellEnd"/>
      <w:r w:rsidR="0051664D" w:rsidRPr="00FF02C0">
        <w:rPr>
          <w:b/>
        </w:rPr>
        <w:t>.</w:t>
      </w:r>
    </w:p>
    <w:p w14:paraId="26992358" w14:textId="67CBCC68" w:rsidR="00D6014A" w:rsidRPr="00FF02C0" w:rsidRDefault="00D6014A" w:rsidP="00051A58">
      <w:pPr>
        <w:pStyle w:val="ListParagraph"/>
        <w:numPr>
          <w:ilvl w:val="0"/>
          <w:numId w:val="14"/>
        </w:numPr>
        <w:jc w:val="both"/>
      </w:pPr>
      <w:r w:rsidRPr="00FF02C0">
        <w:t xml:space="preserve">Use the </w:t>
      </w:r>
      <w:proofErr w:type="spellStart"/>
      <w:r w:rsidRPr="00FF02C0">
        <w:rPr>
          <w:b/>
        </w:rPr>
        <w:t>HeirchicalClusteringViewer</w:t>
      </w:r>
      <w:proofErr w:type="spellEnd"/>
      <w:r w:rsidRPr="00FF02C0">
        <w:t xml:space="preserve"> to visualize the clustered data and generate a heat map</w:t>
      </w:r>
      <w:r w:rsidR="0051664D" w:rsidRPr="00FF02C0">
        <w:t>.</w:t>
      </w:r>
    </w:p>
    <w:p w14:paraId="5BEDA289" w14:textId="77777777" w:rsidR="00A01448" w:rsidRPr="00FF02C0" w:rsidRDefault="00A01448" w:rsidP="00A01448">
      <w:pPr>
        <w:pStyle w:val="ListParagraph"/>
        <w:ind w:left="360"/>
        <w:jc w:val="both"/>
        <w:rPr>
          <w:b/>
        </w:rPr>
      </w:pPr>
    </w:p>
    <w:sectPr w:rsidR="00A01448" w:rsidRPr="00FF02C0" w:rsidSect="00A4612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1F8729C" w14:textId="77777777" w:rsidR="00672243" w:rsidRDefault="00672243" w:rsidP="00E638DB">
      <w:r>
        <w:separator/>
      </w:r>
    </w:p>
  </w:endnote>
  <w:endnote w:type="continuationSeparator" w:id="0">
    <w:p w14:paraId="553C6DB0" w14:textId="77777777" w:rsidR="00672243" w:rsidRDefault="00672243" w:rsidP="00E638DB">
      <w:r>
        <w:continuationSeparator/>
      </w:r>
    </w:p>
  </w:endnote>
  <w:endnote w:type="continuationNotice" w:id="1">
    <w:p w14:paraId="2A9F21DE" w14:textId="77777777" w:rsidR="00672243" w:rsidRDefault="00672243">
      <w:r>
        <w:t xml:space="preserve"> PAGE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CF29D8" w14:textId="77777777" w:rsidR="00672243" w:rsidRDefault="00672243" w:rsidP="00E638DB">
      <w:r>
        <w:separator/>
      </w:r>
    </w:p>
  </w:footnote>
  <w:footnote w:type="continuationSeparator" w:id="0">
    <w:p w14:paraId="3E21E6A7" w14:textId="77777777" w:rsidR="00672243" w:rsidRDefault="00672243" w:rsidP="00E638D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C784C6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A120199"/>
    <w:multiLevelType w:val="hybridMultilevel"/>
    <w:tmpl w:val="C6C8863C"/>
    <w:lvl w:ilvl="0" w:tplc="04090015">
      <w:start w:val="1"/>
      <w:numFmt w:val="upperLetter"/>
      <w:lvlText w:val="%1."/>
      <w:lvlJc w:val="left"/>
      <w:pPr>
        <w:ind w:left="720" w:hanging="360"/>
      </w:pPr>
      <w:rPr>
        <w:rFonts w:cs="Times New Roman"/>
      </w:rPr>
    </w:lvl>
    <w:lvl w:ilvl="1" w:tplc="B354117A">
      <w:start w:val="1"/>
      <w:numFmt w:val="upperLetter"/>
      <w:lvlText w:val="%2."/>
      <w:lvlJc w:val="left"/>
      <w:pPr>
        <w:ind w:left="1440" w:hanging="360"/>
      </w:pPr>
      <w:rPr>
        <w:rFonts w:cs="Times New Roman" w:hint="default"/>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124F14CF"/>
    <w:multiLevelType w:val="hybridMultilevel"/>
    <w:tmpl w:val="ECB0B91E"/>
    <w:lvl w:ilvl="0" w:tplc="0409000F">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12DB1858"/>
    <w:multiLevelType w:val="hybridMultilevel"/>
    <w:tmpl w:val="0598F43E"/>
    <w:lvl w:ilvl="0" w:tplc="0409000F">
      <w:start w:val="1"/>
      <w:numFmt w:val="decimal"/>
      <w:lvlText w:val="%1."/>
      <w:lvlJc w:val="left"/>
      <w:pPr>
        <w:ind w:left="720" w:hanging="360"/>
      </w:p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
    <w:nsid w:val="137A5D43"/>
    <w:multiLevelType w:val="hybridMultilevel"/>
    <w:tmpl w:val="5F825782"/>
    <w:lvl w:ilvl="0" w:tplc="989287F8">
      <w:start w:val="1"/>
      <w:numFmt w:val="decimal"/>
      <w:lvlText w:val="%1."/>
      <w:lvlJc w:val="left"/>
      <w:pPr>
        <w:ind w:left="720" w:hanging="360"/>
      </w:pPr>
      <w:rPr>
        <w:rFonts w:cs="Times New Roman"/>
        <w:i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4EB31F6"/>
    <w:multiLevelType w:val="hybridMultilevel"/>
    <w:tmpl w:val="365E170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16F86791"/>
    <w:multiLevelType w:val="hybridMultilevel"/>
    <w:tmpl w:val="ED84962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nsid w:val="1E944207"/>
    <w:multiLevelType w:val="multilevel"/>
    <w:tmpl w:val="3FE6CDF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8">
    <w:nsid w:val="22CA4940"/>
    <w:multiLevelType w:val="hybridMultilevel"/>
    <w:tmpl w:val="5D5C27F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260B402C"/>
    <w:multiLevelType w:val="hybridMultilevel"/>
    <w:tmpl w:val="CDACD29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2EB871E7"/>
    <w:multiLevelType w:val="hybridMultilevel"/>
    <w:tmpl w:val="D05845F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37F44C41"/>
    <w:multiLevelType w:val="multilevel"/>
    <w:tmpl w:val="8336136A"/>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2">
    <w:nsid w:val="3991262B"/>
    <w:multiLevelType w:val="multilevel"/>
    <w:tmpl w:val="3FE6CDF6"/>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3">
    <w:nsid w:val="3D814B04"/>
    <w:multiLevelType w:val="hybridMultilevel"/>
    <w:tmpl w:val="A88C86E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3E9E6698"/>
    <w:multiLevelType w:val="hybridMultilevel"/>
    <w:tmpl w:val="4E4C5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0D51D6"/>
    <w:multiLevelType w:val="hybridMultilevel"/>
    <w:tmpl w:val="ACCEFF8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49045209"/>
    <w:multiLevelType w:val="hybridMultilevel"/>
    <w:tmpl w:val="B7FE401C"/>
    <w:lvl w:ilvl="0" w:tplc="0409000F">
      <w:start w:val="1"/>
      <w:numFmt w:val="decimal"/>
      <w:lvlText w:val="%1."/>
      <w:lvlJc w:val="left"/>
      <w:pPr>
        <w:ind w:left="780" w:hanging="360"/>
      </w:pPr>
      <w:rPr>
        <w:rFonts w:cs="Times New Roman"/>
      </w:rPr>
    </w:lvl>
    <w:lvl w:ilvl="1" w:tplc="04090019" w:tentative="1">
      <w:start w:val="1"/>
      <w:numFmt w:val="lowerLetter"/>
      <w:lvlText w:val="%2."/>
      <w:lvlJc w:val="left"/>
      <w:pPr>
        <w:ind w:left="1500" w:hanging="360"/>
      </w:pPr>
      <w:rPr>
        <w:rFonts w:cs="Times New Roman"/>
      </w:rPr>
    </w:lvl>
    <w:lvl w:ilvl="2" w:tplc="0409001B" w:tentative="1">
      <w:start w:val="1"/>
      <w:numFmt w:val="lowerRoman"/>
      <w:lvlText w:val="%3."/>
      <w:lvlJc w:val="right"/>
      <w:pPr>
        <w:ind w:left="2220" w:hanging="180"/>
      </w:pPr>
      <w:rPr>
        <w:rFonts w:cs="Times New Roman"/>
      </w:rPr>
    </w:lvl>
    <w:lvl w:ilvl="3" w:tplc="0409000F" w:tentative="1">
      <w:start w:val="1"/>
      <w:numFmt w:val="decimal"/>
      <w:lvlText w:val="%4."/>
      <w:lvlJc w:val="left"/>
      <w:pPr>
        <w:ind w:left="2940" w:hanging="360"/>
      </w:pPr>
      <w:rPr>
        <w:rFonts w:cs="Times New Roman"/>
      </w:rPr>
    </w:lvl>
    <w:lvl w:ilvl="4" w:tplc="04090019" w:tentative="1">
      <w:start w:val="1"/>
      <w:numFmt w:val="lowerLetter"/>
      <w:lvlText w:val="%5."/>
      <w:lvlJc w:val="left"/>
      <w:pPr>
        <w:ind w:left="3660" w:hanging="360"/>
      </w:pPr>
      <w:rPr>
        <w:rFonts w:cs="Times New Roman"/>
      </w:rPr>
    </w:lvl>
    <w:lvl w:ilvl="5" w:tplc="0409001B" w:tentative="1">
      <w:start w:val="1"/>
      <w:numFmt w:val="lowerRoman"/>
      <w:lvlText w:val="%6."/>
      <w:lvlJc w:val="right"/>
      <w:pPr>
        <w:ind w:left="4380" w:hanging="180"/>
      </w:pPr>
      <w:rPr>
        <w:rFonts w:cs="Times New Roman"/>
      </w:rPr>
    </w:lvl>
    <w:lvl w:ilvl="6" w:tplc="0409000F" w:tentative="1">
      <w:start w:val="1"/>
      <w:numFmt w:val="decimal"/>
      <w:lvlText w:val="%7."/>
      <w:lvlJc w:val="left"/>
      <w:pPr>
        <w:ind w:left="5100" w:hanging="360"/>
      </w:pPr>
      <w:rPr>
        <w:rFonts w:cs="Times New Roman"/>
      </w:rPr>
    </w:lvl>
    <w:lvl w:ilvl="7" w:tplc="04090019" w:tentative="1">
      <w:start w:val="1"/>
      <w:numFmt w:val="lowerLetter"/>
      <w:lvlText w:val="%8."/>
      <w:lvlJc w:val="left"/>
      <w:pPr>
        <w:ind w:left="5820" w:hanging="360"/>
      </w:pPr>
      <w:rPr>
        <w:rFonts w:cs="Times New Roman"/>
      </w:rPr>
    </w:lvl>
    <w:lvl w:ilvl="8" w:tplc="0409001B" w:tentative="1">
      <w:start w:val="1"/>
      <w:numFmt w:val="lowerRoman"/>
      <w:lvlText w:val="%9."/>
      <w:lvlJc w:val="right"/>
      <w:pPr>
        <w:ind w:left="6540" w:hanging="180"/>
      </w:pPr>
      <w:rPr>
        <w:rFonts w:cs="Times New Roman"/>
      </w:rPr>
    </w:lvl>
  </w:abstractNum>
  <w:abstractNum w:abstractNumId="17">
    <w:nsid w:val="4ED766FF"/>
    <w:multiLevelType w:val="hybridMultilevel"/>
    <w:tmpl w:val="37F4FE9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4F6D3F8A"/>
    <w:multiLevelType w:val="hybridMultilevel"/>
    <w:tmpl w:val="96B40230"/>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5124136A"/>
    <w:multiLevelType w:val="hybridMultilevel"/>
    <w:tmpl w:val="E17AB0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3A93B4C"/>
    <w:multiLevelType w:val="hybridMultilevel"/>
    <w:tmpl w:val="2E144438"/>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nsid w:val="545C1485"/>
    <w:multiLevelType w:val="hybridMultilevel"/>
    <w:tmpl w:val="CF3CC0E6"/>
    <w:lvl w:ilvl="0" w:tplc="6F24237C">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56C04299"/>
    <w:multiLevelType w:val="hybridMultilevel"/>
    <w:tmpl w:val="27183BB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5ACC1E1B"/>
    <w:multiLevelType w:val="hybridMultilevel"/>
    <w:tmpl w:val="9112E8D8"/>
    <w:lvl w:ilvl="0" w:tplc="A6FA48A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5B2C92"/>
    <w:multiLevelType w:val="hybridMultilevel"/>
    <w:tmpl w:val="EA52F3F2"/>
    <w:lvl w:ilvl="0" w:tplc="04090015">
      <w:start w:val="1"/>
      <w:numFmt w:val="upperLetter"/>
      <w:lvlText w:val="%1."/>
      <w:lvlJc w:val="left"/>
      <w:pPr>
        <w:ind w:left="1170" w:hanging="360"/>
      </w:pPr>
      <w:rPr>
        <w:rFonts w:cs="Times New Roman"/>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25">
    <w:nsid w:val="6CF36280"/>
    <w:multiLevelType w:val="hybridMultilevel"/>
    <w:tmpl w:val="AB3CA8B0"/>
    <w:lvl w:ilvl="0" w:tplc="0409000F">
      <w:start w:val="1"/>
      <w:numFmt w:val="decimal"/>
      <w:lvlText w:val="%1."/>
      <w:lvlJc w:val="left"/>
      <w:pPr>
        <w:ind w:left="720" w:hanging="360"/>
      </w:pPr>
      <w:rPr>
        <w:rFonts w:cs="Times New Roman"/>
      </w:rPr>
    </w:lvl>
    <w:lvl w:ilvl="1" w:tplc="B354117A">
      <w:start w:val="1"/>
      <w:numFmt w:val="upperLetter"/>
      <w:lvlText w:val="%2."/>
      <w:lvlJc w:val="left"/>
      <w:pPr>
        <w:ind w:left="1440" w:hanging="360"/>
      </w:pPr>
      <w:rPr>
        <w:rFonts w:cs="Times New Roman" w:hint="default"/>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71C85F55"/>
    <w:multiLevelType w:val="hybridMultilevel"/>
    <w:tmpl w:val="381047F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73246BBD"/>
    <w:multiLevelType w:val="hybridMultilevel"/>
    <w:tmpl w:val="F4EA406E"/>
    <w:lvl w:ilvl="0" w:tplc="0409000F">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8">
    <w:nsid w:val="76946212"/>
    <w:multiLevelType w:val="hybridMultilevel"/>
    <w:tmpl w:val="8336136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7A044D68"/>
    <w:multiLevelType w:val="hybridMultilevel"/>
    <w:tmpl w:val="381047F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26"/>
  </w:num>
  <w:num w:numId="2">
    <w:abstractNumId w:val="9"/>
  </w:num>
  <w:num w:numId="3">
    <w:abstractNumId w:val="17"/>
  </w:num>
  <w:num w:numId="4">
    <w:abstractNumId w:val="6"/>
  </w:num>
  <w:num w:numId="5">
    <w:abstractNumId w:val="4"/>
  </w:num>
  <w:num w:numId="6">
    <w:abstractNumId w:val="20"/>
  </w:num>
  <w:num w:numId="7">
    <w:abstractNumId w:val="8"/>
  </w:num>
  <w:num w:numId="8">
    <w:abstractNumId w:val="22"/>
  </w:num>
  <w:num w:numId="9">
    <w:abstractNumId w:val="3"/>
  </w:num>
  <w:num w:numId="10">
    <w:abstractNumId w:val="25"/>
  </w:num>
  <w:num w:numId="11">
    <w:abstractNumId w:val="1"/>
  </w:num>
  <w:num w:numId="12">
    <w:abstractNumId w:val="24"/>
  </w:num>
  <w:num w:numId="13">
    <w:abstractNumId w:val="15"/>
  </w:num>
  <w:num w:numId="14">
    <w:abstractNumId w:val="18"/>
  </w:num>
  <w:num w:numId="15">
    <w:abstractNumId w:val="21"/>
  </w:num>
  <w:num w:numId="16">
    <w:abstractNumId w:val="2"/>
  </w:num>
  <w:num w:numId="17">
    <w:abstractNumId w:val="27"/>
  </w:num>
  <w:num w:numId="18">
    <w:abstractNumId w:val="16"/>
  </w:num>
  <w:num w:numId="19">
    <w:abstractNumId w:val="5"/>
  </w:num>
  <w:num w:numId="20">
    <w:abstractNumId w:val="10"/>
  </w:num>
  <w:num w:numId="21">
    <w:abstractNumId w:val="13"/>
  </w:num>
  <w:num w:numId="22">
    <w:abstractNumId w:val="14"/>
  </w:num>
  <w:num w:numId="23">
    <w:abstractNumId w:val="0"/>
  </w:num>
  <w:num w:numId="24">
    <w:abstractNumId w:val="28"/>
  </w:num>
  <w:num w:numId="25">
    <w:abstractNumId w:val="11"/>
  </w:num>
  <w:num w:numId="26">
    <w:abstractNumId w:val="23"/>
  </w:num>
  <w:num w:numId="27">
    <w:abstractNumId w:val="7"/>
  </w:num>
  <w:num w:numId="28">
    <w:abstractNumId w:val="12"/>
  </w:num>
  <w:num w:numId="29">
    <w:abstractNumId w:val="19"/>
  </w:num>
  <w:num w:numId="30">
    <w:abstractNumId w:val="29"/>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 w:id="1"/>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70EA"/>
    <w:rsid w:val="000010A0"/>
    <w:rsid w:val="0000112E"/>
    <w:rsid w:val="00005058"/>
    <w:rsid w:val="00006245"/>
    <w:rsid w:val="00016A3A"/>
    <w:rsid w:val="000213B5"/>
    <w:rsid w:val="00023B1D"/>
    <w:rsid w:val="000306B9"/>
    <w:rsid w:val="00031186"/>
    <w:rsid w:val="000321AF"/>
    <w:rsid w:val="00032A87"/>
    <w:rsid w:val="00032ED0"/>
    <w:rsid w:val="00034454"/>
    <w:rsid w:val="000354BF"/>
    <w:rsid w:val="00036686"/>
    <w:rsid w:val="00037180"/>
    <w:rsid w:val="00041070"/>
    <w:rsid w:val="00042E1C"/>
    <w:rsid w:val="00043160"/>
    <w:rsid w:val="000436EE"/>
    <w:rsid w:val="00051A58"/>
    <w:rsid w:val="000529E9"/>
    <w:rsid w:val="000542CA"/>
    <w:rsid w:val="00055DEA"/>
    <w:rsid w:val="00056363"/>
    <w:rsid w:val="00060A40"/>
    <w:rsid w:val="00062180"/>
    <w:rsid w:val="00063354"/>
    <w:rsid w:val="0006640B"/>
    <w:rsid w:val="00066BED"/>
    <w:rsid w:val="00067FA8"/>
    <w:rsid w:val="00071D74"/>
    <w:rsid w:val="0007262F"/>
    <w:rsid w:val="00072EE2"/>
    <w:rsid w:val="00074E1A"/>
    <w:rsid w:val="000756D7"/>
    <w:rsid w:val="00077D55"/>
    <w:rsid w:val="00077E42"/>
    <w:rsid w:val="00085DDE"/>
    <w:rsid w:val="0008794B"/>
    <w:rsid w:val="00090611"/>
    <w:rsid w:val="00093739"/>
    <w:rsid w:val="0009373C"/>
    <w:rsid w:val="00093E78"/>
    <w:rsid w:val="00095F5B"/>
    <w:rsid w:val="000A1043"/>
    <w:rsid w:val="000A280C"/>
    <w:rsid w:val="000A3BB2"/>
    <w:rsid w:val="000A47FF"/>
    <w:rsid w:val="000A6928"/>
    <w:rsid w:val="000A6FDE"/>
    <w:rsid w:val="000B07DF"/>
    <w:rsid w:val="000B421F"/>
    <w:rsid w:val="000B64D4"/>
    <w:rsid w:val="000C20CC"/>
    <w:rsid w:val="000C2526"/>
    <w:rsid w:val="000C2B40"/>
    <w:rsid w:val="000D1343"/>
    <w:rsid w:val="000D1398"/>
    <w:rsid w:val="000D29A6"/>
    <w:rsid w:val="000D4F19"/>
    <w:rsid w:val="000D606F"/>
    <w:rsid w:val="000E2065"/>
    <w:rsid w:val="000E2BB7"/>
    <w:rsid w:val="000E3099"/>
    <w:rsid w:val="000E4420"/>
    <w:rsid w:val="000F1D29"/>
    <w:rsid w:val="000F1DBD"/>
    <w:rsid w:val="000F2BAF"/>
    <w:rsid w:val="001002C5"/>
    <w:rsid w:val="0010299C"/>
    <w:rsid w:val="00102B39"/>
    <w:rsid w:val="0010768C"/>
    <w:rsid w:val="00107D27"/>
    <w:rsid w:val="00111C4B"/>
    <w:rsid w:val="00113AA9"/>
    <w:rsid w:val="001145C3"/>
    <w:rsid w:val="0011669C"/>
    <w:rsid w:val="001169FD"/>
    <w:rsid w:val="00116DAC"/>
    <w:rsid w:val="00121F39"/>
    <w:rsid w:val="001220D5"/>
    <w:rsid w:val="0012494F"/>
    <w:rsid w:val="00124AD6"/>
    <w:rsid w:val="00127A1D"/>
    <w:rsid w:val="00127B12"/>
    <w:rsid w:val="001338CE"/>
    <w:rsid w:val="00133CA6"/>
    <w:rsid w:val="001341D4"/>
    <w:rsid w:val="00137A24"/>
    <w:rsid w:val="00137C58"/>
    <w:rsid w:val="001406EA"/>
    <w:rsid w:val="001417D8"/>
    <w:rsid w:val="0014777C"/>
    <w:rsid w:val="00152359"/>
    <w:rsid w:val="0015259C"/>
    <w:rsid w:val="00153C88"/>
    <w:rsid w:val="0015520D"/>
    <w:rsid w:val="00157134"/>
    <w:rsid w:val="00161293"/>
    <w:rsid w:val="00162496"/>
    <w:rsid w:val="0016305E"/>
    <w:rsid w:val="00166AF7"/>
    <w:rsid w:val="001712B2"/>
    <w:rsid w:val="001755AA"/>
    <w:rsid w:val="00182D74"/>
    <w:rsid w:val="0018446B"/>
    <w:rsid w:val="00187E60"/>
    <w:rsid w:val="0019393C"/>
    <w:rsid w:val="00195CC4"/>
    <w:rsid w:val="001A5812"/>
    <w:rsid w:val="001A6254"/>
    <w:rsid w:val="001A7874"/>
    <w:rsid w:val="001B1451"/>
    <w:rsid w:val="001B213D"/>
    <w:rsid w:val="001B7031"/>
    <w:rsid w:val="001C0605"/>
    <w:rsid w:val="001C1134"/>
    <w:rsid w:val="001C52CE"/>
    <w:rsid w:val="001C6122"/>
    <w:rsid w:val="001C74A8"/>
    <w:rsid w:val="001D0B46"/>
    <w:rsid w:val="001D1135"/>
    <w:rsid w:val="001D2229"/>
    <w:rsid w:val="001D2F69"/>
    <w:rsid w:val="001D45FF"/>
    <w:rsid w:val="001D47E5"/>
    <w:rsid w:val="001D56E8"/>
    <w:rsid w:val="001D6066"/>
    <w:rsid w:val="001E33CE"/>
    <w:rsid w:val="001F37AE"/>
    <w:rsid w:val="001F3C28"/>
    <w:rsid w:val="001F52C1"/>
    <w:rsid w:val="001F5E11"/>
    <w:rsid w:val="001F6454"/>
    <w:rsid w:val="00203AF5"/>
    <w:rsid w:val="00207846"/>
    <w:rsid w:val="00207DF3"/>
    <w:rsid w:val="00207E3C"/>
    <w:rsid w:val="002103AA"/>
    <w:rsid w:val="00211202"/>
    <w:rsid w:val="00212EDC"/>
    <w:rsid w:val="0021441F"/>
    <w:rsid w:val="002156BA"/>
    <w:rsid w:val="002171A9"/>
    <w:rsid w:val="00221C49"/>
    <w:rsid w:val="0022217A"/>
    <w:rsid w:val="002228D3"/>
    <w:rsid w:val="00232E86"/>
    <w:rsid w:val="002330DC"/>
    <w:rsid w:val="002330F6"/>
    <w:rsid w:val="002361FA"/>
    <w:rsid w:val="00237FA8"/>
    <w:rsid w:val="0024184A"/>
    <w:rsid w:val="00242525"/>
    <w:rsid w:val="0024545D"/>
    <w:rsid w:val="002463BE"/>
    <w:rsid w:val="002477FC"/>
    <w:rsid w:val="00253BEB"/>
    <w:rsid w:val="00255F64"/>
    <w:rsid w:val="00256240"/>
    <w:rsid w:val="00257A03"/>
    <w:rsid w:val="00260C74"/>
    <w:rsid w:val="0026675E"/>
    <w:rsid w:val="00266971"/>
    <w:rsid w:val="00272BF9"/>
    <w:rsid w:val="00272ECF"/>
    <w:rsid w:val="00276AAA"/>
    <w:rsid w:val="00277B5A"/>
    <w:rsid w:val="00281DB2"/>
    <w:rsid w:val="00282AC4"/>
    <w:rsid w:val="00286106"/>
    <w:rsid w:val="00287E40"/>
    <w:rsid w:val="002906B3"/>
    <w:rsid w:val="00291889"/>
    <w:rsid w:val="00292A12"/>
    <w:rsid w:val="002950AD"/>
    <w:rsid w:val="002A1F05"/>
    <w:rsid w:val="002A254B"/>
    <w:rsid w:val="002B5962"/>
    <w:rsid w:val="002B60BF"/>
    <w:rsid w:val="002B6AA0"/>
    <w:rsid w:val="002B7198"/>
    <w:rsid w:val="002C27FD"/>
    <w:rsid w:val="002C3944"/>
    <w:rsid w:val="002C756E"/>
    <w:rsid w:val="002C7D91"/>
    <w:rsid w:val="002D1081"/>
    <w:rsid w:val="002D1B23"/>
    <w:rsid w:val="002D30F6"/>
    <w:rsid w:val="002D4029"/>
    <w:rsid w:val="002D7053"/>
    <w:rsid w:val="002E0090"/>
    <w:rsid w:val="002E1BC3"/>
    <w:rsid w:val="002E7961"/>
    <w:rsid w:val="002F43E6"/>
    <w:rsid w:val="002F6DC7"/>
    <w:rsid w:val="00305082"/>
    <w:rsid w:val="00305425"/>
    <w:rsid w:val="00307CDF"/>
    <w:rsid w:val="00310D03"/>
    <w:rsid w:val="00311018"/>
    <w:rsid w:val="00312380"/>
    <w:rsid w:val="00312481"/>
    <w:rsid w:val="0031701C"/>
    <w:rsid w:val="003214FC"/>
    <w:rsid w:val="00322257"/>
    <w:rsid w:val="00325245"/>
    <w:rsid w:val="00325D17"/>
    <w:rsid w:val="00331E87"/>
    <w:rsid w:val="00332194"/>
    <w:rsid w:val="00340FB2"/>
    <w:rsid w:val="00342EC2"/>
    <w:rsid w:val="00343D5B"/>
    <w:rsid w:val="00347123"/>
    <w:rsid w:val="003472BD"/>
    <w:rsid w:val="00347701"/>
    <w:rsid w:val="00347B76"/>
    <w:rsid w:val="00360D5B"/>
    <w:rsid w:val="003611B3"/>
    <w:rsid w:val="00361EFA"/>
    <w:rsid w:val="003634EC"/>
    <w:rsid w:val="00364ADE"/>
    <w:rsid w:val="003659FB"/>
    <w:rsid w:val="00365F12"/>
    <w:rsid w:val="003710AD"/>
    <w:rsid w:val="003719F0"/>
    <w:rsid w:val="00375AB1"/>
    <w:rsid w:val="00375E97"/>
    <w:rsid w:val="003776E0"/>
    <w:rsid w:val="00381FEE"/>
    <w:rsid w:val="00382DA2"/>
    <w:rsid w:val="00385E61"/>
    <w:rsid w:val="0038729C"/>
    <w:rsid w:val="00387676"/>
    <w:rsid w:val="00390B7B"/>
    <w:rsid w:val="00391160"/>
    <w:rsid w:val="00392971"/>
    <w:rsid w:val="00392FF6"/>
    <w:rsid w:val="003A087C"/>
    <w:rsid w:val="003A1DA6"/>
    <w:rsid w:val="003A23A0"/>
    <w:rsid w:val="003A49D7"/>
    <w:rsid w:val="003B0E06"/>
    <w:rsid w:val="003B1385"/>
    <w:rsid w:val="003B1A0B"/>
    <w:rsid w:val="003B225A"/>
    <w:rsid w:val="003B3342"/>
    <w:rsid w:val="003B5C18"/>
    <w:rsid w:val="003B6BBA"/>
    <w:rsid w:val="003B73A3"/>
    <w:rsid w:val="003C0537"/>
    <w:rsid w:val="003C07BE"/>
    <w:rsid w:val="003C2035"/>
    <w:rsid w:val="003C2D39"/>
    <w:rsid w:val="003D096A"/>
    <w:rsid w:val="003D17BF"/>
    <w:rsid w:val="003D28C3"/>
    <w:rsid w:val="003E05A7"/>
    <w:rsid w:val="003E0EDF"/>
    <w:rsid w:val="003E2683"/>
    <w:rsid w:val="003E6785"/>
    <w:rsid w:val="003E7B09"/>
    <w:rsid w:val="003F0743"/>
    <w:rsid w:val="003F2DF8"/>
    <w:rsid w:val="003F461D"/>
    <w:rsid w:val="003F4B31"/>
    <w:rsid w:val="003F592B"/>
    <w:rsid w:val="004011A1"/>
    <w:rsid w:val="004036EE"/>
    <w:rsid w:val="00405B22"/>
    <w:rsid w:val="004123D8"/>
    <w:rsid w:val="00413267"/>
    <w:rsid w:val="004152A2"/>
    <w:rsid w:val="004205A0"/>
    <w:rsid w:val="00421EB8"/>
    <w:rsid w:val="00422E60"/>
    <w:rsid w:val="00423716"/>
    <w:rsid w:val="00424BDF"/>
    <w:rsid w:val="0042629D"/>
    <w:rsid w:val="00427E58"/>
    <w:rsid w:val="00432FA6"/>
    <w:rsid w:val="004330D7"/>
    <w:rsid w:val="004347DC"/>
    <w:rsid w:val="00437317"/>
    <w:rsid w:val="00443118"/>
    <w:rsid w:val="00445134"/>
    <w:rsid w:val="0044638C"/>
    <w:rsid w:val="00446923"/>
    <w:rsid w:val="00447A4F"/>
    <w:rsid w:val="004519FE"/>
    <w:rsid w:val="0045226B"/>
    <w:rsid w:val="0045230A"/>
    <w:rsid w:val="00452493"/>
    <w:rsid w:val="004530D9"/>
    <w:rsid w:val="00455FEA"/>
    <w:rsid w:val="00461AE8"/>
    <w:rsid w:val="00461E33"/>
    <w:rsid w:val="004657AD"/>
    <w:rsid w:val="00465FBE"/>
    <w:rsid w:val="00470AC4"/>
    <w:rsid w:val="004719D0"/>
    <w:rsid w:val="004762BF"/>
    <w:rsid w:val="00480FA7"/>
    <w:rsid w:val="00482EB4"/>
    <w:rsid w:val="004832EC"/>
    <w:rsid w:val="0049110A"/>
    <w:rsid w:val="004928A7"/>
    <w:rsid w:val="00493811"/>
    <w:rsid w:val="00494475"/>
    <w:rsid w:val="00497C71"/>
    <w:rsid w:val="004A4AC5"/>
    <w:rsid w:val="004A5056"/>
    <w:rsid w:val="004A5B9D"/>
    <w:rsid w:val="004A6492"/>
    <w:rsid w:val="004B0E8A"/>
    <w:rsid w:val="004B1AF5"/>
    <w:rsid w:val="004B4272"/>
    <w:rsid w:val="004C0B3C"/>
    <w:rsid w:val="004C342F"/>
    <w:rsid w:val="004C3C1E"/>
    <w:rsid w:val="004C5E09"/>
    <w:rsid w:val="004C7407"/>
    <w:rsid w:val="004C7AFF"/>
    <w:rsid w:val="004D1C33"/>
    <w:rsid w:val="004D2F8D"/>
    <w:rsid w:val="004E5617"/>
    <w:rsid w:val="004E6794"/>
    <w:rsid w:val="004F20B2"/>
    <w:rsid w:val="004F325E"/>
    <w:rsid w:val="004F4056"/>
    <w:rsid w:val="004F4829"/>
    <w:rsid w:val="004F6301"/>
    <w:rsid w:val="00500307"/>
    <w:rsid w:val="00502712"/>
    <w:rsid w:val="005033F3"/>
    <w:rsid w:val="00504B5C"/>
    <w:rsid w:val="00505B63"/>
    <w:rsid w:val="00506946"/>
    <w:rsid w:val="00506A1D"/>
    <w:rsid w:val="005140C3"/>
    <w:rsid w:val="0051664D"/>
    <w:rsid w:val="005205A2"/>
    <w:rsid w:val="00525A44"/>
    <w:rsid w:val="00533D97"/>
    <w:rsid w:val="00534D8B"/>
    <w:rsid w:val="005352FE"/>
    <w:rsid w:val="005409F6"/>
    <w:rsid w:val="00541453"/>
    <w:rsid w:val="00543F66"/>
    <w:rsid w:val="005456AA"/>
    <w:rsid w:val="005475E1"/>
    <w:rsid w:val="00550E03"/>
    <w:rsid w:val="0055149A"/>
    <w:rsid w:val="00551603"/>
    <w:rsid w:val="00553903"/>
    <w:rsid w:val="00555B27"/>
    <w:rsid w:val="005607A9"/>
    <w:rsid w:val="00563A56"/>
    <w:rsid w:val="00564083"/>
    <w:rsid w:val="00565422"/>
    <w:rsid w:val="00584337"/>
    <w:rsid w:val="00587D50"/>
    <w:rsid w:val="00591EF0"/>
    <w:rsid w:val="00593D6A"/>
    <w:rsid w:val="005943BC"/>
    <w:rsid w:val="005952CB"/>
    <w:rsid w:val="00595817"/>
    <w:rsid w:val="005A1EF5"/>
    <w:rsid w:val="005A5930"/>
    <w:rsid w:val="005A6858"/>
    <w:rsid w:val="005B338F"/>
    <w:rsid w:val="005B3CBF"/>
    <w:rsid w:val="005B4ADA"/>
    <w:rsid w:val="005B648D"/>
    <w:rsid w:val="005B74BB"/>
    <w:rsid w:val="005C26CC"/>
    <w:rsid w:val="005C2E3F"/>
    <w:rsid w:val="005C428F"/>
    <w:rsid w:val="005C5D6F"/>
    <w:rsid w:val="005C783A"/>
    <w:rsid w:val="005D2C17"/>
    <w:rsid w:val="005D2E70"/>
    <w:rsid w:val="005D404D"/>
    <w:rsid w:val="005D593E"/>
    <w:rsid w:val="005E36E2"/>
    <w:rsid w:val="005E3E06"/>
    <w:rsid w:val="005E6537"/>
    <w:rsid w:val="005E7876"/>
    <w:rsid w:val="005F0213"/>
    <w:rsid w:val="005F280F"/>
    <w:rsid w:val="005F407F"/>
    <w:rsid w:val="005F4546"/>
    <w:rsid w:val="005F4D2F"/>
    <w:rsid w:val="005F582E"/>
    <w:rsid w:val="006013A6"/>
    <w:rsid w:val="00601A80"/>
    <w:rsid w:val="0060476F"/>
    <w:rsid w:val="00604993"/>
    <w:rsid w:val="00604B93"/>
    <w:rsid w:val="006060AA"/>
    <w:rsid w:val="006114BA"/>
    <w:rsid w:val="00613646"/>
    <w:rsid w:val="00617CE4"/>
    <w:rsid w:val="00617D0B"/>
    <w:rsid w:val="00626291"/>
    <w:rsid w:val="006267CF"/>
    <w:rsid w:val="0062683E"/>
    <w:rsid w:val="0062711B"/>
    <w:rsid w:val="00630633"/>
    <w:rsid w:val="00634C69"/>
    <w:rsid w:val="00640459"/>
    <w:rsid w:val="0064397E"/>
    <w:rsid w:val="0064488A"/>
    <w:rsid w:val="00644FD5"/>
    <w:rsid w:val="006532FD"/>
    <w:rsid w:val="00653E90"/>
    <w:rsid w:val="006540C1"/>
    <w:rsid w:val="00655188"/>
    <w:rsid w:val="006567D8"/>
    <w:rsid w:val="00661DB4"/>
    <w:rsid w:val="00665CDD"/>
    <w:rsid w:val="00670B20"/>
    <w:rsid w:val="00672243"/>
    <w:rsid w:val="00673880"/>
    <w:rsid w:val="00674D1D"/>
    <w:rsid w:val="00680B19"/>
    <w:rsid w:val="0068107F"/>
    <w:rsid w:val="006837C9"/>
    <w:rsid w:val="00683C14"/>
    <w:rsid w:val="00685047"/>
    <w:rsid w:val="00693CE9"/>
    <w:rsid w:val="006958DC"/>
    <w:rsid w:val="006A1445"/>
    <w:rsid w:val="006A1550"/>
    <w:rsid w:val="006A3483"/>
    <w:rsid w:val="006A355B"/>
    <w:rsid w:val="006A5086"/>
    <w:rsid w:val="006A5F76"/>
    <w:rsid w:val="006A6EA2"/>
    <w:rsid w:val="006A7A6C"/>
    <w:rsid w:val="006B1108"/>
    <w:rsid w:val="006B32E4"/>
    <w:rsid w:val="006B5F86"/>
    <w:rsid w:val="006B6017"/>
    <w:rsid w:val="006B7438"/>
    <w:rsid w:val="006C00F2"/>
    <w:rsid w:val="006C20DD"/>
    <w:rsid w:val="006C32B2"/>
    <w:rsid w:val="006C4147"/>
    <w:rsid w:val="006C46FA"/>
    <w:rsid w:val="006D0A53"/>
    <w:rsid w:val="006D3C76"/>
    <w:rsid w:val="006D3F47"/>
    <w:rsid w:val="006E2BE1"/>
    <w:rsid w:val="006E3709"/>
    <w:rsid w:val="006E4FBA"/>
    <w:rsid w:val="006E4FF3"/>
    <w:rsid w:val="006E767C"/>
    <w:rsid w:val="006F3C54"/>
    <w:rsid w:val="006F4281"/>
    <w:rsid w:val="006F4D8F"/>
    <w:rsid w:val="006F6A71"/>
    <w:rsid w:val="007013EF"/>
    <w:rsid w:val="0070215E"/>
    <w:rsid w:val="0070397F"/>
    <w:rsid w:val="00706EC7"/>
    <w:rsid w:val="007109C2"/>
    <w:rsid w:val="00715EFB"/>
    <w:rsid w:val="00721EDB"/>
    <w:rsid w:val="0072606D"/>
    <w:rsid w:val="00732806"/>
    <w:rsid w:val="00734887"/>
    <w:rsid w:val="00734983"/>
    <w:rsid w:val="0073547E"/>
    <w:rsid w:val="00736A3F"/>
    <w:rsid w:val="00742B17"/>
    <w:rsid w:val="00746C42"/>
    <w:rsid w:val="00750B93"/>
    <w:rsid w:val="00752A45"/>
    <w:rsid w:val="0075323F"/>
    <w:rsid w:val="007559F1"/>
    <w:rsid w:val="007574F2"/>
    <w:rsid w:val="00763547"/>
    <w:rsid w:val="00764007"/>
    <w:rsid w:val="0076537E"/>
    <w:rsid w:val="0076659E"/>
    <w:rsid w:val="00770467"/>
    <w:rsid w:val="0077136C"/>
    <w:rsid w:val="0077177D"/>
    <w:rsid w:val="007726ED"/>
    <w:rsid w:val="007750B2"/>
    <w:rsid w:val="007760C5"/>
    <w:rsid w:val="00776DE2"/>
    <w:rsid w:val="00783658"/>
    <w:rsid w:val="00785B54"/>
    <w:rsid w:val="00786E3E"/>
    <w:rsid w:val="007873E5"/>
    <w:rsid w:val="007874EE"/>
    <w:rsid w:val="0079049F"/>
    <w:rsid w:val="007940B9"/>
    <w:rsid w:val="0079583C"/>
    <w:rsid w:val="00795DBB"/>
    <w:rsid w:val="007A1408"/>
    <w:rsid w:val="007A3A56"/>
    <w:rsid w:val="007A552C"/>
    <w:rsid w:val="007A5BA1"/>
    <w:rsid w:val="007A62DF"/>
    <w:rsid w:val="007A6D6F"/>
    <w:rsid w:val="007A6F74"/>
    <w:rsid w:val="007A7F90"/>
    <w:rsid w:val="007B04B0"/>
    <w:rsid w:val="007B3550"/>
    <w:rsid w:val="007B4849"/>
    <w:rsid w:val="007B5FCF"/>
    <w:rsid w:val="007C06A9"/>
    <w:rsid w:val="007C4E21"/>
    <w:rsid w:val="007C510A"/>
    <w:rsid w:val="007C638B"/>
    <w:rsid w:val="007C7171"/>
    <w:rsid w:val="007C77E5"/>
    <w:rsid w:val="007D01C3"/>
    <w:rsid w:val="007D0BF2"/>
    <w:rsid w:val="007D17FC"/>
    <w:rsid w:val="007D379E"/>
    <w:rsid w:val="007D68F9"/>
    <w:rsid w:val="007D71ED"/>
    <w:rsid w:val="007E14EE"/>
    <w:rsid w:val="007E4F80"/>
    <w:rsid w:val="007E6A40"/>
    <w:rsid w:val="007E7215"/>
    <w:rsid w:val="007E786B"/>
    <w:rsid w:val="007E7E83"/>
    <w:rsid w:val="007F2593"/>
    <w:rsid w:val="007F4F26"/>
    <w:rsid w:val="007F5AC4"/>
    <w:rsid w:val="007F7235"/>
    <w:rsid w:val="007F7DB7"/>
    <w:rsid w:val="00802F56"/>
    <w:rsid w:val="00803962"/>
    <w:rsid w:val="00805EFF"/>
    <w:rsid w:val="0080665A"/>
    <w:rsid w:val="00810730"/>
    <w:rsid w:val="00810939"/>
    <w:rsid w:val="00812886"/>
    <w:rsid w:val="00814D58"/>
    <w:rsid w:val="00815D63"/>
    <w:rsid w:val="008213A4"/>
    <w:rsid w:val="00822FBF"/>
    <w:rsid w:val="00825AD5"/>
    <w:rsid w:val="00825D52"/>
    <w:rsid w:val="00827B15"/>
    <w:rsid w:val="008342BC"/>
    <w:rsid w:val="00834AD9"/>
    <w:rsid w:val="0083557A"/>
    <w:rsid w:val="00835DEB"/>
    <w:rsid w:val="008426B3"/>
    <w:rsid w:val="0084354D"/>
    <w:rsid w:val="008456F7"/>
    <w:rsid w:val="00846034"/>
    <w:rsid w:val="00852D37"/>
    <w:rsid w:val="008604DF"/>
    <w:rsid w:val="00863C11"/>
    <w:rsid w:val="0087228B"/>
    <w:rsid w:val="00881413"/>
    <w:rsid w:val="00882A96"/>
    <w:rsid w:val="00883ACF"/>
    <w:rsid w:val="00886E6D"/>
    <w:rsid w:val="00890400"/>
    <w:rsid w:val="00895F47"/>
    <w:rsid w:val="00896C7F"/>
    <w:rsid w:val="00896E98"/>
    <w:rsid w:val="00897B36"/>
    <w:rsid w:val="008A1338"/>
    <w:rsid w:val="008A2958"/>
    <w:rsid w:val="008A4008"/>
    <w:rsid w:val="008A6B42"/>
    <w:rsid w:val="008A75C4"/>
    <w:rsid w:val="008B1AF5"/>
    <w:rsid w:val="008B2867"/>
    <w:rsid w:val="008B3FB2"/>
    <w:rsid w:val="008B5634"/>
    <w:rsid w:val="008B5ECB"/>
    <w:rsid w:val="008B7E5A"/>
    <w:rsid w:val="008C1773"/>
    <w:rsid w:val="008C3566"/>
    <w:rsid w:val="008C5F95"/>
    <w:rsid w:val="008C7312"/>
    <w:rsid w:val="008C7468"/>
    <w:rsid w:val="008D0AEF"/>
    <w:rsid w:val="008D1052"/>
    <w:rsid w:val="008D109B"/>
    <w:rsid w:val="008D19C9"/>
    <w:rsid w:val="008D2560"/>
    <w:rsid w:val="008D5D2E"/>
    <w:rsid w:val="008D7A1B"/>
    <w:rsid w:val="008E0546"/>
    <w:rsid w:val="008E0912"/>
    <w:rsid w:val="008E17C4"/>
    <w:rsid w:val="008E1F58"/>
    <w:rsid w:val="008E299A"/>
    <w:rsid w:val="008E5193"/>
    <w:rsid w:val="008E5B16"/>
    <w:rsid w:val="008F2973"/>
    <w:rsid w:val="008F3C70"/>
    <w:rsid w:val="008F6004"/>
    <w:rsid w:val="008F7D49"/>
    <w:rsid w:val="008F7F0A"/>
    <w:rsid w:val="00904BA6"/>
    <w:rsid w:val="0090611D"/>
    <w:rsid w:val="009069AC"/>
    <w:rsid w:val="009069CE"/>
    <w:rsid w:val="00906B34"/>
    <w:rsid w:val="00907EFC"/>
    <w:rsid w:val="00912B8A"/>
    <w:rsid w:val="00915CDC"/>
    <w:rsid w:val="00921411"/>
    <w:rsid w:val="009216B0"/>
    <w:rsid w:val="0092374D"/>
    <w:rsid w:val="00926B7F"/>
    <w:rsid w:val="00932DD6"/>
    <w:rsid w:val="00933B65"/>
    <w:rsid w:val="009372B3"/>
    <w:rsid w:val="00942338"/>
    <w:rsid w:val="00943156"/>
    <w:rsid w:val="00947013"/>
    <w:rsid w:val="009505A1"/>
    <w:rsid w:val="00953E0E"/>
    <w:rsid w:val="00954A79"/>
    <w:rsid w:val="00956685"/>
    <w:rsid w:val="00956EEC"/>
    <w:rsid w:val="00957A8D"/>
    <w:rsid w:val="00964167"/>
    <w:rsid w:val="00967C5A"/>
    <w:rsid w:val="00967D04"/>
    <w:rsid w:val="00976F11"/>
    <w:rsid w:val="009777C8"/>
    <w:rsid w:val="00977C60"/>
    <w:rsid w:val="009804E6"/>
    <w:rsid w:val="00980685"/>
    <w:rsid w:val="0098470B"/>
    <w:rsid w:val="00985EDF"/>
    <w:rsid w:val="00986693"/>
    <w:rsid w:val="00991FDF"/>
    <w:rsid w:val="00992ED4"/>
    <w:rsid w:val="00992FCD"/>
    <w:rsid w:val="009950C7"/>
    <w:rsid w:val="00995343"/>
    <w:rsid w:val="009A309E"/>
    <w:rsid w:val="009A6341"/>
    <w:rsid w:val="009B3907"/>
    <w:rsid w:val="009B52F0"/>
    <w:rsid w:val="009B53C8"/>
    <w:rsid w:val="009B5ECE"/>
    <w:rsid w:val="009B6945"/>
    <w:rsid w:val="009C09AD"/>
    <w:rsid w:val="009D02CA"/>
    <w:rsid w:val="009D181E"/>
    <w:rsid w:val="009D2A72"/>
    <w:rsid w:val="009D30C9"/>
    <w:rsid w:val="009F0624"/>
    <w:rsid w:val="009F115C"/>
    <w:rsid w:val="009F1F40"/>
    <w:rsid w:val="009F3B5E"/>
    <w:rsid w:val="009F4D6F"/>
    <w:rsid w:val="009F541E"/>
    <w:rsid w:val="00A00A0B"/>
    <w:rsid w:val="00A01448"/>
    <w:rsid w:val="00A03277"/>
    <w:rsid w:val="00A0488C"/>
    <w:rsid w:val="00A05B89"/>
    <w:rsid w:val="00A074DF"/>
    <w:rsid w:val="00A1106B"/>
    <w:rsid w:val="00A11751"/>
    <w:rsid w:val="00A15644"/>
    <w:rsid w:val="00A203B4"/>
    <w:rsid w:val="00A2098E"/>
    <w:rsid w:val="00A20F10"/>
    <w:rsid w:val="00A24E20"/>
    <w:rsid w:val="00A2515E"/>
    <w:rsid w:val="00A26FDB"/>
    <w:rsid w:val="00A32636"/>
    <w:rsid w:val="00A32D44"/>
    <w:rsid w:val="00A3467B"/>
    <w:rsid w:val="00A34F75"/>
    <w:rsid w:val="00A35CC4"/>
    <w:rsid w:val="00A36623"/>
    <w:rsid w:val="00A37B79"/>
    <w:rsid w:val="00A40A13"/>
    <w:rsid w:val="00A4514D"/>
    <w:rsid w:val="00A46126"/>
    <w:rsid w:val="00A51482"/>
    <w:rsid w:val="00A53E54"/>
    <w:rsid w:val="00A542C7"/>
    <w:rsid w:val="00A54D42"/>
    <w:rsid w:val="00A55537"/>
    <w:rsid w:val="00A55AAF"/>
    <w:rsid w:val="00A56EB7"/>
    <w:rsid w:val="00A62CD4"/>
    <w:rsid w:val="00A6747E"/>
    <w:rsid w:val="00A720A6"/>
    <w:rsid w:val="00A72754"/>
    <w:rsid w:val="00A74FBA"/>
    <w:rsid w:val="00A75240"/>
    <w:rsid w:val="00A766C8"/>
    <w:rsid w:val="00A82128"/>
    <w:rsid w:val="00A86AD4"/>
    <w:rsid w:val="00A86EF2"/>
    <w:rsid w:val="00A96F34"/>
    <w:rsid w:val="00AA45E2"/>
    <w:rsid w:val="00AA70EA"/>
    <w:rsid w:val="00AB2DD2"/>
    <w:rsid w:val="00AB4533"/>
    <w:rsid w:val="00AC3291"/>
    <w:rsid w:val="00AC3B6B"/>
    <w:rsid w:val="00AC4012"/>
    <w:rsid w:val="00AC6439"/>
    <w:rsid w:val="00AC68D9"/>
    <w:rsid w:val="00AC6E42"/>
    <w:rsid w:val="00AD2C69"/>
    <w:rsid w:val="00AD32A8"/>
    <w:rsid w:val="00AD50C6"/>
    <w:rsid w:val="00AE2C41"/>
    <w:rsid w:val="00AE4EC1"/>
    <w:rsid w:val="00AE5646"/>
    <w:rsid w:val="00AE655E"/>
    <w:rsid w:val="00AE6A9A"/>
    <w:rsid w:val="00AE7B91"/>
    <w:rsid w:val="00AF0B28"/>
    <w:rsid w:val="00AF234E"/>
    <w:rsid w:val="00AF4BD7"/>
    <w:rsid w:val="00AF4C40"/>
    <w:rsid w:val="00B025D3"/>
    <w:rsid w:val="00B0262C"/>
    <w:rsid w:val="00B13EAA"/>
    <w:rsid w:val="00B14E3A"/>
    <w:rsid w:val="00B225A1"/>
    <w:rsid w:val="00B2288D"/>
    <w:rsid w:val="00B23B86"/>
    <w:rsid w:val="00B300A1"/>
    <w:rsid w:val="00B314B3"/>
    <w:rsid w:val="00B33235"/>
    <w:rsid w:val="00B36DB0"/>
    <w:rsid w:val="00B37CFE"/>
    <w:rsid w:val="00B40D9B"/>
    <w:rsid w:val="00B416AA"/>
    <w:rsid w:val="00B43B17"/>
    <w:rsid w:val="00B4547A"/>
    <w:rsid w:val="00B520CA"/>
    <w:rsid w:val="00B53530"/>
    <w:rsid w:val="00B541AA"/>
    <w:rsid w:val="00B5511E"/>
    <w:rsid w:val="00B55A2B"/>
    <w:rsid w:val="00B568DF"/>
    <w:rsid w:val="00B57D64"/>
    <w:rsid w:val="00B600A9"/>
    <w:rsid w:val="00B61BE0"/>
    <w:rsid w:val="00B6313F"/>
    <w:rsid w:val="00B63771"/>
    <w:rsid w:val="00B66445"/>
    <w:rsid w:val="00B70E08"/>
    <w:rsid w:val="00B71B8A"/>
    <w:rsid w:val="00B76C05"/>
    <w:rsid w:val="00B77179"/>
    <w:rsid w:val="00B81A31"/>
    <w:rsid w:val="00B83352"/>
    <w:rsid w:val="00B910DD"/>
    <w:rsid w:val="00B92E17"/>
    <w:rsid w:val="00B942B6"/>
    <w:rsid w:val="00BA0823"/>
    <w:rsid w:val="00BB0B2C"/>
    <w:rsid w:val="00BB2542"/>
    <w:rsid w:val="00BB7759"/>
    <w:rsid w:val="00BC1435"/>
    <w:rsid w:val="00BC28FD"/>
    <w:rsid w:val="00BD72BD"/>
    <w:rsid w:val="00BE07CC"/>
    <w:rsid w:val="00BE1E6B"/>
    <w:rsid w:val="00BE2388"/>
    <w:rsid w:val="00BE446C"/>
    <w:rsid w:val="00BE478A"/>
    <w:rsid w:val="00BE5649"/>
    <w:rsid w:val="00BF003C"/>
    <w:rsid w:val="00BF04FF"/>
    <w:rsid w:val="00BF2FB4"/>
    <w:rsid w:val="00BF4458"/>
    <w:rsid w:val="00BF461E"/>
    <w:rsid w:val="00BF5D1D"/>
    <w:rsid w:val="00BF60E3"/>
    <w:rsid w:val="00C0008A"/>
    <w:rsid w:val="00C012A2"/>
    <w:rsid w:val="00C033D6"/>
    <w:rsid w:val="00C0591B"/>
    <w:rsid w:val="00C107DB"/>
    <w:rsid w:val="00C1459B"/>
    <w:rsid w:val="00C145F4"/>
    <w:rsid w:val="00C17515"/>
    <w:rsid w:val="00C17841"/>
    <w:rsid w:val="00C20A3B"/>
    <w:rsid w:val="00C20EC8"/>
    <w:rsid w:val="00C30B25"/>
    <w:rsid w:val="00C42564"/>
    <w:rsid w:val="00C425DE"/>
    <w:rsid w:val="00C4360F"/>
    <w:rsid w:val="00C52897"/>
    <w:rsid w:val="00C56C32"/>
    <w:rsid w:val="00C57262"/>
    <w:rsid w:val="00C57269"/>
    <w:rsid w:val="00C618C6"/>
    <w:rsid w:val="00C61BED"/>
    <w:rsid w:val="00C643E8"/>
    <w:rsid w:val="00C66744"/>
    <w:rsid w:val="00C671D5"/>
    <w:rsid w:val="00C7761A"/>
    <w:rsid w:val="00C809BB"/>
    <w:rsid w:val="00C8266A"/>
    <w:rsid w:val="00C85247"/>
    <w:rsid w:val="00C85A9D"/>
    <w:rsid w:val="00C86623"/>
    <w:rsid w:val="00C879FD"/>
    <w:rsid w:val="00C9170E"/>
    <w:rsid w:val="00C9312B"/>
    <w:rsid w:val="00C9415E"/>
    <w:rsid w:val="00C96451"/>
    <w:rsid w:val="00C96A30"/>
    <w:rsid w:val="00CA086D"/>
    <w:rsid w:val="00CA202E"/>
    <w:rsid w:val="00CA3F90"/>
    <w:rsid w:val="00CA42EA"/>
    <w:rsid w:val="00CB041A"/>
    <w:rsid w:val="00CB0C3E"/>
    <w:rsid w:val="00CB4EEA"/>
    <w:rsid w:val="00CC225F"/>
    <w:rsid w:val="00CD2EA7"/>
    <w:rsid w:val="00CE01D0"/>
    <w:rsid w:val="00CE3EBC"/>
    <w:rsid w:val="00CE524E"/>
    <w:rsid w:val="00CE5BA3"/>
    <w:rsid w:val="00CE6D71"/>
    <w:rsid w:val="00CF0F8D"/>
    <w:rsid w:val="00CF1408"/>
    <w:rsid w:val="00CF5B36"/>
    <w:rsid w:val="00D0132B"/>
    <w:rsid w:val="00D01835"/>
    <w:rsid w:val="00D05372"/>
    <w:rsid w:val="00D05866"/>
    <w:rsid w:val="00D074B4"/>
    <w:rsid w:val="00D1089B"/>
    <w:rsid w:val="00D10D8A"/>
    <w:rsid w:val="00D11198"/>
    <w:rsid w:val="00D12233"/>
    <w:rsid w:val="00D12311"/>
    <w:rsid w:val="00D12364"/>
    <w:rsid w:val="00D16272"/>
    <w:rsid w:val="00D17692"/>
    <w:rsid w:val="00D17EAC"/>
    <w:rsid w:val="00D20621"/>
    <w:rsid w:val="00D22ACA"/>
    <w:rsid w:val="00D264B0"/>
    <w:rsid w:val="00D2773A"/>
    <w:rsid w:val="00D315A0"/>
    <w:rsid w:val="00D35F26"/>
    <w:rsid w:val="00D3756D"/>
    <w:rsid w:val="00D42FAA"/>
    <w:rsid w:val="00D43778"/>
    <w:rsid w:val="00D45AB1"/>
    <w:rsid w:val="00D4684A"/>
    <w:rsid w:val="00D50486"/>
    <w:rsid w:val="00D50670"/>
    <w:rsid w:val="00D50BC1"/>
    <w:rsid w:val="00D56DBA"/>
    <w:rsid w:val="00D6014A"/>
    <w:rsid w:val="00D605AC"/>
    <w:rsid w:val="00D60DDD"/>
    <w:rsid w:val="00D6164D"/>
    <w:rsid w:val="00D61A4D"/>
    <w:rsid w:val="00D61B72"/>
    <w:rsid w:val="00D62589"/>
    <w:rsid w:val="00D66F79"/>
    <w:rsid w:val="00D71ABE"/>
    <w:rsid w:val="00D76BF9"/>
    <w:rsid w:val="00D80C7F"/>
    <w:rsid w:val="00D81120"/>
    <w:rsid w:val="00D8400D"/>
    <w:rsid w:val="00D86331"/>
    <w:rsid w:val="00D94F88"/>
    <w:rsid w:val="00D950DF"/>
    <w:rsid w:val="00D95553"/>
    <w:rsid w:val="00D95C06"/>
    <w:rsid w:val="00D965E5"/>
    <w:rsid w:val="00D97421"/>
    <w:rsid w:val="00D97D09"/>
    <w:rsid w:val="00DA67C4"/>
    <w:rsid w:val="00DA74D3"/>
    <w:rsid w:val="00DB09E5"/>
    <w:rsid w:val="00DB1450"/>
    <w:rsid w:val="00DB3EA0"/>
    <w:rsid w:val="00DB4444"/>
    <w:rsid w:val="00DB50B4"/>
    <w:rsid w:val="00DB58A4"/>
    <w:rsid w:val="00DB77BE"/>
    <w:rsid w:val="00DC5722"/>
    <w:rsid w:val="00DC6093"/>
    <w:rsid w:val="00DD1E62"/>
    <w:rsid w:val="00DD3F0C"/>
    <w:rsid w:val="00DD470F"/>
    <w:rsid w:val="00DD5285"/>
    <w:rsid w:val="00DE1041"/>
    <w:rsid w:val="00DE3E0A"/>
    <w:rsid w:val="00DE6CBA"/>
    <w:rsid w:val="00DE787A"/>
    <w:rsid w:val="00DE7943"/>
    <w:rsid w:val="00DF0E67"/>
    <w:rsid w:val="00DF1A39"/>
    <w:rsid w:val="00DF2436"/>
    <w:rsid w:val="00DF6538"/>
    <w:rsid w:val="00DF7DF1"/>
    <w:rsid w:val="00E00579"/>
    <w:rsid w:val="00E044B3"/>
    <w:rsid w:val="00E05E94"/>
    <w:rsid w:val="00E07E36"/>
    <w:rsid w:val="00E15BA3"/>
    <w:rsid w:val="00E15F72"/>
    <w:rsid w:val="00E168B7"/>
    <w:rsid w:val="00E22F31"/>
    <w:rsid w:val="00E253FD"/>
    <w:rsid w:val="00E2781B"/>
    <w:rsid w:val="00E30D3D"/>
    <w:rsid w:val="00E313FD"/>
    <w:rsid w:val="00E31D72"/>
    <w:rsid w:val="00E374BA"/>
    <w:rsid w:val="00E410F1"/>
    <w:rsid w:val="00E442D8"/>
    <w:rsid w:val="00E44582"/>
    <w:rsid w:val="00E458BE"/>
    <w:rsid w:val="00E6024A"/>
    <w:rsid w:val="00E62649"/>
    <w:rsid w:val="00E6378B"/>
    <w:rsid w:val="00E638DB"/>
    <w:rsid w:val="00E66B0C"/>
    <w:rsid w:val="00E66FFE"/>
    <w:rsid w:val="00E67D47"/>
    <w:rsid w:val="00E71045"/>
    <w:rsid w:val="00E712B3"/>
    <w:rsid w:val="00E71934"/>
    <w:rsid w:val="00E75817"/>
    <w:rsid w:val="00E76C75"/>
    <w:rsid w:val="00E80E58"/>
    <w:rsid w:val="00E8381E"/>
    <w:rsid w:val="00E84571"/>
    <w:rsid w:val="00EA01F2"/>
    <w:rsid w:val="00EA0B02"/>
    <w:rsid w:val="00EA386C"/>
    <w:rsid w:val="00EA5DCC"/>
    <w:rsid w:val="00EA60D7"/>
    <w:rsid w:val="00EA7585"/>
    <w:rsid w:val="00EB0822"/>
    <w:rsid w:val="00EB190D"/>
    <w:rsid w:val="00EB4C66"/>
    <w:rsid w:val="00EB50B8"/>
    <w:rsid w:val="00EB6879"/>
    <w:rsid w:val="00EC017F"/>
    <w:rsid w:val="00EC4A0E"/>
    <w:rsid w:val="00ED0192"/>
    <w:rsid w:val="00ED0B55"/>
    <w:rsid w:val="00ED296C"/>
    <w:rsid w:val="00ED3653"/>
    <w:rsid w:val="00ED6564"/>
    <w:rsid w:val="00ED73C5"/>
    <w:rsid w:val="00ED7810"/>
    <w:rsid w:val="00EE095E"/>
    <w:rsid w:val="00EE1AFE"/>
    <w:rsid w:val="00EE34B6"/>
    <w:rsid w:val="00EE3DF1"/>
    <w:rsid w:val="00EE666D"/>
    <w:rsid w:val="00EF035A"/>
    <w:rsid w:val="00EF0737"/>
    <w:rsid w:val="00EF2769"/>
    <w:rsid w:val="00EF27F2"/>
    <w:rsid w:val="00EF29FB"/>
    <w:rsid w:val="00EF3901"/>
    <w:rsid w:val="00EF730E"/>
    <w:rsid w:val="00F01D30"/>
    <w:rsid w:val="00F04013"/>
    <w:rsid w:val="00F05136"/>
    <w:rsid w:val="00F0550D"/>
    <w:rsid w:val="00F05CF9"/>
    <w:rsid w:val="00F07B81"/>
    <w:rsid w:val="00F126B8"/>
    <w:rsid w:val="00F13BCE"/>
    <w:rsid w:val="00F170C9"/>
    <w:rsid w:val="00F26282"/>
    <w:rsid w:val="00F27627"/>
    <w:rsid w:val="00F36F11"/>
    <w:rsid w:val="00F40CE6"/>
    <w:rsid w:val="00F4318A"/>
    <w:rsid w:val="00F44BB1"/>
    <w:rsid w:val="00F45220"/>
    <w:rsid w:val="00F514C4"/>
    <w:rsid w:val="00F51F6F"/>
    <w:rsid w:val="00F5214F"/>
    <w:rsid w:val="00F555E7"/>
    <w:rsid w:val="00F55AAD"/>
    <w:rsid w:val="00F5639A"/>
    <w:rsid w:val="00F5742E"/>
    <w:rsid w:val="00F6061B"/>
    <w:rsid w:val="00F65F0E"/>
    <w:rsid w:val="00F66D19"/>
    <w:rsid w:val="00F7336A"/>
    <w:rsid w:val="00F74CC3"/>
    <w:rsid w:val="00F75C35"/>
    <w:rsid w:val="00F83C1D"/>
    <w:rsid w:val="00F83F90"/>
    <w:rsid w:val="00F86A78"/>
    <w:rsid w:val="00F87734"/>
    <w:rsid w:val="00F87D10"/>
    <w:rsid w:val="00F90937"/>
    <w:rsid w:val="00F92959"/>
    <w:rsid w:val="00F9385E"/>
    <w:rsid w:val="00F93E3A"/>
    <w:rsid w:val="00F9618B"/>
    <w:rsid w:val="00F97611"/>
    <w:rsid w:val="00FA141A"/>
    <w:rsid w:val="00FA514B"/>
    <w:rsid w:val="00FA6B60"/>
    <w:rsid w:val="00FB1729"/>
    <w:rsid w:val="00FB25AB"/>
    <w:rsid w:val="00FB3796"/>
    <w:rsid w:val="00FC031A"/>
    <w:rsid w:val="00FC060D"/>
    <w:rsid w:val="00FC07C8"/>
    <w:rsid w:val="00FC0FA5"/>
    <w:rsid w:val="00FC3358"/>
    <w:rsid w:val="00FC5690"/>
    <w:rsid w:val="00FD1B6B"/>
    <w:rsid w:val="00FD1E5E"/>
    <w:rsid w:val="00FD1EDB"/>
    <w:rsid w:val="00FD27BB"/>
    <w:rsid w:val="00FD4455"/>
    <w:rsid w:val="00FD4459"/>
    <w:rsid w:val="00FD592D"/>
    <w:rsid w:val="00FD5BC5"/>
    <w:rsid w:val="00FD6CDD"/>
    <w:rsid w:val="00FE07FE"/>
    <w:rsid w:val="00FE1AB7"/>
    <w:rsid w:val="00FE330C"/>
    <w:rsid w:val="00FE4A51"/>
    <w:rsid w:val="00FE731B"/>
    <w:rsid w:val="00FE78AD"/>
    <w:rsid w:val="00FE7A9C"/>
    <w:rsid w:val="00FF02C0"/>
    <w:rsid w:val="00FF2218"/>
    <w:rsid w:val="00FF7AE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70DE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649"/>
    <w:rPr>
      <w:rFonts w:eastAsia="Times New Roman"/>
      <w:sz w:val="24"/>
      <w:szCs w:val="24"/>
      <w:lang w:eastAsia="zh-CN"/>
    </w:rPr>
  </w:style>
  <w:style w:type="paragraph" w:styleId="Heading1">
    <w:name w:val="heading 1"/>
    <w:basedOn w:val="Normal"/>
    <w:next w:val="Normal"/>
    <w:link w:val="Heading1Char"/>
    <w:qFormat/>
    <w:rsid w:val="008604DF"/>
    <w:pPr>
      <w:keepNext/>
      <w:keepLines/>
      <w:spacing w:before="480"/>
      <w:outlineLvl w:val="0"/>
    </w:pPr>
    <w:rPr>
      <w:rFonts w:ascii="Cambria" w:eastAsia="MS Gothic" w:hAnsi="Cambria"/>
      <w:b/>
      <w:bCs/>
      <w:color w:val="365F91"/>
      <w:sz w:val="28"/>
      <w:szCs w:val="28"/>
    </w:rPr>
  </w:style>
  <w:style w:type="paragraph" w:styleId="Heading2">
    <w:name w:val="heading 2"/>
    <w:basedOn w:val="Normal"/>
    <w:next w:val="Normal"/>
    <w:link w:val="Heading2Char"/>
    <w:qFormat/>
    <w:rsid w:val="001D2F69"/>
    <w:pPr>
      <w:keepNext/>
      <w:keepLines/>
      <w:spacing w:before="200"/>
      <w:outlineLvl w:val="1"/>
    </w:pPr>
    <w:rPr>
      <w:rFonts w:ascii="Cambria" w:eastAsia="MS Gothic" w:hAnsi="Cambria"/>
      <w:b/>
      <w:bCs/>
      <w:color w:val="4F81BD"/>
      <w:sz w:val="26"/>
      <w:szCs w:val="26"/>
    </w:rPr>
  </w:style>
  <w:style w:type="paragraph" w:styleId="Heading3">
    <w:name w:val="heading 3"/>
    <w:basedOn w:val="Normal"/>
    <w:next w:val="Normal"/>
    <w:link w:val="Heading3Char"/>
    <w:qFormat/>
    <w:rsid w:val="004011A1"/>
    <w:pPr>
      <w:keepNext/>
      <w:keepLines/>
      <w:spacing w:before="200"/>
      <w:outlineLvl w:val="2"/>
    </w:pPr>
    <w:rPr>
      <w:rFonts w:ascii="Cambria" w:eastAsia="MS Gothic"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604DF"/>
    <w:rPr>
      <w:rFonts w:ascii="Cambria" w:eastAsia="MS Gothic" w:hAnsi="Cambria" w:cs="Times New Roman"/>
      <w:b/>
      <w:bCs/>
      <w:color w:val="365F91"/>
      <w:sz w:val="28"/>
      <w:szCs w:val="28"/>
      <w:lang w:eastAsia="zh-CN"/>
    </w:rPr>
  </w:style>
  <w:style w:type="paragraph" w:styleId="TOCHeading">
    <w:name w:val="TOC Heading"/>
    <w:basedOn w:val="Heading1"/>
    <w:next w:val="Normal"/>
    <w:qFormat/>
    <w:rsid w:val="008604DF"/>
    <w:pPr>
      <w:spacing w:line="276" w:lineRule="auto"/>
      <w:outlineLvl w:val="9"/>
    </w:pPr>
    <w:rPr>
      <w:lang w:eastAsia="ja-JP"/>
    </w:rPr>
  </w:style>
  <w:style w:type="paragraph" w:styleId="BalloonText">
    <w:name w:val="Balloon Text"/>
    <w:basedOn w:val="Normal"/>
    <w:link w:val="BalloonTextChar"/>
    <w:semiHidden/>
    <w:rsid w:val="008604DF"/>
    <w:rPr>
      <w:rFonts w:ascii="Tahoma" w:hAnsi="Tahoma" w:cs="Tahoma"/>
      <w:sz w:val="16"/>
      <w:szCs w:val="16"/>
    </w:rPr>
  </w:style>
  <w:style w:type="character" w:customStyle="1" w:styleId="BalloonTextChar">
    <w:name w:val="Balloon Text Char"/>
    <w:link w:val="BalloonText"/>
    <w:semiHidden/>
    <w:rsid w:val="008604DF"/>
    <w:rPr>
      <w:rFonts w:ascii="Tahoma" w:hAnsi="Tahoma" w:cs="Tahoma"/>
      <w:sz w:val="16"/>
      <w:szCs w:val="16"/>
      <w:lang w:eastAsia="zh-CN"/>
    </w:rPr>
  </w:style>
  <w:style w:type="paragraph" w:styleId="ListParagraph">
    <w:name w:val="List Paragraph"/>
    <w:basedOn w:val="Normal"/>
    <w:qFormat/>
    <w:rsid w:val="008604DF"/>
    <w:pPr>
      <w:ind w:left="720"/>
      <w:contextualSpacing/>
    </w:pPr>
  </w:style>
  <w:style w:type="paragraph" w:styleId="TOC1">
    <w:name w:val="toc 1"/>
    <w:basedOn w:val="Normal"/>
    <w:next w:val="Normal"/>
    <w:autoRedefine/>
    <w:uiPriority w:val="39"/>
    <w:rsid w:val="00F04013"/>
    <w:pPr>
      <w:spacing w:after="100"/>
    </w:pPr>
  </w:style>
  <w:style w:type="character" w:styleId="Hyperlink">
    <w:name w:val="Hyperlink"/>
    <w:uiPriority w:val="99"/>
    <w:rsid w:val="00F04013"/>
    <w:rPr>
      <w:rFonts w:cs="Times New Roman"/>
      <w:color w:val="0000FF"/>
      <w:u w:val="single"/>
    </w:rPr>
  </w:style>
  <w:style w:type="character" w:customStyle="1" w:styleId="Heading2Char">
    <w:name w:val="Heading 2 Char"/>
    <w:link w:val="Heading2"/>
    <w:rsid w:val="001D2F69"/>
    <w:rPr>
      <w:rFonts w:ascii="Cambria" w:eastAsia="MS Gothic" w:hAnsi="Cambria" w:cs="Times New Roman"/>
      <w:b/>
      <w:bCs/>
      <w:color w:val="4F81BD"/>
      <w:sz w:val="26"/>
      <w:szCs w:val="26"/>
      <w:lang w:eastAsia="zh-CN"/>
    </w:rPr>
  </w:style>
  <w:style w:type="paragraph" w:styleId="TOC2">
    <w:name w:val="toc 2"/>
    <w:basedOn w:val="Normal"/>
    <w:next w:val="Normal"/>
    <w:autoRedefine/>
    <w:uiPriority w:val="39"/>
    <w:rsid w:val="001D2F69"/>
    <w:pPr>
      <w:spacing w:after="100"/>
      <w:ind w:left="240"/>
    </w:pPr>
  </w:style>
  <w:style w:type="character" w:styleId="Emphasis">
    <w:name w:val="Emphasis"/>
    <w:qFormat/>
    <w:rsid w:val="0075323F"/>
    <w:rPr>
      <w:rFonts w:cs="Times New Roman"/>
      <w:i/>
      <w:iCs/>
    </w:rPr>
  </w:style>
  <w:style w:type="character" w:styleId="FollowedHyperlink">
    <w:name w:val="FollowedHyperlink"/>
    <w:semiHidden/>
    <w:rsid w:val="00564083"/>
    <w:rPr>
      <w:rFonts w:cs="Times New Roman"/>
      <w:color w:val="800080"/>
      <w:u w:val="single"/>
    </w:rPr>
  </w:style>
  <w:style w:type="paragraph" w:styleId="Header">
    <w:name w:val="header"/>
    <w:basedOn w:val="Normal"/>
    <w:link w:val="HeaderChar"/>
    <w:rsid w:val="00E638DB"/>
    <w:pPr>
      <w:tabs>
        <w:tab w:val="center" w:pos="4680"/>
        <w:tab w:val="right" w:pos="9360"/>
      </w:tabs>
    </w:pPr>
  </w:style>
  <w:style w:type="character" w:customStyle="1" w:styleId="HeaderChar">
    <w:name w:val="Header Char"/>
    <w:link w:val="Header"/>
    <w:rsid w:val="00E638DB"/>
    <w:rPr>
      <w:rFonts w:cs="Times New Roman"/>
      <w:sz w:val="24"/>
      <w:szCs w:val="24"/>
      <w:lang w:eastAsia="zh-CN"/>
    </w:rPr>
  </w:style>
  <w:style w:type="paragraph" w:styleId="Footer">
    <w:name w:val="footer"/>
    <w:basedOn w:val="Normal"/>
    <w:link w:val="FooterChar"/>
    <w:rsid w:val="00E638DB"/>
    <w:pPr>
      <w:tabs>
        <w:tab w:val="center" w:pos="4680"/>
        <w:tab w:val="right" w:pos="9360"/>
      </w:tabs>
    </w:pPr>
  </w:style>
  <w:style w:type="character" w:customStyle="1" w:styleId="FooterChar">
    <w:name w:val="Footer Char"/>
    <w:link w:val="Footer"/>
    <w:rsid w:val="00E638DB"/>
    <w:rPr>
      <w:rFonts w:cs="Times New Roman"/>
      <w:sz w:val="24"/>
      <w:szCs w:val="24"/>
      <w:lang w:eastAsia="zh-CN"/>
    </w:rPr>
  </w:style>
  <w:style w:type="character" w:styleId="CommentReference">
    <w:name w:val="annotation reference"/>
    <w:semiHidden/>
    <w:rsid w:val="000A1043"/>
    <w:rPr>
      <w:rFonts w:cs="Times New Roman"/>
      <w:sz w:val="16"/>
      <w:szCs w:val="16"/>
    </w:rPr>
  </w:style>
  <w:style w:type="paragraph" w:styleId="CommentText">
    <w:name w:val="annotation text"/>
    <w:basedOn w:val="Normal"/>
    <w:link w:val="CommentTextChar"/>
    <w:semiHidden/>
    <w:rsid w:val="000A1043"/>
    <w:rPr>
      <w:sz w:val="20"/>
      <w:szCs w:val="20"/>
    </w:rPr>
  </w:style>
  <w:style w:type="character" w:customStyle="1" w:styleId="CommentTextChar">
    <w:name w:val="Comment Text Char"/>
    <w:link w:val="CommentText"/>
    <w:semiHidden/>
    <w:rsid w:val="000A1043"/>
    <w:rPr>
      <w:rFonts w:cs="Times New Roman"/>
      <w:lang w:eastAsia="zh-CN"/>
    </w:rPr>
  </w:style>
  <w:style w:type="paragraph" w:styleId="CommentSubject">
    <w:name w:val="annotation subject"/>
    <w:basedOn w:val="CommentText"/>
    <w:next w:val="CommentText"/>
    <w:link w:val="CommentSubjectChar"/>
    <w:semiHidden/>
    <w:rsid w:val="000A1043"/>
    <w:rPr>
      <w:b/>
      <w:bCs/>
    </w:rPr>
  </w:style>
  <w:style w:type="character" w:customStyle="1" w:styleId="CommentSubjectChar">
    <w:name w:val="Comment Subject Char"/>
    <w:link w:val="CommentSubject"/>
    <w:semiHidden/>
    <w:rsid w:val="000A1043"/>
    <w:rPr>
      <w:rFonts w:cs="Times New Roman"/>
      <w:b/>
      <w:bCs/>
      <w:lang w:eastAsia="zh-CN"/>
    </w:rPr>
  </w:style>
  <w:style w:type="character" w:customStyle="1" w:styleId="Heading3Char">
    <w:name w:val="Heading 3 Char"/>
    <w:link w:val="Heading3"/>
    <w:rsid w:val="004011A1"/>
    <w:rPr>
      <w:rFonts w:ascii="Cambria" w:eastAsia="MS Gothic" w:hAnsi="Cambria" w:cs="Times New Roman"/>
      <w:b/>
      <w:bCs/>
      <w:color w:val="4F81BD"/>
      <w:sz w:val="24"/>
      <w:szCs w:val="24"/>
      <w:lang w:eastAsia="zh-CN"/>
    </w:rPr>
  </w:style>
  <w:style w:type="paragraph" w:styleId="TOC3">
    <w:name w:val="toc 3"/>
    <w:basedOn w:val="Normal"/>
    <w:next w:val="Normal"/>
    <w:autoRedefine/>
    <w:uiPriority w:val="39"/>
    <w:rsid w:val="009F115C"/>
    <w:pPr>
      <w:tabs>
        <w:tab w:val="right" w:leader="dot" w:pos="9350"/>
      </w:tabs>
      <w:spacing w:after="100"/>
      <w:ind w:left="480"/>
    </w:pPr>
    <w:rPr>
      <w:rFonts w:ascii="Calibri" w:hAnsi="Calibri" w:cs="Calibri"/>
      <w:noProof/>
    </w:rPr>
  </w:style>
  <w:style w:type="character" w:customStyle="1" w:styleId="jrnl">
    <w:name w:val="jrnl"/>
    <w:rsid w:val="00AE6A9A"/>
    <w:rPr>
      <w:rFonts w:cs="Times New Roman"/>
    </w:rPr>
  </w:style>
  <w:style w:type="character" w:customStyle="1" w:styleId="bodytext">
    <w:name w:val="bodytext"/>
    <w:rsid w:val="00502712"/>
    <w:rPr>
      <w:rFonts w:cs="Times New Roman"/>
    </w:rPr>
  </w:style>
  <w:style w:type="paragraph" w:styleId="Revision">
    <w:name w:val="Revision"/>
    <w:hidden/>
    <w:semiHidden/>
    <w:rsid w:val="00601A80"/>
    <w:rPr>
      <w:rFonts w:eastAsia="Times New Roman"/>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semiHidden="0"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lsdException w:name="Quote" w:semiHidden="0" w:uiPriority="73"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uiPriority="37"/>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649"/>
    <w:rPr>
      <w:rFonts w:eastAsia="Times New Roman"/>
      <w:sz w:val="24"/>
      <w:szCs w:val="24"/>
      <w:lang w:eastAsia="zh-CN"/>
    </w:rPr>
  </w:style>
  <w:style w:type="paragraph" w:styleId="Heading1">
    <w:name w:val="heading 1"/>
    <w:basedOn w:val="Normal"/>
    <w:next w:val="Normal"/>
    <w:link w:val="Heading1Char"/>
    <w:qFormat/>
    <w:rsid w:val="008604DF"/>
    <w:pPr>
      <w:keepNext/>
      <w:keepLines/>
      <w:spacing w:before="480"/>
      <w:outlineLvl w:val="0"/>
    </w:pPr>
    <w:rPr>
      <w:rFonts w:ascii="Cambria" w:eastAsia="MS Gothic" w:hAnsi="Cambria"/>
      <w:b/>
      <w:bCs/>
      <w:color w:val="365F91"/>
      <w:sz w:val="28"/>
      <w:szCs w:val="28"/>
    </w:rPr>
  </w:style>
  <w:style w:type="paragraph" w:styleId="Heading2">
    <w:name w:val="heading 2"/>
    <w:basedOn w:val="Normal"/>
    <w:next w:val="Normal"/>
    <w:link w:val="Heading2Char"/>
    <w:qFormat/>
    <w:rsid w:val="001D2F69"/>
    <w:pPr>
      <w:keepNext/>
      <w:keepLines/>
      <w:spacing w:before="200"/>
      <w:outlineLvl w:val="1"/>
    </w:pPr>
    <w:rPr>
      <w:rFonts w:ascii="Cambria" w:eastAsia="MS Gothic" w:hAnsi="Cambria"/>
      <w:b/>
      <w:bCs/>
      <w:color w:val="4F81BD"/>
      <w:sz w:val="26"/>
      <w:szCs w:val="26"/>
    </w:rPr>
  </w:style>
  <w:style w:type="paragraph" w:styleId="Heading3">
    <w:name w:val="heading 3"/>
    <w:basedOn w:val="Normal"/>
    <w:next w:val="Normal"/>
    <w:link w:val="Heading3Char"/>
    <w:qFormat/>
    <w:rsid w:val="004011A1"/>
    <w:pPr>
      <w:keepNext/>
      <w:keepLines/>
      <w:spacing w:before="200"/>
      <w:outlineLvl w:val="2"/>
    </w:pPr>
    <w:rPr>
      <w:rFonts w:ascii="Cambria" w:eastAsia="MS Gothic"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604DF"/>
    <w:rPr>
      <w:rFonts w:ascii="Cambria" w:eastAsia="MS Gothic" w:hAnsi="Cambria" w:cs="Times New Roman"/>
      <w:b/>
      <w:bCs/>
      <w:color w:val="365F91"/>
      <w:sz w:val="28"/>
      <w:szCs w:val="28"/>
      <w:lang w:eastAsia="zh-CN"/>
    </w:rPr>
  </w:style>
  <w:style w:type="paragraph" w:styleId="TOCHeading">
    <w:name w:val="TOC Heading"/>
    <w:basedOn w:val="Heading1"/>
    <w:next w:val="Normal"/>
    <w:qFormat/>
    <w:rsid w:val="008604DF"/>
    <w:pPr>
      <w:spacing w:line="276" w:lineRule="auto"/>
      <w:outlineLvl w:val="9"/>
    </w:pPr>
    <w:rPr>
      <w:lang w:eastAsia="ja-JP"/>
    </w:rPr>
  </w:style>
  <w:style w:type="paragraph" w:styleId="BalloonText">
    <w:name w:val="Balloon Text"/>
    <w:basedOn w:val="Normal"/>
    <w:link w:val="BalloonTextChar"/>
    <w:semiHidden/>
    <w:rsid w:val="008604DF"/>
    <w:rPr>
      <w:rFonts w:ascii="Tahoma" w:hAnsi="Tahoma" w:cs="Tahoma"/>
      <w:sz w:val="16"/>
      <w:szCs w:val="16"/>
    </w:rPr>
  </w:style>
  <w:style w:type="character" w:customStyle="1" w:styleId="BalloonTextChar">
    <w:name w:val="Balloon Text Char"/>
    <w:link w:val="BalloonText"/>
    <w:semiHidden/>
    <w:rsid w:val="008604DF"/>
    <w:rPr>
      <w:rFonts w:ascii="Tahoma" w:hAnsi="Tahoma" w:cs="Tahoma"/>
      <w:sz w:val="16"/>
      <w:szCs w:val="16"/>
      <w:lang w:eastAsia="zh-CN"/>
    </w:rPr>
  </w:style>
  <w:style w:type="paragraph" w:styleId="ListParagraph">
    <w:name w:val="List Paragraph"/>
    <w:basedOn w:val="Normal"/>
    <w:qFormat/>
    <w:rsid w:val="008604DF"/>
    <w:pPr>
      <w:ind w:left="720"/>
      <w:contextualSpacing/>
    </w:pPr>
  </w:style>
  <w:style w:type="paragraph" w:styleId="TOC1">
    <w:name w:val="toc 1"/>
    <w:basedOn w:val="Normal"/>
    <w:next w:val="Normal"/>
    <w:autoRedefine/>
    <w:uiPriority w:val="39"/>
    <w:rsid w:val="00F04013"/>
    <w:pPr>
      <w:spacing w:after="100"/>
    </w:pPr>
  </w:style>
  <w:style w:type="character" w:styleId="Hyperlink">
    <w:name w:val="Hyperlink"/>
    <w:uiPriority w:val="99"/>
    <w:rsid w:val="00F04013"/>
    <w:rPr>
      <w:rFonts w:cs="Times New Roman"/>
      <w:color w:val="0000FF"/>
      <w:u w:val="single"/>
    </w:rPr>
  </w:style>
  <w:style w:type="character" w:customStyle="1" w:styleId="Heading2Char">
    <w:name w:val="Heading 2 Char"/>
    <w:link w:val="Heading2"/>
    <w:rsid w:val="001D2F69"/>
    <w:rPr>
      <w:rFonts w:ascii="Cambria" w:eastAsia="MS Gothic" w:hAnsi="Cambria" w:cs="Times New Roman"/>
      <w:b/>
      <w:bCs/>
      <w:color w:val="4F81BD"/>
      <w:sz w:val="26"/>
      <w:szCs w:val="26"/>
      <w:lang w:eastAsia="zh-CN"/>
    </w:rPr>
  </w:style>
  <w:style w:type="paragraph" w:styleId="TOC2">
    <w:name w:val="toc 2"/>
    <w:basedOn w:val="Normal"/>
    <w:next w:val="Normal"/>
    <w:autoRedefine/>
    <w:uiPriority w:val="39"/>
    <w:rsid w:val="001D2F69"/>
    <w:pPr>
      <w:spacing w:after="100"/>
      <w:ind w:left="240"/>
    </w:pPr>
  </w:style>
  <w:style w:type="character" w:styleId="Emphasis">
    <w:name w:val="Emphasis"/>
    <w:qFormat/>
    <w:rsid w:val="0075323F"/>
    <w:rPr>
      <w:rFonts w:cs="Times New Roman"/>
      <w:i/>
      <w:iCs/>
    </w:rPr>
  </w:style>
  <w:style w:type="character" w:styleId="FollowedHyperlink">
    <w:name w:val="FollowedHyperlink"/>
    <w:semiHidden/>
    <w:rsid w:val="00564083"/>
    <w:rPr>
      <w:rFonts w:cs="Times New Roman"/>
      <w:color w:val="800080"/>
      <w:u w:val="single"/>
    </w:rPr>
  </w:style>
  <w:style w:type="paragraph" w:styleId="Header">
    <w:name w:val="header"/>
    <w:basedOn w:val="Normal"/>
    <w:link w:val="HeaderChar"/>
    <w:rsid w:val="00E638DB"/>
    <w:pPr>
      <w:tabs>
        <w:tab w:val="center" w:pos="4680"/>
        <w:tab w:val="right" w:pos="9360"/>
      </w:tabs>
    </w:pPr>
  </w:style>
  <w:style w:type="character" w:customStyle="1" w:styleId="HeaderChar">
    <w:name w:val="Header Char"/>
    <w:link w:val="Header"/>
    <w:rsid w:val="00E638DB"/>
    <w:rPr>
      <w:rFonts w:cs="Times New Roman"/>
      <w:sz w:val="24"/>
      <w:szCs w:val="24"/>
      <w:lang w:eastAsia="zh-CN"/>
    </w:rPr>
  </w:style>
  <w:style w:type="paragraph" w:styleId="Footer">
    <w:name w:val="footer"/>
    <w:basedOn w:val="Normal"/>
    <w:link w:val="FooterChar"/>
    <w:rsid w:val="00E638DB"/>
    <w:pPr>
      <w:tabs>
        <w:tab w:val="center" w:pos="4680"/>
        <w:tab w:val="right" w:pos="9360"/>
      </w:tabs>
    </w:pPr>
  </w:style>
  <w:style w:type="character" w:customStyle="1" w:styleId="FooterChar">
    <w:name w:val="Footer Char"/>
    <w:link w:val="Footer"/>
    <w:rsid w:val="00E638DB"/>
    <w:rPr>
      <w:rFonts w:cs="Times New Roman"/>
      <w:sz w:val="24"/>
      <w:szCs w:val="24"/>
      <w:lang w:eastAsia="zh-CN"/>
    </w:rPr>
  </w:style>
  <w:style w:type="character" w:styleId="CommentReference">
    <w:name w:val="annotation reference"/>
    <w:semiHidden/>
    <w:rsid w:val="000A1043"/>
    <w:rPr>
      <w:rFonts w:cs="Times New Roman"/>
      <w:sz w:val="16"/>
      <w:szCs w:val="16"/>
    </w:rPr>
  </w:style>
  <w:style w:type="paragraph" w:styleId="CommentText">
    <w:name w:val="annotation text"/>
    <w:basedOn w:val="Normal"/>
    <w:link w:val="CommentTextChar"/>
    <w:semiHidden/>
    <w:rsid w:val="000A1043"/>
    <w:rPr>
      <w:sz w:val="20"/>
      <w:szCs w:val="20"/>
    </w:rPr>
  </w:style>
  <w:style w:type="character" w:customStyle="1" w:styleId="CommentTextChar">
    <w:name w:val="Comment Text Char"/>
    <w:link w:val="CommentText"/>
    <w:semiHidden/>
    <w:rsid w:val="000A1043"/>
    <w:rPr>
      <w:rFonts w:cs="Times New Roman"/>
      <w:lang w:eastAsia="zh-CN"/>
    </w:rPr>
  </w:style>
  <w:style w:type="paragraph" w:styleId="CommentSubject">
    <w:name w:val="annotation subject"/>
    <w:basedOn w:val="CommentText"/>
    <w:next w:val="CommentText"/>
    <w:link w:val="CommentSubjectChar"/>
    <w:semiHidden/>
    <w:rsid w:val="000A1043"/>
    <w:rPr>
      <w:b/>
      <w:bCs/>
    </w:rPr>
  </w:style>
  <w:style w:type="character" w:customStyle="1" w:styleId="CommentSubjectChar">
    <w:name w:val="Comment Subject Char"/>
    <w:link w:val="CommentSubject"/>
    <w:semiHidden/>
    <w:rsid w:val="000A1043"/>
    <w:rPr>
      <w:rFonts w:cs="Times New Roman"/>
      <w:b/>
      <w:bCs/>
      <w:lang w:eastAsia="zh-CN"/>
    </w:rPr>
  </w:style>
  <w:style w:type="character" w:customStyle="1" w:styleId="Heading3Char">
    <w:name w:val="Heading 3 Char"/>
    <w:link w:val="Heading3"/>
    <w:rsid w:val="004011A1"/>
    <w:rPr>
      <w:rFonts w:ascii="Cambria" w:eastAsia="MS Gothic" w:hAnsi="Cambria" w:cs="Times New Roman"/>
      <w:b/>
      <w:bCs/>
      <w:color w:val="4F81BD"/>
      <w:sz w:val="24"/>
      <w:szCs w:val="24"/>
      <w:lang w:eastAsia="zh-CN"/>
    </w:rPr>
  </w:style>
  <w:style w:type="paragraph" w:styleId="TOC3">
    <w:name w:val="toc 3"/>
    <w:basedOn w:val="Normal"/>
    <w:next w:val="Normal"/>
    <w:autoRedefine/>
    <w:uiPriority w:val="39"/>
    <w:rsid w:val="009F115C"/>
    <w:pPr>
      <w:tabs>
        <w:tab w:val="right" w:leader="dot" w:pos="9350"/>
      </w:tabs>
      <w:spacing w:after="100"/>
      <w:ind w:left="480"/>
    </w:pPr>
    <w:rPr>
      <w:rFonts w:ascii="Calibri" w:hAnsi="Calibri" w:cs="Calibri"/>
      <w:noProof/>
    </w:rPr>
  </w:style>
  <w:style w:type="character" w:customStyle="1" w:styleId="jrnl">
    <w:name w:val="jrnl"/>
    <w:rsid w:val="00AE6A9A"/>
    <w:rPr>
      <w:rFonts w:cs="Times New Roman"/>
    </w:rPr>
  </w:style>
  <w:style w:type="character" w:customStyle="1" w:styleId="bodytext">
    <w:name w:val="bodytext"/>
    <w:rsid w:val="00502712"/>
    <w:rPr>
      <w:rFonts w:cs="Times New Roman"/>
    </w:rPr>
  </w:style>
  <w:style w:type="paragraph" w:styleId="Revision">
    <w:name w:val="Revision"/>
    <w:hidden/>
    <w:semiHidden/>
    <w:rsid w:val="00601A80"/>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chemdata.nist.gov/mass-spc/amdis/downloads/" TargetMode="External"/><Relationship Id="rId26" Type="http://schemas.openxmlformats.org/officeDocument/2006/relationships/hyperlink" Target="http://www.python.org/" TargetMode="External"/><Relationship Id="rId39" Type="http://schemas.openxmlformats.org/officeDocument/2006/relationships/image" Target="media/image18.png"/><Relationship Id="rId21" Type="http://schemas.openxmlformats.org/officeDocument/2006/relationships/hyperlink" Target="http://chemdata.nist.gov/mass-spc/ms-search/docs/MSSearch_20_upgrade.html"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0.png"/><Relationship Id="rId68" Type="http://schemas.openxmlformats.org/officeDocument/2006/relationships/image" Target="media/image45.jpeg"/><Relationship Id="rId76" Type="http://schemas.openxmlformats.org/officeDocument/2006/relationships/image" Target="media/image53.png"/><Relationship Id="rId84" Type="http://schemas.openxmlformats.org/officeDocument/2006/relationships/image" Target="media/image51.pn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8.png"/><Relationship Id="rId11" Type="http://schemas.openxmlformats.org/officeDocument/2006/relationships/image" Target="media/image1.emf"/><Relationship Id="rId24" Type="http://schemas.openxmlformats.org/officeDocument/2006/relationships/hyperlink" Target="http://www.scipy.org/"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1.png"/><Relationship Id="rId58" Type="http://schemas.openxmlformats.org/officeDocument/2006/relationships/hyperlink" Target="http://pubs.acs.org/doi/abs/10.1021/ac0521596" TargetMode="External"/><Relationship Id="rId66" Type="http://schemas.openxmlformats.org/officeDocument/2006/relationships/image" Target="media/image43.emf"/><Relationship Id="rId74" Type="http://schemas.openxmlformats.org/officeDocument/2006/relationships/image" Target="media/image51.jpeg"/><Relationship Id="rId79" Type="http://schemas.openxmlformats.org/officeDocument/2006/relationships/hyperlink" Target="http://docs.python.org/tutorial/" TargetMode="External"/><Relationship Id="rId87" Type="http://schemas.openxmlformats.org/officeDocument/2006/relationships/hyperlink" Target="http://genepattern.broadinstitute.org/gp/" TargetMode="External"/><Relationship Id="rId5" Type="http://schemas.openxmlformats.org/officeDocument/2006/relationships/settings" Target="settings.xml"/><Relationship Id="rId61" Type="http://schemas.openxmlformats.org/officeDocument/2006/relationships/image" Target="media/image38.png"/><Relationship Id="rId82" Type="http://schemas.openxmlformats.org/officeDocument/2006/relationships/hyperlink" Target="http://docs.python.org/tutorial/floatingpoint.html" TargetMode="External"/><Relationship Id="rId90" Type="http://schemas.openxmlformats.org/officeDocument/2006/relationships/theme" Target="theme/theme1.xml"/><Relationship Id="rId19" Type="http://schemas.openxmlformats.org/officeDocument/2006/relationships/hyperlink" Target="http://chemdata.nist.gov/mass-spc/ms-search/downloads/" TargetMode="External"/><Relationship Id="rId4" Type="http://schemas.microsoft.com/office/2007/relationships/stylesWithEffects" Target="stylesWithEffects.xml"/><Relationship Id="rId9" Type="http://schemas.openxmlformats.org/officeDocument/2006/relationships/hyperlink" Target="http://www.asms.org/whatisms/index.html" TargetMode="External"/><Relationship Id="rId14" Type="http://schemas.openxmlformats.org/officeDocument/2006/relationships/image" Target="media/image4.png"/><Relationship Id="rId22" Type="http://schemas.openxmlformats.org/officeDocument/2006/relationships/hyperlink" Target="http://bioinfo.noble.org/download/" TargetMode="External"/><Relationship Id="rId27" Type="http://schemas.openxmlformats.org/officeDocument/2006/relationships/hyperlink" Target="http://gmd.mpimp-golm.mpg.de/download/%20" TargetMode="External"/><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jpeg"/><Relationship Id="rId77" Type="http://schemas.openxmlformats.org/officeDocument/2006/relationships/hyperlink" Target="http://notepad-plus-plus.org/" TargetMode="External"/><Relationship Id="rId8" Type="http://schemas.openxmlformats.org/officeDocument/2006/relationships/endnotes" Target="endnotes.xml"/><Relationship Id="rId51" Type="http://schemas.openxmlformats.org/officeDocument/2006/relationships/image" Target="media/image29.png"/><Relationship Id="rId72" Type="http://schemas.openxmlformats.org/officeDocument/2006/relationships/image" Target="media/image49.jpeg"/><Relationship Id="rId80" Type="http://schemas.openxmlformats.org/officeDocument/2006/relationships/hyperlink" Target="http://bayes.colorado.edu/PythonGuidelines.html" TargetMode="External"/><Relationship Id="rId85" Type="http://schemas.openxmlformats.org/officeDocument/2006/relationships/hyperlink" Target="http://www.broadinstitute.org/cancer/software/genepattern/"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matplotlib.sourceforge.net/"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hyperlink" Target="http://chemdata.nist.gov/mass-spc/amdis/" TargetMode="External"/><Relationship Id="rId59" Type="http://schemas.openxmlformats.org/officeDocument/2006/relationships/image" Target="media/image36.wmf"/><Relationship Id="rId67" Type="http://schemas.openxmlformats.org/officeDocument/2006/relationships/image" Target="media/image44.jpeg"/><Relationship Id="rId20" Type="http://schemas.openxmlformats.org/officeDocument/2006/relationships/hyperlink" Target="http://chemdata.nist.gov/mass-spc/ms-search/" TargetMode="External"/><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39.pn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50.png"/><Relationship Id="rId88"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chemdata.nist.gov/mass-spc/ms-search/Library_conversion_tool.html" TargetMode="External"/><Relationship Id="rId28" Type="http://schemas.openxmlformats.org/officeDocument/2006/relationships/hyperlink" Target="http://www.sisweb.com/software/ms/nist.htm" TargetMode="External"/><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hyperlink" Target="http://www.ssi.shimadzu.com/products/product.cfm?product=fundamentals_gcms1" TargetMode="Externa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jpeg"/><Relationship Id="rId78" Type="http://schemas.openxmlformats.org/officeDocument/2006/relationships/hyperlink" Target="http://windows.microsoft.com/en-US/windows/downloads/windows-xp" TargetMode="External"/><Relationship Id="rId81" Type="http://schemas.openxmlformats.org/officeDocument/2006/relationships/image" Target="media/image49.png"/><Relationship Id="rId86"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135D12-0CC9-4789-AFCC-ED0078C9D9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1632</TotalTime>
  <Pages>51</Pages>
  <Words>14196</Words>
  <Characters>80918</Characters>
  <Application>Microsoft Office Word</Application>
  <DocSecurity>0</DocSecurity>
  <Lines>674</Lines>
  <Paragraphs>189</Paragraphs>
  <ScaleCrop>false</ScaleCrop>
  <HeadingPairs>
    <vt:vector size="2" baseType="variant">
      <vt:variant>
        <vt:lpstr>Title</vt:lpstr>
      </vt:variant>
      <vt:variant>
        <vt:i4>1</vt:i4>
      </vt:variant>
    </vt:vector>
  </HeadingPairs>
  <TitlesOfParts>
    <vt:vector size="1" baseType="lpstr">
      <vt:lpstr>Table of Contents</vt:lpstr>
    </vt:vector>
  </TitlesOfParts>
  <Company/>
  <LinksUpToDate>false</LinksUpToDate>
  <CharactersWithSpaces>94925</CharactersWithSpaces>
  <SharedDoc>false</SharedDoc>
  <HLinks>
    <vt:vector size="528" baseType="variant">
      <vt:variant>
        <vt:i4>6094943</vt:i4>
      </vt:variant>
      <vt:variant>
        <vt:i4>452</vt:i4>
      </vt:variant>
      <vt:variant>
        <vt:i4>0</vt:i4>
      </vt:variant>
      <vt:variant>
        <vt:i4>5</vt:i4>
      </vt:variant>
      <vt:variant>
        <vt:lpwstr>http://genepattern.broadinstitute.org/gp/</vt:lpwstr>
      </vt:variant>
      <vt:variant>
        <vt:lpwstr/>
      </vt:variant>
      <vt:variant>
        <vt:i4>2883702</vt:i4>
      </vt:variant>
      <vt:variant>
        <vt:i4>449</vt:i4>
      </vt:variant>
      <vt:variant>
        <vt:i4>0</vt:i4>
      </vt:variant>
      <vt:variant>
        <vt:i4>5</vt:i4>
      </vt:variant>
      <vt:variant>
        <vt:lpwstr>http://www.broadinstitute.org/cancer/software/genepattern/</vt:lpwstr>
      </vt:variant>
      <vt:variant>
        <vt:lpwstr/>
      </vt:variant>
      <vt:variant>
        <vt:i4>8192105</vt:i4>
      </vt:variant>
      <vt:variant>
        <vt:i4>446</vt:i4>
      </vt:variant>
      <vt:variant>
        <vt:i4>0</vt:i4>
      </vt:variant>
      <vt:variant>
        <vt:i4>5</vt:i4>
      </vt:variant>
      <vt:variant>
        <vt:lpwstr>http://docs.python.org/tutorial/floatingpoint.html</vt:lpwstr>
      </vt:variant>
      <vt:variant>
        <vt:lpwstr/>
      </vt:variant>
      <vt:variant>
        <vt:i4>2424939</vt:i4>
      </vt:variant>
      <vt:variant>
        <vt:i4>443</vt:i4>
      </vt:variant>
      <vt:variant>
        <vt:i4>0</vt:i4>
      </vt:variant>
      <vt:variant>
        <vt:i4>5</vt:i4>
      </vt:variant>
      <vt:variant>
        <vt:lpwstr>http://bayes.colorado.edu/PythonGuidelines.html</vt:lpwstr>
      </vt:variant>
      <vt:variant>
        <vt:lpwstr/>
      </vt:variant>
      <vt:variant>
        <vt:i4>4784146</vt:i4>
      </vt:variant>
      <vt:variant>
        <vt:i4>440</vt:i4>
      </vt:variant>
      <vt:variant>
        <vt:i4>0</vt:i4>
      </vt:variant>
      <vt:variant>
        <vt:i4>5</vt:i4>
      </vt:variant>
      <vt:variant>
        <vt:lpwstr>http://docs.python.org/tutorial/</vt:lpwstr>
      </vt:variant>
      <vt:variant>
        <vt:lpwstr/>
      </vt:variant>
      <vt:variant>
        <vt:i4>8192045</vt:i4>
      </vt:variant>
      <vt:variant>
        <vt:i4>437</vt:i4>
      </vt:variant>
      <vt:variant>
        <vt:i4>0</vt:i4>
      </vt:variant>
      <vt:variant>
        <vt:i4>5</vt:i4>
      </vt:variant>
      <vt:variant>
        <vt:lpwstr>http://ipython.scipy.org/moin/</vt:lpwstr>
      </vt:variant>
      <vt:variant>
        <vt:lpwstr/>
      </vt:variant>
      <vt:variant>
        <vt:i4>1703945</vt:i4>
      </vt:variant>
      <vt:variant>
        <vt:i4>434</vt:i4>
      </vt:variant>
      <vt:variant>
        <vt:i4>0</vt:i4>
      </vt:variant>
      <vt:variant>
        <vt:i4>5</vt:i4>
      </vt:variant>
      <vt:variant>
        <vt:lpwstr>http://notepad-plus-plus.org/</vt:lpwstr>
      </vt:variant>
      <vt:variant>
        <vt:lpwstr/>
      </vt:variant>
      <vt:variant>
        <vt:i4>4718658</vt:i4>
      </vt:variant>
      <vt:variant>
        <vt:i4>428</vt:i4>
      </vt:variant>
      <vt:variant>
        <vt:i4>0</vt:i4>
      </vt:variant>
      <vt:variant>
        <vt:i4>5</vt:i4>
      </vt:variant>
      <vt:variant>
        <vt:lpwstr>http://pubs.acs.org/doi/abs/10.1021/ac0521596</vt:lpwstr>
      </vt:variant>
      <vt:variant>
        <vt:lpwstr/>
      </vt:variant>
      <vt:variant>
        <vt:i4>5767179</vt:i4>
      </vt:variant>
      <vt:variant>
        <vt:i4>425</vt:i4>
      </vt:variant>
      <vt:variant>
        <vt:i4>0</vt:i4>
      </vt:variant>
      <vt:variant>
        <vt:i4>5</vt:i4>
      </vt:variant>
      <vt:variant>
        <vt:lpwstr>http://chemdata.nist.gov/mass-spc/amdis/</vt:lpwstr>
      </vt:variant>
      <vt:variant>
        <vt:lpwstr/>
      </vt:variant>
      <vt:variant>
        <vt:i4>6619177</vt:i4>
      </vt:variant>
      <vt:variant>
        <vt:i4>422</vt:i4>
      </vt:variant>
      <vt:variant>
        <vt:i4>0</vt:i4>
      </vt:variant>
      <vt:variant>
        <vt:i4>5</vt:i4>
      </vt:variant>
      <vt:variant>
        <vt:lpwstr>http://www.sisweb.com/software/ms/nist.htm</vt:lpwstr>
      </vt:variant>
      <vt:variant>
        <vt:lpwstr/>
      </vt:variant>
      <vt:variant>
        <vt:i4>7536691</vt:i4>
      </vt:variant>
      <vt:variant>
        <vt:i4>419</vt:i4>
      </vt:variant>
      <vt:variant>
        <vt:i4>0</vt:i4>
      </vt:variant>
      <vt:variant>
        <vt:i4>5</vt:i4>
      </vt:variant>
      <vt:variant>
        <vt:lpwstr>http://gmd.mpimp-golm.mpg.de/download/</vt:lpwstr>
      </vt:variant>
      <vt:variant>
        <vt:lpwstr/>
      </vt:variant>
      <vt:variant>
        <vt:i4>3342375</vt:i4>
      </vt:variant>
      <vt:variant>
        <vt:i4>416</vt:i4>
      </vt:variant>
      <vt:variant>
        <vt:i4>0</vt:i4>
      </vt:variant>
      <vt:variant>
        <vt:i4>5</vt:i4>
      </vt:variant>
      <vt:variant>
        <vt:lpwstr>http://www.python.org/</vt:lpwstr>
      </vt:variant>
      <vt:variant>
        <vt:lpwstr/>
      </vt:variant>
      <vt:variant>
        <vt:i4>8323179</vt:i4>
      </vt:variant>
      <vt:variant>
        <vt:i4>413</vt:i4>
      </vt:variant>
      <vt:variant>
        <vt:i4>0</vt:i4>
      </vt:variant>
      <vt:variant>
        <vt:i4>5</vt:i4>
      </vt:variant>
      <vt:variant>
        <vt:lpwstr>../../Rob/Documents/Barshop/Papers/Nature Methods/Supplemental/Tutorials/see http:/matplotlib.sourceforge.net/</vt:lpwstr>
      </vt:variant>
      <vt:variant>
        <vt:lpwstr/>
      </vt:variant>
      <vt:variant>
        <vt:i4>4194335</vt:i4>
      </vt:variant>
      <vt:variant>
        <vt:i4>410</vt:i4>
      </vt:variant>
      <vt:variant>
        <vt:i4>0</vt:i4>
      </vt:variant>
      <vt:variant>
        <vt:i4>5</vt:i4>
      </vt:variant>
      <vt:variant>
        <vt:lpwstr>http://www.scipy.org/</vt:lpwstr>
      </vt:variant>
      <vt:variant>
        <vt:lpwstr/>
      </vt:variant>
      <vt:variant>
        <vt:i4>2687097</vt:i4>
      </vt:variant>
      <vt:variant>
        <vt:i4>407</vt:i4>
      </vt:variant>
      <vt:variant>
        <vt:i4>0</vt:i4>
      </vt:variant>
      <vt:variant>
        <vt:i4>5</vt:i4>
      </vt:variant>
      <vt:variant>
        <vt:lpwstr>http://chemdata.nist.gov/mass-spc/ms-search/Library_conversion_tool.html</vt:lpwstr>
      </vt:variant>
      <vt:variant>
        <vt:lpwstr/>
      </vt:variant>
      <vt:variant>
        <vt:i4>7798843</vt:i4>
      </vt:variant>
      <vt:variant>
        <vt:i4>404</vt:i4>
      </vt:variant>
      <vt:variant>
        <vt:i4>0</vt:i4>
      </vt:variant>
      <vt:variant>
        <vt:i4>5</vt:i4>
      </vt:variant>
      <vt:variant>
        <vt:lpwstr>http://bioinfo.noble.org/download/</vt:lpwstr>
      </vt:variant>
      <vt:variant>
        <vt:lpwstr/>
      </vt:variant>
      <vt:variant>
        <vt:i4>2228279</vt:i4>
      </vt:variant>
      <vt:variant>
        <vt:i4>402</vt:i4>
      </vt:variant>
      <vt:variant>
        <vt:i4>0</vt:i4>
      </vt:variant>
      <vt:variant>
        <vt:i4>5</vt:i4>
      </vt:variant>
      <vt:variant>
        <vt:lpwstr>http://chemdata.nist.gov/mass-spc/ms-search/docs/MSSearch_20_upgrade.html</vt:lpwstr>
      </vt:variant>
      <vt:variant>
        <vt:lpwstr/>
      </vt:variant>
      <vt:variant>
        <vt:i4>6160450</vt:i4>
      </vt:variant>
      <vt:variant>
        <vt:i4>399</vt:i4>
      </vt:variant>
      <vt:variant>
        <vt:i4>0</vt:i4>
      </vt:variant>
      <vt:variant>
        <vt:i4>5</vt:i4>
      </vt:variant>
      <vt:variant>
        <vt:lpwstr>http://chemdata.nist.gov/mass-spc/ms-search/</vt:lpwstr>
      </vt:variant>
      <vt:variant>
        <vt:lpwstr/>
      </vt:variant>
      <vt:variant>
        <vt:i4>8060975</vt:i4>
      </vt:variant>
      <vt:variant>
        <vt:i4>396</vt:i4>
      </vt:variant>
      <vt:variant>
        <vt:i4>0</vt:i4>
      </vt:variant>
      <vt:variant>
        <vt:i4>5</vt:i4>
      </vt:variant>
      <vt:variant>
        <vt:lpwstr>http://chemdata.nist.gov/mass-spc/ms-search/downloads/</vt:lpwstr>
      </vt:variant>
      <vt:variant>
        <vt:lpwstr/>
      </vt:variant>
      <vt:variant>
        <vt:i4>8192102</vt:i4>
      </vt:variant>
      <vt:variant>
        <vt:i4>393</vt:i4>
      </vt:variant>
      <vt:variant>
        <vt:i4>0</vt:i4>
      </vt:variant>
      <vt:variant>
        <vt:i4>5</vt:i4>
      </vt:variant>
      <vt:variant>
        <vt:lpwstr>http://chemdata.nist.gov/mass-spc/amdis/downloads/</vt:lpwstr>
      </vt:variant>
      <vt:variant>
        <vt:lpwstr/>
      </vt:variant>
      <vt:variant>
        <vt:i4>852070</vt:i4>
      </vt:variant>
      <vt:variant>
        <vt:i4>390</vt:i4>
      </vt:variant>
      <vt:variant>
        <vt:i4>0</vt:i4>
      </vt:variant>
      <vt:variant>
        <vt:i4>5</vt:i4>
      </vt:variant>
      <vt:variant>
        <vt:lpwstr>http://www.ssi.shimadzu.com/products/product.cfm?product=fundamentals_gcms1</vt:lpwstr>
      </vt:variant>
      <vt:variant>
        <vt:lpwstr/>
      </vt:variant>
      <vt:variant>
        <vt:i4>3670068</vt:i4>
      </vt:variant>
      <vt:variant>
        <vt:i4>387</vt:i4>
      </vt:variant>
      <vt:variant>
        <vt:i4>0</vt:i4>
      </vt:variant>
      <vt:variant>
        <vt:i4>5</vt:i4>
      </vt:variant>
      <vt:variant>
        <vt:lpwstr>http://www.asms.org/whatisms/index.html</vt:lpwstr>
      </vt:variant>
      <vt:variant>
        <vt:lpwstr/>
      </vt:variant>
      <vt:variant>
        <vt:i4>1245238</vt:i4>
      </vt:variant>
      <vt:variant>
        <vt:i4>380</vt:i4>
      </vt:variant>
      <vt:variant>
        <vt:i4>0</vt:i4>
      </vt:variant>
      <vt:variant>
        <vt:i4>5</vt:i4>
      </vt:variant>
      <vt:variant>
        <vt:lpwstr/>
      </vt:variant>
      <vt:variant>
        <vt:lpwstr>_Toc301472322</vt:lpwstr>
      </vt:variant>
      <vt:variant>
        <vt:i4>1245238</vt:i4>
      </vt:variant>
      <vt:variant>
        <vt:i4>374</vt:i4>
      </vt:variant>
      <vt:variant>
        <vt:i4>0</vt:i4>
      </vt:variant>
      <vt:variant>
        <vt:i4>5</vt:i4>
      </vt:variant>
      <vt:variant>
        <vt:lpwstr/>
      </vt:variant>
      <vt:variant>
        <vt:lpwstr>_Toc301472321</vt:lpwstr>
      </vt:variant>
      <vt:variant>
        <vt:i4>1245238</vt:i4>
      </vt:variant>
      <vt:variant>
        <vt:i4>368</vt:i4>
      </vt:variant>
      <vt:variant>
        <vt:i4>0</vt:i4>
      </vt:variant>
      <vt:variant>
        <vt:i4>5</vt:i4>
      </vt:variant>
      <vt:variant>
        <vt:lpwstr/>
      </vt:variant>
      <vt:variant>
        <vt:lpwstr>_Toc301472320</vt:lpwstr>
      </vt:variant>
      <vt:variant>
        <vt:i4>1048630</vt:i4>
      </vt:variant>
      <vt:variant>
        <vt:i4>362</vt:i4>
      </vt:variant>
      <vt:variant>
        <vt:i4>0</vt:i4>
      </vt:variant>
      <vt:variant>
        <vt:i4>5</vt:i4>
      </vt:variant>
      <vt:variant>
        <vt:lpwstr/>
      </vt:variant>
      <vt:variant>
        <vt:lpwstr>_Toc301472319</vt:lpwstr>
      </vt:variant>
      <vt:variant>
        <vt:i4>1048630</vt:i4>
      </vt:variant>
      <vt:variant>
        <vt:i4>356</vt:i4>
      </vt:variant>
      <vt:variant>
        <vt:i4>0</vt:i4>
      </vt:variant>
      <vt:variant>
        <vt:i4>5</vt:i4>
      </vt:variant>
      <vt:variant>
        <vt:lpwstr/>
      </vt:variant>
      <vt:variant>
        <vt:lpwstr>_Toc301472318</vt:lpwstr>
      </vt:variant>
      <vt:variant>
        <vt:i4>1048630</vt:i4>
      </vt:variant>
      <vt:variant>
        <vt:i4>350</vt:i4>
      </vt:variant>
      <vt:variant>
        <vt:i4>0</vt:i4>
      </vt:variant>
      <vt:variant>
        <vt:i4>5</vt:i4>
      </vt:variant>
      <vt:variant>
        <vt:lpwstr/>
      </vt:variant>
      <vt:variant>
        <vt:lpwstr>_Toc301472317</vt:lpwstr>
      </vt:variant>
      <vt:variant>
        <vt:i4>1048630</vt:i4>
      </vt:variant>
      <vt:variant>
        <vt:i4>344</vt:i4>
      </vt:variant>
      <vt:variant>
        <vt:i4>0</vt:i4>
      </vt:variant>
      <vt:variant>
        <vt:i4>5</vt:i4>
      </vt:variant>
      <vt:variant>
        <vt:lpwstr/>
      </vt:variant>
      <vt:variant>
        <vt:lpwstr>_Toc301472316</vt:lpwstr>
      </vt:variant>
      <vt:variant>
        <vt:i4>1048630</vt:i4>
      </vt:variant>
      <vt:variant>
        <vt:i4>338</vt:i4>
      </vt:variant>
      <vt:variant>
        <vt:i4>0</vt:i4>
      </vt:variant>
      <vt:variant>
        <vt:i4>5</vt:i4>
      </vt:variant>
      <vt:variant>
        <vt:lpwstr/>
      </vt:variant>
      <vt:variant>
        <vt:lpwstr>_Toc301472315</vt:lpwstr>
      </vt:variant>
      <vt:variant>
        <vt:i4>1048630</vt:i4>
      </vt:variant>
      <vt:variant>
        <vt:i4>332</vt:i4>
      </vt:variant>
      <vt:variant>
        <vt:i4>0</vt:i4>
      </vt:variant>
      <vt:variant>
        <vt:i4>5</vt:i4>
      </vt:variant>
      <vt:variant>
        <vt:lpwstr/>
      </vt:variant>
      <vt:variant>
        <vt:lpwstr>_Toc301472314</vt:lpwstr>
      </vt:variant>
      <vt:variant>
        <vt:i4>1048630</vt:i4>
      </vt:variant>
      <vt:variant>
        <vt:i4>326</vt:i4>
      </vt:variant>
      <vt:variant>
        <vt:i4>0</vt:i4>
      </vt:variant>
      <vt:variant>
        <vt:i4>5</vt:i4>
      </vt:variant>
      <vt:variant>
        <vt:lpwstr/>
      </vt:variant>
      <vt:variant>
        <vt:lpwstr>_Toc301472313</vt:lpwstr>
      </vt:variant>
      <vt:variant>
        <vt:i4>1048630</vt:i4>
      </vt:variant>
      <vt:variant>
        <vt:i4>320</vt:i4>
      </vt:variant>
      <vt:variant>
        <vt:i4>0</vt:i4>
      </vt:variant>
      <vt:variant>
        <vt:i4>5</vt:i4>
      </vt:variant>
      <vt:variant>
        <vt:lpwstr/>
      </vt:variant>
      <vt:variant>
        <vt:lpwstr>_Toc301472312</vt:lpwstr>
      </vt:variant>
      <vt:variant>
        <vt:i4>1048630</vt:i4>
      </vt:variant>
      <vt:variant>
        <vt:i4>314</vt:i4>
      </vt:variant>
      <vt:variant>
        <vt:i4>0</vt:i4>
      </vt:variant>
      <vt:variant>
        <vt:i4>5</vt:i4>
      </vt:variant>
      <vt:variant>
        <vt:lpwstr/>
      </vt:variant>
      <vt:variant>
        <vt:lpwstr>_Toc301472311</vt:lpwstr>
      </vt:variant>
      <vt:variant>
        <vt:i4>1048630</vt:i4>
      </vt:variant>
      <vt:variant>
        <vt:i4>308</vt:i4>
      </vt:variant>
      <vt:variant>
        <vt:i4>0</vt:i4>
      </vt:variant>
      <vt:variant>
        <vt:i4>5</vt:i4>
      </vt:variant>
      <vt:variant>
        <vt:lpwstr/>
      </vt:variant>
      <vt:variant>
        <vt:lpwstr>_Toc301472310</vt:lpwstr>
      </vt:variant>
      <vt:variant>
        <vt:i4>1114166</vt:i4>
      </vt:variant>
      <vt:variant>
        <vt:i4>302</vt:i4>
      </vt:variant>
      <vt:variant>
        <vt:i4>0</vt:i4>
      </vt:variant>
      <vt:variant>
        <vt:i4>5</vt:i4>
      </vt:variant>
      <vt:variant>
        <vt:lpwstr/>
      </vt:variant>
      <vt:variant>
        <vt:lpwstr>_Toc301472309</vt:lpwstr>
      </vt:variant>
      <vt:variant>
        <vt:i4>1114166</vt:i4>
      </vt:variant>
      <vt:variant>
        <vt:i4>296</vt:i4>
      </vt:variant>
      <vt:variant>
        <vt:i4>0</vt:i4>
      </vt:variant>
      <vt:variant>
        <vt:i4>5</vt:i4>
      </vt:variant>
      <vt:variant>
        <vt:lpwstr/>
      </vt:variant>
      <vt:variant>
        <vt:lpwstr>_Toc301472308</vt:lpwstr>
      </vt:variant>
      <vt:variant>
        <vt:i4>1114166</vt:i4>
      </vt:variant>
      <vt:variant>
        <vt:i4>290</vt:i4>
      </vt:variant>
      <vt:variant>
        <vt:i4>0</vt:i4>
      </vt:variant>
      <vt:variant>
        <vt:i4>5</vt:i4>
      </vt:variant>
      <vt:variant>
        <vt:lpwstr/>
      </vt:variant>
      <vt:variant>
        <vt:lpwstr>_Toc301472307</vt:lpwstr>
      </vt:variant>
      <vt:variant>
        <vt:i4>1114166</vt:i4>
      </vt:variant>
      <vt:variant>
        <vt:i4>284</vt:i4>
      </vt:variant>
      <vt:variant>
        <vt:i4>0</vt:i4>
      </vt:variant>
      <vt:variant>
        <vt:i4>5</vt:i4>
      </vt:variant>
      <vt:variant>
        <vt:lpwstr/>
      </vt:variant>
      <vt:variant>
        <vt:lpwstr>_Toc301472306</vt:lpwstr>
      </vt:variant>
      <vt:variant>
        <vt:i4>1114166</vt:i4>
      </vt:variant>
      <vt:variant>
        <vt:i4>278</vt:i4>
      </vt:variant>
      <vt:variant>
        <vt:i4>0</vt:i4>
      </vt:variant>
      <vt:variant>
        <vt:i4>5</vt:i4>
      </vt:variant>
      <vt:variant>
        <vt:lpwstr/>
      </vt:variant>
      <vt:variant>
        <vt:lpwstr>_Toc301472305</vt:lpwstr>
      </vt:variant>
      <vt:variant>
        <vt:i4>1114166</vt:i4>
      </vt:variant>
      <vt:variant>
        <vt:i4>272</vt:i4>
      </vt:variant>
      <vt:variant>
        <vt:i4>0</vt:i4>
      </vt:variant>
      <vt:variant>
        <vt:i4>5</vt:i4>
      </vt:variant>
      <vt:variant>
        <vt:lpwstr/>
      </vt:variant>
      <vt:variant>
        <vt:lpwstr>_Toc301472304</vt:lpwstr>
      </vt:variant>
      <vt:variant>
        <vt:i4>1114166</vt:i4>
      </vt:variant>
      <vt:variant>
        <vt:i4>266</vt:i4>
      </vt:variant>
      <vt:variant>
        <vt:i4>0</vt:i4>
      </vt:variant>
      <vt:variant>
        <vt:i4>5</vt:i4>
      </vt:variant>
      <vt:variant>
        <vt:lpwstr/>
      </vt:variant>
      <vt:variant>
        <vt:lpwstr>_Toc301472303</vt:lpwstr>
      </vt:variant>
      <vt:variant>
        <vt:i4>1114166</vt:i4>
      </vt:variant>
      <vt:variant>
        <vt:i4>260</vt:i4>
      </vt:variant>
      <vt:variant>
        <vt:i4>0</vt:i4>
      </vt:variant>
      <vt:variant>
        <vt:i4>5</vt:i4>
      </vt:variant>
      <vt:variant>
        <vt:lpwstr/>
      </vt:variant>
      <vt:variant>
        <vt:lpwstr>_Toc301472302</vt:lpwstr>
      </vt:variant>
      <vt:variant>
        <vt:i4>1114166</vt:i4>
      </vt:variant>
      <vt:variant>
        <vt:i4>254</vt:i4>
      </vt:variant>
      <vt:variant>
        <vt:i4>0</vt:i4>
      </vt:variant>
      <vt:variant>
        <vt:i4>5</vt:i4>
      </vt:variant>
      <vt:variant>
        <vt:lpwstr/>
      </vt:variant>
      <vt:variant>
        <vt:lpwstr>_Toc301472301</vt:lpwstr>
      </vt:variant>
      <vt:variant>
        <vt:i4>1114166</vt:i4>
      </vt:variant>
      <vt:variant>
        <vt:i4>248</vt:i4>
      </vt:variant>
      <vt:variant>
        <vt:i4>0</vt:i4>
      </vt:variant>
      <vt:variant>
        <vt:i4>5</vt:i4>
      </vt:variant>
      <vt:variant>
        <vt:lpwstr/>
      </vt:variant>
      <vt:variant>
        <vt:lpwstr>_Toc301472300</vt:lpwstr>
      </vt:variant>
      <vt:variant>
        <vt:i4>1572919</vt:i4>
      </vt:variant>
      <vt:variant>
        <vt:i4>242</vt:i4>
      </vt:variant>
      <vt:variant>
        <vt:i4>0</vt:i4>
      </vt:variant>
      <vt:variant>
        <vt:i4>5</vt:i4>
      </vt:variant>
      <vt:variant>
        <vt:lpwstr/>
      </vt:variant>
      <vt:variant>
        <vt:lpwstr>_Toc301472299</vt:lpwstr>
      </vt:variant>
      <vt:variant>
        <vt:i4>1572919</vt:i4>
      </vt:variant>
      <vt:variant>
        <vt:i4>236</vt:i4>
      </vt:variant>
      <vt:variant>
        <vt:i4>0</vt:i4>
      </vt:variant>
      <vt:variant>
        <vt:i4>5</vt:i4>
      </vt:variant>
      <vt:variant>
        <vt:lpwstr/>
      </vt:variant>
      <vt:variant>
        <vt:lpwstr>_Toc301472298</vt:lpwstr>
      </vt:variant>
      <vt:variant>
        <vt:i4>1572919</vt:i4>
      </vt:variant>
      <vt:variant>
        <vt:i4>230</vt:i4>
      </vt:variant>
      <vt:variant>
        <vt:i4>0</vt:i4>
      </vt:variant>
      <vt:variant>
        <vt:i4>5</vt:i4>
      </vt:variant>
      <vt:variant>
        <vt:lpwstr/>
      </vt:variant>
      <vt:variant>
        <vt:lpwstr>_Toc301472297</vt:lpwstr>
      </vt:variant>
      <vt:variant>
        <vt:i4>1572919</vt:i4>
      </vt:variant>
      <vt:variant>
        <vt:i4>224</vt:i4>
      </vt:variant>
      <vt:variant>
        <vt:i4>0</vt:i4>
      </vt:variant>
      <vt:variant>
        <vt:i4>5</vt:i4>
      </vt:variant>
      <vt:variant>
        <vt:lpwstr/>
      </vt:variant>
      <vt:variant>
        <vt:lpwstr>_Toc301472296</vt:lpwstr>
      </vt:variant>
      <vt:variant>
        <vt:i4>1572919</vt:i4>
      </vt:variant>
      <vt:variant>
        <vt:i4>218</vt:i4>
      </vt:variant>
      <vt:variant>
        <vt:i4>0</vt:i4>
      </vt:variant>
      <vt:variant>
        <vt:i4>5</vt:i4>
      </vt:variant>
      <vt:variant>
        <vt:lpwstr/>
      </vt:variant>
      <vt:variant>
        <vt:lpwstr>_Toc301472295</vt:lpwstr>
      </vt:variant>
      <vt:variant>
        <vt:i4>1572919</vt:i4>
      </vt:variant>
      <vt:variant>
        <vt:i4>212</vt:i4>
      </vt:variant>
      <vt:variant>
        <vt:i4>0</vt:i4>
      </vt:variant>
      <vt:variant>
        <vt:i4>5</vt:i4>
      </vt:variant>
      <vt:variant>
        <vt:lpwstr/>
      </vt:variant>
      <vt:variant>
        <vt:lpwstr>_Toc301472294</vt:lpwstr>
      </vt:variant>
      <vt:variant>
        <vt:i4>1572919</vt:i4>
      </vt:variant>
      <vt:variant>
        <vt:i4>206</vt:i4>
      </vt:variant>
      <vt:variant>
        <vt:i4>0</vt:i4>
      </vt:variant>
      <vt:variant>
        <vt:i4>5</vt:i4>
      </vt:variant>
      <vt:variant>
        <vt:lpwstr/>
      </vt:variant>
      <vt:variant>
        <vt:lpwstr>_Toc301472293</vt:lpwstr>
      </vt:variant>
      <vt:variant>
        <vt:i4>1572919</vt:i4>
      </vt:variant>
      <vt:variant>
        <vt:i4>200</vt:i4>
      </vt:variant>
      <vt:variant>
        <vt:i4>0</vt:i4>
      </vt:variant>
      <vt:variant>
        <vt:i4>5</vt:i4>
      </vt:variant>
      <vt:variant>
        <vt:lpwstr/>
      </vt:variant>
      <vt:variant>
        <vt:lpwstr>_Toc301472292</vt:lpwstr>
      </vt:variant>
      <vt:variant>
        <vt:i4>1572919</vt:i4>
      </vt:variant>
      <vt:variant>
        <vt:i4>194</vt:i4>
      </vt:variant>
      <vt:variant>
        <vt:i4>0</vt:i4>
      </vt:variant>
      <vt:variant>
        <vt:i4>5</vt:i4>
      </vt:variant>
      <vt:variant>
        <vt:lpwstr/>
      </vt:variant>
      <vt:variant>
        <vt:lpwstr>_Toc301472291</vt:lpwstr>
      </vt:variant>
      <vt:variant>
        <vt:i4>1572919</vt:i4>
      </vt:variant>
      <vt:variant>
        <vt:i4>188</vt:i4>
      </vt:variant>
      <vt:variant>
        <vt:i4>0</vt:i4>
      </vt:variant>
      <vt:variant>
        <vt:i4>5</vt:i4>
      </vt:variant>
      <vt:variant>
        <vt:lpwstr/>
      </vt:variant>
      <vt:variant>
        <vt:lpwstr>_Toc301472290</vt:lpwstr>
      </vt:variant>
      <vt:variant>
        <vt:i4>1638455</vt:i4>
      </vt:variant>
      <vt:variant>
        <vt:i4>182</vt:i4>
      </vt:variant>
      <vt:variant>
        <vt:i4>0</vt:i4>
      </vt:variant>
      <vt:variant>
        <vt:i4>5</vt:i4>
      </vt:variant>
      <vt:variant>
        <vt:lpwstr/>
      </vt:variant>
      <vt:variant>
        <vt:lpwstr>_Toc301472289</vt:lpwstr>
      </vt:variant>
      <vt:variant>
        <vt:i4>1638455</vt:i4>
      </vt:variant>
      <vt:variant>
        <vt:i4>176</vt:i4>
      </vt:variant>
      <vt:variant>
        <vt:i4>0</vt:i4>
      </vt:variant>
      <vt:variant>
        <vt:i4>5</vt:i4>
      </vt:variant>
      <vt:variant>
        <vt:lpwstr/>
      </vt:variant>
      <vt:variant>
        <vt:lpwstr>_Toc301472288</vt:lpwstr>
      </vt:variant>
      <vt:variant>
        <vt:i4>1638455</vt:i4>
      </vt:variant>
      <vt:variant>
        <vt:i4>170</vt:i4>
      </vt:variant>
      <vt:variant>
        <vt:i4>0</vt:i4>
      </vt:variant>
      <vt:variant>
        <vt:i4>5</vt:i4>
      </vt:variant>
      <vt:variant>
        <vt:lpwstr/>
      </vt:variant>
      <vt:variant>
        <vt:lpwstr>_Toc301472287</vt:lpwstr>
      </vt:variant>
      <vt:variant>
        <vt:i4>1638455</vt:i4>
      </vt:variant>
      <vt:variant>
        <vt:i4>164</vt:i4>
      </vt:variant>
      <vt:variant>
        <vt:i4>0</vt:i4>
      </vt:variant>
      <vt:variant>
        <vt:i4>5</vt:i4>
      </vt:variant>
      <vt:variant>
        <vt:lpwstr/>
      </vt:variant>
      <vt:variant>
        <vt:lpwstr>_Toc301472286</vt:lpwstr>
      </vt:variant>
      <vt:variant>
        <vt:i4>1638455</vt:i4>
      </vt:variant>
      <vt:variant>
        <vt:i4>158</vt:i4>
      </vt:variant>
      <vt:variant>
        <vt:i4>0</vt:i4>
      </vt:variant>
      <vt:variant>
        <vt:i4>5</vt:i4>
      </vt:variant>
      <vt:variant>
        <vt:lpwstr/>
      </vt:variant>
      <vt:variant>
        <vt:lpwstr>_Toc301472285</vt:lpwstr>
      </vt:variant>
      <vt:variant>
        <vt:i4>1638455</vt:i4>
      </vt:variant>
      <vt:variant>
        <vt:i4>152</vt:i4>
      </vt:variant>
      <vt:variant>
        <vt:i4>0</vt:i4>
      </vt:variant>
      <vt:variant>
        <vt:i4>5</vt:i4>
      </vt:variant>
      <vt:variant>
        <vt:lpwstr/>
      </vt:variant>
      <vt:variant>
        <vt:lpwstr>_Toc301472284</vt:lpwstr>
      </vt:variant>
      <vt:variant>
        <vt:i4>1638455</vt:i4>
      </vt:variant>
      <vt:variant>
        <vt:i4>146</vt:i4>
      </vt:variant>
      <vt:variant>
        <vt:i4>0</vt:i4>
      </vt:variant>
      <vt:variant>
        <vt:i4>5</vt:i4>
      </vt:variant>
      <vt:variant>
        <vt:lpwstr/>
      </vt:variant>
      <vt:variant>
        <vt:lpwstr>_Toc301472283</vt:lpwstr>
      </vt:variant>
      <vt:variant>
        <vt:i4>1638455</vt:i4>
      </vt:variant>
      <vt:variant>
        <vt:i4>140</vt:i4>
      </vt:variant>
      <vt:variant>
        <vt:i4>0</vt:i4>
      </vt:variant>
      <vt:variant>
        <vt:i4>5</vt:i4>
      </vt:variant>
      <vt:variant>
        <vt:lpwstr/>
      </vt:variant>
      <vt:variant>
        <vt:lpwstr>_Toc301472282</vt:lpwstr>
      </vt:variant>
      <vt:variant>
        <vt:i4>1638455</vt:i4>
      </vt:variant>
      <vt:variant>
        <vt:i4>134</vt:i4>
      </vt:variant>
      <vt:variant>
        <vt:i4>0</vt:i4>
      </vt:variant>
      <vt:variant>
        <vt:i4>5</vt:i4>
      </vt:variant>
      <vt:variant>
        <vt:lpwstr/>
      </vt:variant>
      <vt:variant>
        <vt:lpwstr>_Toc301472281</vt:lpwstr>
      </vt:variant>
      <vt:variant>
        <vt:i4>1638455</vt:i4>
      </vt:variant>
      <vt:variant>
        <vt:i4>128</vt:i4>
      </vt:variant>
      <vt:variant>
        <vt:i4>0</vt:i4>
      </vt:variant>
      <vt:variant>
        <vt:i4>5</vt:i4>
      </vt:variant>
      <vt:variant>
        <vt:lpwstr/>
      </vt:variant>
      <vt:variant>
        <vt:lpwstr>_Toc301472280</vt:lpwstr>
      </vt:variant>
      <vt:variant>
        <vt:i4>1441847</vt:i4>
      </vt:variant>
      <vt:variant>
        <vt:i4>122</vt:i4>
      </vt:variant>
      <vt:variant>
        <vt:i4>0</vt:i4>
      </vt:variant>
      <vt:variant>
        <vt:i4>5</vt:i4>
      </vt:variant>
      <vt:variant>
        <vt:lpwstr/>
      </vt:variant>
      <vt:variant>
        <vt:lpwstr>_Toc301472279</vt:lpwstr>
      </vt:variant>
      <vt:variant>
        <vt:i4>1441847</vt:i4>
      </vt:variant>
      <vt:variant>
        <vt:i4>116</vt:i4>
      </vt:variant>
      <vt:variant>
        <vt:i4>0</vt:i4>
      </vt:variant>
      <vt:variant>
        <vt:i4>5</vt:i4>
      </vt:variant>
      <vt:variant>
        <vt:lpwstr/>
      </vt:variant>
      <vt:variant>
        <vt:lpwstr>_Toc301472278</vt:lpwstr>
      </vt:variant>
      <vt:variant>
        <vt:i4>1441847</vt:i4>
      </vt:variant>
      <vt:variant>
        <vt:i4>110</vt:i4>
      </vt:variant>
      <vt:variant>
        <vt:i4>0</vt:i4>
      </vt:variant>
      <vt:variant>
        <vt:i4>5</vt:i4>
      </vt:variant>
      <vt:variant>
        <vt:lpwstr/>
      </vt:variant>
      <vt:variant>
        <vt:lpwstr>_Toc301472277</vt:lpwstr>
      </vt:variant>
      <vt:variant>
        <vt:i4>1441847</vt:i4>
      </vt:variant>
      <vt:variant>
        <vt:i4>104</vt:i4>
      </vt:variant>
      <vt:variant>
        <vt:i4>0</vt:i4>
      </vt:variant>
      <vt:variant>
        <vt:i4>5</vt:i4>
      </vt:variant>
      <vt:variant>
        <vt:lpwstr/>
      </vt:variant>
      <vt:variant>
        <vt:lpwstr>_Toc301472276</vt:lpwstr>
      </vt:variant>
      <vt:variant>
        <vt:i4>1441847</vt:i4>
      </vt:variant>
      <vt:variant>
        <vt:i4>98</vt:i4>
      </vt:variant>
      <vt:variant>
        <vt:i4>0</vt:i4>
      </vt:variant>
      <vt:variant>
        <vt:i4>5</vt:i4>
      </vt:variant>
      <vt:variant>
        <vt:lpwstr/>
      </vt:variant>
      <vt:variant>
        <vt:lpwstr>_Toc301472275</vt:lpwstr>
      </vt:variant>
      <vt:variant>
        <vt:i4>1441847</vt:i4>
      </vt:variant>
      <vt:variant>
        <vt:i4>92</vt:i4>
      </vt:variant>
      <vt:variant>
        <vt:i4>0</vt:i4>
      </vt:variant>
      <vt:variant>
        <vt:i4>5</vt:i4>
      </vt:variant>
      <vt:variant>
        <vt:lpwstr/>
      </vt:variant>
      <vt:variant>
        <vt:lpwstr>_Toc301472274</vt:lpwstr>
      </vt:variant>
      <vt:variant>
        <vt:i4>1441847</vt:i4>
      </vt:variant>
      <vt:variant>
        <vt:i4>86</vt:i4>
      </vt:variant>
      <vt:variant>
        <vt:i4>0</vt:i4>
      </vt:variant>
      <vt:variant>
        <vt:i4>5</vt:i4>
      </vt:variant>
      <vt:variant>
        <vt:lpwstr/>
      </vt:variant>
      <vt:variant>
        <vt:lpwstr>_Toc301472273</vt:lpwstr>
      </vt:variant>
      <vt:variant>
        <vt:i4>1441847</vt:i4>
      </vt:variant>
      <vt:variant>
        <vt:i4>80</vt:i4>
      </vt:variant>
      <vt:variant>
        <vt:i4>0</vt:i4>
      </vt:variant>
      <vt:variant>
        <vt:i4>5</vt:i4>
      </vt:variant>
      <vt:variant>
        <vt:lpwstr/>
      </vt:variant>
      <vt:variant>
        <vt:lpwstr>_Toc301472272</vt:lpwstr>
      </vt:variant>
      <vt:variant>
        <vt:i4>1441847</vt:i4>
      </vt:variant>
      <vt:variant>
        <vt:i4>74</vt:i4>
      </vt:variant>
      <vt:variant>
        <vt:i4>0</vt:i4>
      </vt:variant>
      <vt:variant>
        <vt:i4>5</vt:i4>
      </vt:variant>
      <vt:variant>
        <vt:lpwstr/>
      </vt:variant>
      <vt:variant>
        <vt:lpwstr>_Toc301472271</vt:lpwstr>
      </vt:variant>
      <vt:variant>
        <vt:i4>1441847</vt:i4>
      </vt:variant>
      <vt:variant>
        <vt:i4>68</vt:i4>
      </vt:variant>
      <vt:variant>
        <vt:i4>0</vt:i4>
      </vt:variant>
      <vt:variant>
        <vt:i4>5</vt:i4>
      </vt:variant>
      <vt:variant>
        <vt:lpwstr/>
      </vt:variant>
      <vt:variant>
        <vt:lpwstr>_Toc301472270</vt:lpwstr>
      </vt:variant>
      <vt:variant>
        <vt:i4>1507383</vt:i4>
      </vt:variant>
      <vt:variant>
        <vt:i4>62</vt:i4>
      </vt:variant>
      <vt:variant>
        <vt:i4>0</vt:i4>
      </vt:variant>
      <vt:variant>
        <vt:i4>5</vt:i4>
      </vt:variant>
      <vt:variant>
        <vt:lpwstr/>
      </vt:variant>
      <vt:variant>
        <vt:lpwstr>_Toc301472269</vt:lpwstr>
      </vt:variant>
      <vt:variant>
        <vt:i4>1507383</vt:i4>
      </vt:variant>
      <vt:variant>
        <vt:i4>56</vt:i4>
      </vt:variant>
      <vt:variant>
        <vt:i4>0</vt:i4>
      </vt:variant>
      <vt:variant>
        <vt:i4>5</vt:i4>
      </vt:variant>
      <vt:variant>
        <vt:lpwstr/>
      </vt:variant>
      <vt:variant>
        <vt:lpwstr>_Toc301472268</vt:lpwstr>
      </vt:variant>
      <vt:variant>
        <vt:i4>1507383</vt:i4>
      </vt:variant>
      <vt:variant>
        <vt:i4>50</vt:i4>
      </vt:variant>
      <vt:variant>
        <vt:i4>0</vt:i4>
      </vt:variant>
      <vt:variant>
        <vt:i4>5</vt:i4>
      </vt:variant>
      <vt:variant>
        <vt:lpwstr/>
      </vt:variant>
      <vt:variant>
        <vt:lpwstr>_Toc301472267</vt:lpwstr>
      </vt:variant>
      <vt:variant>
        <vt:i4>1507383</vt:i4>
      </vt:variant>
      <vt:variant>
        <vt:i4>44</vt:i4>
      </vt:variant>
      <vt:variant>
        <vt:i4>0</vt:i4>
      </vt:variant>
      <vt:variant>
        <vt:i4>5</vt:i4>
      </vt:variant>
      <vt:variant>
        <vt:lpwstr/>
      </vt:variant>
      <vt:variant>
        <vt:lpwstr>_Toc301472266</vt:lpwstr>
      </vt:variant>
      <vt:variant>
        <vt:i4>1507383</vt:i4>
      </vt:variant>
      <vt:variant>
        <vt:i4>38</vt:i4>
      </vt:variant>
      <vt:variant>
        <vt:i4>0</vt:i4>
      </vt:variant>
      <vt:variant>
        <vt:i4>5</vt:i4>
      </vt:variant>
      <vt:variant>
        <vt:lpwstr/>
      </vt:variant>
      <vt:variant>
        <vt:lpwstr>_Toc301472265</vt:lpwstr>
      </vt:variant>
      <vt:variant>
        <vt:i4>1507383</vt:i4>
      </vt:variant>
      <vt:variant>
        <vt:i4>32</vt:i4>
      </vt:variant>
      <vt:variant>
        <vt:i4>0</vt:i4>
      </vt:variant>
      <vt:variant>
        <vt:i4>5</vt:i4>
      </vt:variant>
      <vt:variant>
        <vt:lpwstr/>
      </vt:variant>
      <vt:variant>
        <vt:lpwstr>_Toc301472264</vt:lpwstr>
      </vt:variant>
      <vt:variant>
        <vt:i4>1507383</vt:i4>
      </vt:variant>
      <vt:variant>
        <vt:i4>26</vt:i4>
      </vt:variant>
      <vt:variant>
        <vt:i4>0</vt:i4>
      </vt:variant>
      <vt:variant>
        <vt:i4>5</vt:i4>
      </vt:variant>
      <vt:variant>
        <vt:lpwstr/>
      </vt:variant>
      <vt:variant>
        <vt:lpwstr>_Toc301472263</vt:lpwstr>
      </vt:variant>
      <vt:variant>
        <vt:i4>1507383</vt:i4>
      </vt:variant>
      <vt:variant>
        <vt:i4>20</vt:i4>
      </vt:variant>
      <vt:variant>
        <vt:i4>0</vt:i4>
      </vt:variant>
      <vt:variant>
        <vt:i4>5</vt:i4>
      </vt:variant>
      <vt:variant>
        <vt:lpwstr/>
      </vt:variant>
      <vt:variant>
        <vt:lpwstr>_Toc301472262</vt:lpwstr>
      </vt:variant>
      <vt:variant>
        <vt:i4>1507383</vt:i4>
      </vt:variant>
      <vt:variant>
        <vt:i4>14</vt:i4>
      </vt:variant>
      <vt:variant>
        <vt:i4>0</vt:i4>
      </vt:variant>
      <vt:variant>
        <vt:i4>5</vt:i4>
      </vt:variant>
      <vt:variant>
        <vt:lpwstr/>
      </vt:variant>
      <vt:variant>
        <vt:lpwstr>_Toc301472261</vt:lpwstr>
      </vt:variant>
      <vt:variant>
        <vt:i4>1507383</vt:i4>
      </vt:variant>
      <vt:variant>
        <vt:i4>8</vt:i4>
      </vt:variant>
      <vt:variant>
        <vt:i4>0</vt:i4>
      </vt:variant>
      <vt:variant>
        <vt:i4>5</vt:i4>
      </vt:variant>
      <vt:variant>
        <vt:lpwstr/>
      </vt:variant>
      <vt:variant>
        <vt:lpwstr>_Toc301472260</vt:lpwstr>
      </vt:variant>
      <vt:variant>
        <vt:i4>1310775</vt:i4>
      </vt:variant>
      <vt:variant>
        <vt:i4>2</vt:i4>
      </vt:variant>
      <vt:variant>
        <vt:i4>0</vt:i4>
      </vt:variant>
      <vt:variant>
        <vt:i4>5</vt:i4>
      </vt:variant>
      <vt:variant>
        <vt:lpwstr/>
      </vt:variant>
      <vt:variant>
        <vt:lpwstr>_Toc301472259</vt:lpwstr>
      </vt:variant>
      <vt:variant>
        <vt:i4>3014781</vt:i4>
      </vt:variant>
      <vt:variant>
        <vt:i4>3</vt:i4>
      </vt:variant>
      <vt:variant>
        <vt:i4>0</vt:i4>
      </vt:variant>
      <vt:variant>
        <vt:i4>5</vt:i4>
      </vt:variant>
      <vt:variant>
        <vt:lpwstr>http://gmd.mpimp-golm.mpg.de/analysisinput.aspx</vt:lpwstr>
      </vt:variant>
      <vt:variant>
        <vt:lpwstr/>
      </vt:variant>
      <vt:variant>
        <vt:i4>7536678</vt:i4>
      </vt:variant>
      <vt:variant>
        <vt:i4>0</vt:i4>
      </vt:variant>
      <vt:variant>
        <vt:i4>0</vt:i4>
      </vt:variant>
      <vt:variant>
        <vt:i4>5</vt:i4>
      </vt:variant>
      <vt:variant>
        <vt:lpwstr>http://dx.doi.org/10.1007/s11306-010-0198-7</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creator>Rob</dc:creator>
  <cp:lastModifiedBy>Rob</cp:lastModifiedBy>
  <cp:revision>66</cp:revision>
  <cp:lastPrinted>2012-06-24T03:26:00Z</cp:lastPrinted>
  <dcterms:created xsi:type="dcterms:W3CDTF">2011-11-25T13:05:00Z</dcterms:created>
  <dcterms:modified xsi:type="dcterms:W3CDTF">2012-09-05T15:10:00Z</dcterms:modified>
</cp:coreProperties>
</file>